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A0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="00D738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№3</w:t>
      </w:r>
    </w:p>
    <w:p w:rsidR="00305327" w:rsidRDefault="00F36F0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738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D5B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D5B02">
        <w:rPr>
          <w:color w:val="000000" w:themeColor="text1"/>
          <w:sz w:val="28"/>
          <w:szCs w:val="28"/>
        </w:rPr>
        <w:t>101-51-00</w:t>
      </w:r>
    </w:p>
    <w:p w:rsidR="00305327" w:rsidRPr="00CF2BE7" w:rsidRDefault="006D5B0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Бекмансуров Рустам Мхадтисович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D73865">
        <w:rPr>
          <w:color w:val="000000" w:themeColor="text1"/>
          <w:sz w:val="28"/>
          <w:szCs w:val="28"/>
        </w:rPr>
        <w:t>4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D5B02">
        <w:rPr>
          <w:color w:val="000000" w:themeColor="text1"/>
          <w:sz w:val="28"/>
          <w:szCs w:val="28"/>
        </w:rPr>
        <w:t xml:space="preserve"> </w:t>
      </w:r>
      <w:r w:rsidR="00D73865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D5B02" w:rsidRDefault="00D73865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</w:t>
      </w:r>
    </w:p>
    <w:p w:rsidR="00D73865" w:rsidRPr="006D5B02" w:rsidRDefault="00D73865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Задания.</w:t>
      </w:r>
    </w:p>
    <w:p w:rsidR="00A417EB" w:rsidRPr="00D73865" w:rsidRDefault="00D73865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73865">
        <w:rPr>
          <w:rFonts w:ascii="Times New Roman" w:hAnsi="Times New Roman" w:cs="Times New Roman"/>
          <w:color w:val="000000" w:themeColor="text1"/>
          <w:sz w:val="28"/>
          <w:szCs w:val="28"/>
        </w:rPr>
        <w:t>^3+(-1)*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73865">
        <w:rPr>
          <w:rFonts w:ascii="Times New Roman" w:hAnsi="Times New Roman" w:cs="Times New Roman"/>
          <w:color w:val="000000" w:themeColor="text1"/>
          <w:sz w:val="28"/>
          <w:szCs w:val="28"/>
        </w:rPr>
        <w:t>^2+(-4)*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738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+(-10)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:rsidR="00D73865" w:rsidRDefault="00D73865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выполнятся численно, с применением метода правых прямоугольников.</w:t>
      </w:r>
    </w:p>
    <w:p w:rsidR="00D73865" w:rsidRDefault="00D73865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:rsidR="00D73865" w:rsidRDefault="00D73865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D7386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D73865" w:rsidRDefault="00D73865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D73865" w:rsidRPr="00D73865" w:rsidRDefault="00D73865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:rsidR="00207462" w:rsidRPr="000F2DA5" w:rsidRDefault="000F2DA5" w:rsidP="000F2DA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4pt;height:307.2pt">
            <v:imagedata r:id="rId7" o:title="DKR3"/>
          </v:shape>
        </w:pict>
      </w:r>
    </w:p>
    <w:p w:rsidR="000F2DA5" w:rsidRPr="000F2DA5" w:rsidRDefault="00EA3CB5" w:rsidP="000F2DA5">
      <w:pPr>
        <w:pStyle w:val="a4"/>
        <w:tabs>
          <w:tab w:val="left" w:pos="1134"/>
        </w:tabs>
        <w:spacing w:line="360" w:lineRule="auto"/>
        <w:ind w:left="4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программы</w:t>
      </w:r>
    </w:p>
    <w:p w:rsidR="00A417EB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57" type="#_x0000_t75" style="width:128.4pt;height:203.4pt">
            <v:imagedata r:id="rId8" o:title="procedure zadanie"/>
          </v:shape>
        </w:pict>
      </w:r>
    </w:p>
    <w:p w:rsidR="00207462" w:rsidRPr="000F2DA5" w:rsidRDefault="00F47DEF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A4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zadanie</w:t>
      </w:r>
    </w:p>
    <w:p w:rsid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1" type="#_x0000_t75" style="width:113.4pt;height:275.4pt">
            <v:imagedata r:id="rId9" o:title="vvod dannyh"/>
          </v:shape>
        </w:pict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процедуры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vvod_dannyh</w:t>
      </w:r>
    </w:p>
    <w:p w:rsid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2" type="#_x0000_t75" style="width:113.4pt;height:187.2pt">
            <v:imagedata r:id="rId10" o:title="ploshad"/>
          </v:shape>
        </w:pict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процедуры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ploshad</w:t>
      </w:r>
    </w:p>
    <w:p w:rsid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3" type="#_x0000_t75" style="width:113.4pt;height:270.6pt">
            <v:imagedata r:id="rId11" o:title="pogreshnost"/>
          </v:shape>
        </w:pict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процедуры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pogreshnost</w:t>
      </w:r>
    </w:p>
    <w:p w:rsidR="000F2DA5" w:rsidRPr="00A417EB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4" type="#_x0000_t75" style="width:117.6pt;height:270.6pt">
            <v:imagedata r:id="rId12" o:title="tochnaya_plochad"/>
          </v:shape>
        </w:pict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процедуры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tochnaya_plochad</w:t>
      </w:r>
    </w:p>
    <w:p w:rsid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5" type="#_x0000_t75" style="width:123.6pt;height:138pt">
            <v:imagedata r:id="rId13" o:title="pogreshnost_func"/>
          </v:shape>
        </w:pict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pogreshnost_func</w:t>
      </w:r>
    </w:p>
    <w:p w:rsid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490345" cy="2963545"/>
            <wp:effectExtent l="0" t="0" r="0" b="8255"/>
            <wp:docPr id="1" name="Рисунок 1" descr="C:\Users\Rustam\AppData\Local\Microsoft\Windows\INetCache\Content.Word\integ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ustam\AppData\Local\Microsoft\Windows\INetCache\Content.Word\integr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integral</w:t>
      </w:r>
    </w:p>
    <w:p w:rsid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88945" cy="5867400"/>
            <wp:effectExtent l="0" t="0" r="1905" b="0"/>
            <wp:docPr id="4" name="Рисунок 4" descr="C:\Users\Rustam\AppData\Local\Microsoft\Windows\INetCache\Content.Word\metod_pr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ustam\AppData\Local\Microsoft\Windows\INetCache\Content.Word\metod_pr_p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функции</w:t>
      </w:r>
      <w:r w:rsidRPr="000F2D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metod</w:t>
      </w:r>
      <w:r w:rsidRPr="000F2DA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</w:t>
      </w:r>
      <w:r w:rsidRPr="000F2DA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</w:t>
      </w:r>
    </w:p>
    <w:p w:rsid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303655" cy="1913255"/>
            <wp:effectExtent l="0" t="0" r="0" b="0"/>
            <wp:docPr id="5" name="Рисунок 5" descr="C:\Users\Rustam\AppData\Local\Microsoft\Windows\INetCache\Content.Word\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ustam\AppData\Local\Microsoft\Windows\INetCache\Content.Word\fun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A5" w:rsidRPr="000F2DA5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func</w:t>
      </w:r>
    </w:p>
    <w:p w:rsidR="000F2DA5" w:rsidRPr="00A417EB" w:rsidRDefault="000F2DA5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F2DA5" w:rsidRDefault="000F2DA5" w:rsidP="00567F4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327" w:rsidRPr="00D73865" w:rsidRDefault="00567F47" w:rsidP="00567F4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Кода</w:t>
      </w:r>
      <w:r w:rsidR="00280B77" w:rsidRPr="00D73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F2D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73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dkr3;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Crt;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n, choice: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y, s, s1, h, g, pogresh, a, b: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func(x: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0F2DA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func:=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(-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(-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metod_pr_pr(a,b: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n: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(b=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(n=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(a=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'Перед вычислениями введите значения'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h:=(b-a)/n;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i:=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y:=func(a);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s1:=h*y;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s:=s+s1;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a:=a+h;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s;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integral(x, y: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var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integral_1:=(power(x,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(power(x,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(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*power(x,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+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*x;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integral_2:=(power(y,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(power(y,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(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*power(y,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+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*y;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integral:=integral_2 - integral_1;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pogreshnost_func(g, s: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pogreshnost_func:=abs(g - s);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vvod_dannyh(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a:=ReadReal(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'Введите начальный предел'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b:=ReadReal(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'Введите конечный предел'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n:=ReadInteger(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'Введите количество прямоугольников'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procedure 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zadanie();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'Реализовать программу вычисления площади фигуры,ограниченной кривой'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ploshad(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s:= metod_pr_pr(a,b,n);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writeln(s);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readkey;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tochnaya_plochad();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g := integral(a,b);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writeln(g);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readkey;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pogreshnost();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pogresh:= pogreshnost_func(g, s);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writeln(pogresh);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readkey;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s1:=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Формулировка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- 1'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'Ввод значений - 2'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'Вывод площади, рассчитаной методом правых треугольников - 3'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'Вывод площади, рассчитаной методом интегралов - 4'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'Вывод погрешности - 5'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'Завершить программу - 0'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choice:=readInteger(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Выберите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0F2DA5">
        <w:rPr>
          <w:rFonts w:ascii="Times New Roman" w:hAnsi="Times New Roman" w:cs="Times New Roman"/>
          <w:color w:val="0000FF"/>
          <w:sz w:val="28"/>
          <w:szCs w:val="28"/>
        </w:rPr>
        <w:t>действие</w:t>
      </w:r>
      <w:r w:rsidRPr="000F2DA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:zadanie;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:vvod_dannyh(a,b,n);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:ploshad(s);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:tochnaya_plochad();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F2DA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>:pogreshnost();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2DA5" w:rsidRPr="000F2DA5" w:rsidRDefault="000F2DA5" w:rsidP="000F2D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until 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 xml:space="preserve">choice = </w:t>
      </w:r>
      <w:r w:rsidRPr="000F2DA5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05327" w:rsidRPr="00360082" w:rsidRDefault="000F2DA5" w:rsidP="000F2DA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2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0F2D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F47" w:rsidRDefault="00567F47" w:rsidP="00BC60A8">
      <w:pPr>
        <w:tabs>
          <w:tab w:val="left" w:pos="1134"/>
        </w:tabs>
        <w:spacing w:line="360" w:lineRule="auto"/>
        <w:ind w:left="-1418" w:right="-5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5327" w:rsidRDefault="00305327" w:rsidP="006D5B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F47" w:rsidRDefault="00A417EB" w:rsidP="002A0A68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</w:t>
      </w:r>
      <w:r w:rsidR="00360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A0A68" w:rsidRDefault="00360082" w:rsidP="00360082">
      <w:pPr>
        <w:tabs>
          <w:tab w:val="left" w:pos="1134"/>
        </w:tabs>
        <w:spacing w:line="360" w:lineRule="auto"/>
        <w:ind w:left="-567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>
          <v:shape id="_x0000_i1062" type="#_x0000_t75" style="width:466.8pt;height:269.4pt">
            <v:imagedata r:id="rId17" o:title="Снимок экрана (376)"/>
          </v:shape>
        </w:pict>
      </w:r>
    </w:p>
    <w:p w:rsidR="002A0A68" w:rsidRPr="00D517FD" w:rsidRDefault="00360082" w:rsidP="00D517FD">
      <w:pPr>
        <w:tabs>
          <w:tab w:val="left" w:pos="1134"/>
        </w:tabs>
        <w:spacing w:line="360" w:lineRule="auto"/>
        <w:ind w:left="-567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</w:t>
      </w:r>
      <w:r w:rsidR="00F47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D01DB1" w:rsidRDefault="00D01DB1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01DB1" w:rsidRPr="00263649" w:rsidRDefault="00D01DB1" w:rsidP="00360082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задания </w:t>
      </w:r>
      <w:r w:rsidR="00360082">
        <w:rPr>
          <w:rFonts w:ascii="Times New Roman" w:hAnsi="Times New Roman" w:cs="Times New Roman"/>
          <w:color w:val="000000" w:themeColor="text1"/>
          <w:sz w:val="28"/>
          <w:szCs w:val="28"/>
        </w:rPr>
        <w:t>были созданы функции и процедуры, которые решают поставленную задачу. Так же были реализованы вызов процедур при помощи нажатия клавиш и минимальный пользовательский интерфейс, что упрощает использование программы для практического назначения.</w:t>
      </w:r>
      <w:bookmarkStart w:id="0" w:name="_GoBack"/>
      <w:bookmarkEnd w:id="0"/>
    </w:p>
    <w:sectPr w:rsidR="00D01DB1" w:rsidRPr="002636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0E0" w:rsidRDefault="000920E0" w:rsidP="002A0A68">
      <w:r>
        <w:separator/>
      </w:r>
    </w:p>
  </w:endnote>
  <w:endnote w:type="continuationSeparator" w:id="0">
    <w:p w:rsidR="000920E0" w:rsidRDefault="000920E0" w:rsidP="002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0E0" w:rsidRDefault="000920E0" w:rsidP="002A0A68">
      <w:r>
        <w:separator/>
      </w:r>
    </w:p>
  </w:footnote>
  <w:footnote w:type="continuationSeparator" w:id="0">
    <w:p w:rsidR="000920E0" w:rsidRDefault="000920E0" w:rsidP="002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62C"/>
    <w:multiLevelType w:val="hybridMultilevel"/>
    <w:tmpl w:val="3D68196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6D970445"/>
    <w:multiLevelType w:val="hybridMultilevel"/>
    <w:tmpl w:val="EE90C78A"/>
    <w:lvl w:ilvl="0" w:tplc="B704B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5C77"/>
    <w:rsid w:val="000920E0"/>
    <w:rsid w:val="000C1E87"/>
    <w:rsid w:val="000F2DA5"/>
    <w:rsid w:val="000F6DC8"/>
    <w:rsid w:val="00102C0D"/>
    <w:rsid w:val="00135FDC"/>
    <w:rsid w:val="00207462"/>
    <w:rsid w:val="00263649"/>
    <w:rsid w:val="00280B77"/>
    <w:rsid w:val="002A0A68"/>
    <w:rsid w:val="002E5A8D"/>
    <w:rsid w:val="00305327"/>
    <w:rsid w:val="00321EF4"/>
    <w:rsid w:val="0035368F"/>
    <w:rsid w:val="00360082"/>
    <w:rsid w:val="0042713C"/>
    <w:rsid w:val="00567F47"/>
    <w:rsid w:val="006D5B02"/>
    <w:rsid w:val="007A758D"/>
    <w:rsid w:val="00843968"/>
    <w:rsid w:val="00870911"/>
    <w:rsid w:val="008E102D"/>
    <w:rsid w:val="00931457"/>
    <w:rsid w:val="009A2E93"/>
    <w:rsid w:val="009E6835"/>
    <w:rsid w:val="00A417EB"/>
    <w:rsid w:val="00A81E2E"/>
    <w:rsid w:val="00A92DF0"/>
    <w:rsid w:val="00AA287E"/>
    <w:rsid w:val="00B94AF8"/>
    <w:rsid w:val="00BC60A8"/>
    <w:rsid w:val="00C52062"/>
    <w:rsid w:val="00D01DB1"/>
    <w:rsid w:val="00D435F4"/>
    <w:rsid w:val="00D517FD"/>
    <w:rsid w:val="00D73865"/>
    <w:rsid w:val="00D90082"/>
    <w:rsid w:val="00D91D9D"/>
    <w:rsid w:val="00D9243B"/>
    <w:rsid w:val="00E2004C"/>
    <w:rsid w:val="00EA3CB5"/>
    <w:rsid w:val="00F36F01"/>
    <w:rsid w:val="00F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A5D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0A6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A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2</cp:revision>
  <dcterms:created xsi:type="dcterms:W3CDTF">2024-02-27T19:40:00Z</dcterms:created>
  <dcterms:modified xsi:type="dcterms:W3CDTF">2024-02-27T19:40:00Z</dcterms:modified>
</cp:coreProperties>
</file>