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F751" w14:textId="77777777" w:rsidR="00F373DB" w:rsidRPr="00F373DB" w:rsidRDefault="00F373DB" w:rsidP="00F373DB">
      <w:pPr>
        <w:rPr>
          <w:rFonts w:ascii="Times New Roman" w:hAnsi="Times New Roman" w:cs="Times New Roman"/>
          <w:b/>
          <w:bCs/>
          <w:sz w:val="32"/>
          <w:szCs w:val="32"/>
          <w:lang w:val="en-US"/>
        </w:rPr>
      </w:pPr>
      <w:r w:rsidRPr="00F373DB">
        <w:rPr>
          <w:rFonts w:ascii="Times New Roman" w:hAnsi="Times New Roman" w:cs="Times New Roman"/>
          <w:b/>
          <w:bCs/>
          <w:sz w:val="32"/>
          <w:szCs w:val="32"/>
          <w:lang w:val="en-US"/>
        </w:rPr>
        <w:t>SIS3: Generative Model for Text Generation</w:t>
      </w:r>
    </w:p>
    <w:p w14:paraId="20D4B0AB" w14:textId="77777777" w:rsidR="00F373DB" w:rsidRDefault="00F373DB" w:rsidP="00F373DB">
      <w:pPr>
        <w:ind w:left="6480"/>
        <w:rPr>
          <w:rFonts w:ascii="Times New Roman" w:hAnsi="Times New Roman" w:cs="Times New Roman"/>
          <w:sz w:val="32"/>
          <w:szCs w:val="32"/>
          <w:lang w:val="en-US"/>
        </w:rPr>
      </w:pPr>
    </w:p>
    <w:p w14:paraId="14566C8A" w14:textId="559A7058" w:rsidR="00F373DB" w:rsidRDefault="00F373DB" w:rsidP="00F373DB">
      <w:pPr>
        <w:ind w:left="6480"/>
        <w:rPr>
          <w:rFonts w:ascii="Times New Roman" w:hAnsi="Times New Roman" w:cs="Times New Roman"/>
          <w:sz w:val="32"/>
          <w:szCs w:val="32"/>
          <w:lang w:val="en-US"/>
        </w:rPr>
      </w:pPr>
      <w:r w:rsidRPr="00F373DB">
        <w:rPr>
          <w:rFonts w:ascii="Times New Roman" w:hAnsi="Times New Roman" w:cs="Times New Roman"/>
          <w:sz w:val="32"/>
          <w:szCs w:val="32"/>
          <w:lang w:val="en-US"/>
        </w:rPr>
        <w:t>Khalimov Rustam</w:t>
      </w:r>
      <w:r w:rsidRPr="00F373DB">
        <w:rPr>
          <w:rFonts w:ascii="Times New Roman" w:hAnsi="Times New Roman" w:cs="Times New Roman"/>
          <w:sz w:val="32"/>
          <w:szCs w:val="32"/>
          <w:lang w:val="en-US"/>
        </w:rPr>
        <w:br/>
      </w:r>
      <w:proofErr w:type="spellStart"/>
      <w:r w:rsidRPr="00F373DB">
        <w:rPr>
          <w:rFonts w:ascii="Times New Roman" w:hAnsi="Times New Roman" w:cs="Times New Roman"/>
          <w:sz w:val="32"/>
          <w:szCs w:val="32"/>
          <w:lang w:val="en-US"/>
        </w:rPr>
        <w:t>Kaliyev</w:t>
      </w:r>
      <w:proofErr w:type="spellEnd"/>
      <w:r w:rsidRPr="00F373DB">
        <w:rPr>
          <w:rFonts w:ascii="Times New Roman" w:hAnsi="Times New Roman" w:cs="Times New Roman"/>
          <w:sz w:val="32"/>
          <w:szCs w:val="32"/>
          <w:lang w:val="en-US"/>
        </w:rPr>
        <w:t xml:space="preserve"> </w:t>
      </w:r>
      <w:proofErr w:type="spellStart"/>
      <w:r w:rsidRPr="00F373DB">
        <w:rPr>
          <w:rFonts w:ascii="Times New Roman" w:hAnsi="Times New Roman" w:cs="Times New Roman"/>
          <w:sz w:val="32"/>
          <w:szCs w:val="32"/>
          <w:lang w:val="en-US"/>
        </w:rPr>
        <w:t>Alpamys</w:t>
      </w:r>
      <w:proofErr w:type="spellEnd"/>
      <w:r w:rsidRPr="00F373DB">
        <w:rPr>
          <w:rFonts w:ascii="Times New Roman" w:hAnsi="Times New Roman" w:cs="Times New Roman"/>
          <w:sz w:val="32"/>
          <w:szCs w:val="32"/>
          <w:lang w:val="en-US"/>
        </w:rPr>
        <w:br/>
      </w:r>
      <w:proofErr w:type="spellStart"/>
      <w:r w:rsidRPr="00F373DB">
        <w:rPr>
          <w:rFonts w:ascii="Times New Roman" w:hAnsi="Times New Roman" w:cs="Times New Roman"/>
          <w:sz w:val="32"/>
          <w:szCs w:val="32"/>
          <w:lang w:val="en-US"/>
        </w:rPr>
        <w:t>Baimyrza</w:t>
      </w:r>
      <w:proofErr w:type="spellEnd"/>
      <w:r w:rsidRPr="00F373DB">
        <w:rPr>
          <w:rFonts w:ascii="Times New Roman" w:hAnsi="Times New Roman" w:cs="Times New Roman"/>
          <w:sz w:val="32"/>
          <w:szCs w:val="32"/>
          <w:lang w:val="en-US"/>
        </w:rPr>
        <w:t xml:space="preserve"> </w:t>
      </w:r>
      <w:proofErr w:type="spellStart"/>
      <w:r w:rsidRPr="00F373DB">
        <w:rPr>
          <w:rFonts w:ascii="Times New Roman" w:hAnsi="Times New Roman" w:cs="Times New Roman"/>
          <w:sz w:val="32"/>
          <w:szCs w:val="32"/>
          <w:lang w:val="en-US"/>
        </w:rPr>
        <w:t>Nurlybek</w:t>
      </w:r>
      <w:proofErr w:type="spellEnd"/>
      <w:r w:rsidRPr="00F373DB">
        <w:rPr>
          <w:rFonts w:ascii="Times New Roman" w:hAnsi="Times New Roman" w:cs="Times New Roman"/>
          <w:sz w:val="32"/>
          <w:szCs w:val="32"/>
          <w:lang w:val="en-US"/>
        </w:rPr>
        <w:br/>
        <w:t>Kuat Adilet</w:t>
      </w:r>
    </w:p>
    <w:p w14:paraId="54B653A6" w14:textId="6CA1C239" w:rsidR="00413DC0" w:rsidRPr="00413DC0" w:rsidRDefault="00413DC0" w:rsidP="00413DC0">
      <w:pPr>
        <w:rPr>
          <w:rFonts w:ascii="Times New Roman" w:hAnsi="Times New Roman" w:cs="Times New Roman"/>
          <w:b/>
          <w:bCs/>
          <w:sz w:val="26"/>
          <w:szCs w:val="26"/>
          <w:lang w:val="kk-KZ"/>
        </w:rPr>
      </w:pPr>
    </w:p>
    <w:p w14:paraId="71B3EA8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1. Introduction</w:t>
      </w:r>
    </w:p>
    <w:p w14:paraId="1E3869F3"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Text generation is a fundamental problem in the field of natural language processing, where the goal is to develop models capable of producing human-like text based on patterns learned from existing data. Over the past decade, deep learning approaches have significantly advanced the quality of generated text, with recurrent neural networks (RNNs), particularly Long Short-Term Memory (LSTM) networks, playing a key role in modeling sequential data.</w:t>
      </w:r>
    </w:p>
    <w:p w14:paraId="75455854"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main objective of this work is to implement a character-level generative model trained on a Shakespeare text corpus and to explore how different architectural modifications influence both the performance and the quality of generated text. In this setting, the model learns to predict the next character in a sequence, which allows it to gradually generate new text that mimics the structure and style of the original dataset.</w:t>
      </w:r>
    </w:p>
    <w:p w14:paraId="005A928B"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In addition to building a baseline model, this experiment investigates several modifications, including the use of attention mechanisms, alternative recurrent units, and deeper network architectures. Each of these approaches is evaluated using quantitative metrics such as validation loss and perplexity, as well as qualitative analysis of generated text samples.</w:t>
      </w:r>
    </w:p>
    <w:p w14:paraId="2DB4941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broader goal of this study is not only to improve model performance but also to better understand the trade-offs between model complexity, training efficiency, and output quality. This is particularly important in practical applications, where computational resources and training time are often limited.</w:t>
      </w:r>
    </w:p>
    <w:p w14:paraId="03A14B83" w14:textId="4B649480" w:rsidR="00413DC0" w:rsidRDefault="00413DC0" w:rsidP="00413DC0">
      <w:pPr>
        <w:jc w:val="center"/>
        <w:rPr>
          <w:rFonts w:ascii="Times New Roman" w:hAnsi="Times New Roman" w:cs="Times New Roman"/>
          <w:sz w:val="26"/>
          <w:szCs w:val="26"/>
          <w:lang w:val="en-US"/>
        </w:rPr>
      </w:pPr>
    </w:p>
    <w:p w14:paraId="260143F5" w14:textId="77777777" w:rsidR="00413DC0" w:rsidRDefault="00413DC0" w:rsidP="00413DC0">
      <w:pPr>
        <w:jc w:val="center"/>
        <w:rPr>
          <w:rFonts w:ascii="Times New Roman" w:hAnsi="Times New Roman" w:cs="Times New Roman"/>
          <w:sz w:val="26"/>
          <w:szCs w:val="26"/>
          <w:lang w:val="en-US"/>
        </w:rPr>
      </w:pPr>
    </w:p>
    <w:p w14:paraId="17FDB26C" w14:textId="77777777" w:rsidR="00413DC0" w:rsidRDefault="00413DC0" w:rsidP="00413DC0">
      <w:pPr>
        <w:jc w:val="center"/>
        <w:rPr>
          <w:rFonts w:ascii="Times New Roman" w:hAnsi="Times New Roman" w:cs="Times New Roman"/>
          <w:sz w:val="26"/>
          <w:szCs w:val="26"/>
          <w:lang w:val="en-US"/>
        </w:rPr>
      </w:pPr>
    </w:p>
    <w:p w14:paraId="30AA1E52" w14:textId="77777777" w:rsidR="00413DC0" w:rsidRDefault="00413DC0" w:rsidP="00413DC0">
      <w:pPr>
        <w:jc w:val="center"/>
        <w:rPr>
          <w:rFonts w:ascii="Times New Roman" w:hAnsi="Times New Roman" w:cs="Times New Roman"/>
          <w:sz w:val="26"/>
          <w:szCs w:val="26"/>
          <w:lang w:val="en-US"/>
        </w:rPr>
      </w:pPr>
    </w:p>
    <w:p w14:paraId="5F162CD0" w14:textId="77777777" w:rsidR="00413DC0" w:rsidRDefault="00413DC0" w:rsidP="00413DC0">
      <w:pPr>
        <w:jc w:val="center"/>
        <w:rPr>
          <w:rFonts w:ascii="Times New Roman" w:hAnsi="Times New Roman" w:cs="Times New Roman"/>
          <w:sz w:val="26"/>
          <w:szCs w:val="26"/>
          <w:lang w:val="en-US"/>
        </w:rPr>
      </w:pPr>
    </w:p>
    <w:p w14:paraId="600143F7" w14:textId="77777777" w:rsidR="00413DC0" w:rsidRPr="00413DC0" w:rsidRDefault="00413DC0" w:rsidP="00413DC0">
      <w:pPr>
        <w:jc w:val="center"/>
        <w:rPr>
          <w:rFonts w:ascii="Times New Roman" w:hAnsi="Times New Roman" w:cs="Times New Roman"/>
          <w:sz w:val="26"/>
          <w:szCs w:val="26"/>
          <w:lang w:val="en-US"/>
        </w:rPr>
      </w:pPr>
    </w:p>
    <w:p w14:paraId="5DDAA1B3"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lastRenderedPageBreak/>
        <w:t>2. Dataset</w:t>
      </w:r>
    </w:p>
    <w:p w14:paraId="277A4A50"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dataset used in this experiment is the Tiny Shakespeare corpus, which is a widely used benchmark for character-level language modeling tasks. It consists of a collection of Shakespeare’s works in plain text format and contains approximately one million characters.</w:t>
      </w:r>
    </w:p>
    <w:p w14:paraId="1981A353"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One of the main advantages of this dataset is its rich linguistic structure. It includes a wide range of vocabulary, sentence patterns, and stylistic elements, making it suitable for evaluating generative models. At the same time, its relatively small size allows for efficient experimentation without requiring extensive computational resources.</w:t>
      </w:r>
    </w:p>
    <w:p w14:paraId="1D636CD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Before training, the dataset undergoes a preprocessing pipeline. First, all unique characters are identified to create a vocabulary. Each character is then assigned a numerical index, enabling the model to process the data in a numerical format.</w:t>
      </w:r>
    </w:p>
    <w:p w14:paraId="0A5324B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text is segmented into overlapping sequences of fixed length (100 characters). For each sequence, the model is trained to predict the next character, effectively learning the probability distribution of character transitions.</w:t>
      </w:r>
    </w:p>
    <w:p w14:paraId="32B515B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To evaluate the model’s ability to generalize, the dataset is split into training and validation subsets, typically using an 80/20 ratio. This ensures that performance metrics reflect not only memorization of the training data but also the model’s ability to handle unseen sequences.</w:t>
      </w:r>
    </w:p>
    <w:p w14:paraId="680EEA04" w14:textId="47601078" w:rsidR="00413DC0" w:rsidRPr="00413DC0" w:rsidRDefault="00413DC0" w:rsidP="00413DC0">
      <w:pPr>
        <w:rPr>
          <w:rFonts w:ascii="Times New Roman" w:hAnsi="Times New Roman" w:cs="Times New Roman"/>
          <w:sz w:val="26"/>
          <w:szCs w:val="26"/>
          <w:lang w:val="kk-KZ"/>
        </w:rPr>
      </w:pPr>
    </w:p>
    <w:p w14:paraId="1F3481CF"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3. Baseline Model</w:t>
      </w:r>
    </w:p>
    <w:p w14:paraId="3C649A5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baseline model implemented in this work is a character-level LSTM network designed to capture sequential dependencies in text. It serves as a reference point for evaluating the effectiveness of subsequent modifications.</w:t>
      </w:r>
    </w:p>
    <w:p w14:paraId="7A81177F"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architecture begins with an embedding layer of dimension 256, which converts input character indices into dense vector representations. This transformation allows the model to learn meaningful relationships between characters beyond simple one-hot encoding.</w:t>
      </w:r>
    </w:p>
    <w:p w14:paraId="456F6FE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embedding output is then passed through two stacked LSTM layers, each with 512 hidden units. These layers are responsible for modeling temporal dependencies and maintaining contextual information across sequences.</w:t>
      </w:r>
    </w:p>
    <w:p w14:paraId="5F25BCA0"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 xml:space="preserve">To reduce overfitting, a dropout layer with a rate of 0.2 is applied. Finally, a fully connected dense layer with </w:t>
      </w:r>
      <w:proofErr w:type="spellStart"/>
      <w:r w:rsidRPr="00413DC0">
        <w:rPr>
          <w:rFonts w:ascii="Times New Roman" w:hAnsi="Times New Roman" w:cs="Times New Roman"/>
          <w:sz w:val="26"/>
          <w:szCs w:val="26"/>
          <w:lang w:val="en-US"/>
        </w:rPr>
        <w:t>softmax</w:t>
      </w:r>
      <w:proofErr w:type="spellEnd"/>
      <w:r w:rsidRPr="00413DC0">
        <w:rPr>
          <w:rFonts w:ascii="Times New Roman" w:hAnsi="Times New Roman" w:cs="Times New Roman"/>
          <w:sz w:val="26"/>
          <w:szCs w:val="26"/>
          <w:lang w:val="en-US"/>
        </w:rPr>
        <w:t xml:space="preserve"> activation produces a probability distribution over all possible characters, allowing the model to predict the most likely next character.</w:t>
      </w:r>
    </w:p>
    <w:p w14:paraId="45C224AF"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model is trained using a sequence length of 100 characters, a batch size of 64, and a learning rate of 0.001. The Adam optimizer is used due to its efficiency and adaptive learning capabilities, while categorical cross-entropy is employed as the loss function.</w:t>
      </w:r>
    </w:p>
    <w:p w14:paraId="44063041"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lastRenderedPageBreak/>
        <w:t xml:space="preserve">After training, the baseline model achieves a validation loss of approximately 1.94, which corresponds to a perplexity of </w:t>
      </w:r>
      <w:proofErr w:type="gramStart"/>
      <w:r w:rsidRPr="00413DC0">
        <w:rPr>
          <w:rFonts w:ascii="Times New Roman" w:hAnsi="Times New Roman" w:cs="Times New Roman"/>
          <w:sz w:val="26"/>
          <w:szCs w:val="26"/>
          <w:lang w:val="en-US"/>
        </w:rPr>
        <w:t>exp(</w:t>
      </w:r>
      <w:proofErr w:type="gramEnd"/>
      <w:r w:rsidRPr="00413DC0">
        <w:rPr>
          <w:rFonts w:ascii="Times New Roman" w:hAnsi="Times New Roman" w:cs="Times New Roman"/>
          <w:sz w:val="26"/>
          <w:szCs w:val="26"/>
          <w:lang w:val="en-US"/>
        </w:rPr>
        <w:t>1.94) ≈ 6.96. This indicates that the model has learned basic patterns in the data and can generate text that resembles the original corpus.</w:t>
      </w:r>
    </w:p>
    <w:p w14:paraId="3C760FEB" w14:textId="77777777" w:rsidR="00413DC0" w:rsidRPr="00413DC0" w:rsidRDefault="00413DC0" w:rsidP="00413DC0">
      <w:pPr>
        <w:rPr>
          <w:rFonts w:ascii="Times New Roman" w:hAnsi="Times New Roman" w:cs="Times New Roman"/>
          <w:sz w:val="26"/>
          <w:szCs w:val="26"/>
        </w:rPr>
      </w:pPr>
      <w:r w:rsidRPr="00413DC0">
        <w:rPr>
          <w:rFonts w:ascii="Times New Roman" w:hAnsi="Times New Roman" w:cs="Times New Roman"/>
          <w:sz w:val="26"/>
          <w:szCs w:val="26"/>
          <w:lang w:val="en-US"/>
        </w:rPr>
        <w:t xml:space="preserve">However, qualitative analysis reveals several limitations. While the generated text often appears grammatically plausible, it lacks long-term coherence and may contain repetitive or inconsistent sequences. </w:t>
      </w:r>
      <w:proofErr w:type="spellStart"/>
      <w:r w:rsidRPr="00413DC0">
        <w:rPr>
          <w:rFonts w:ascii="Times New Roman" w:hAnsi="Times New Roman" w:cs="Times New Roman"/>
          <w:sz w:val="26"/>
          <w:szCs w:val="26"/>
        </w:rPr>
        <w:t>These</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issues</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highlight</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the</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need</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for</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architectural</w:t>
      </w:r>
      <w:proofErr w:type="spellEnd"/>
      <w:r w:rsidRPr="00413DC0">
        <w:rPr>
          <w:rFonts w:ascii="Times New Roman" w:hAnsi="Times New Roman" w:cs="Times New Roman"/>
          <w:sz w:val="26"/>
          <w:szCs w:val="26"/>
        </w:rPr>
        <w:t xml:space="preserve"> </w:t>
      </w:r>
      <w:proofErr w:type="spellStart"/>
      <w:r w:rsidRPr="00413DC0">
        <w:rPr>
          <w:rFonts w:ascii="Times New Roman" w:hAnsi="Times New Roman" w:cs="Times New Roman"/>
          <w:sz w:val="26"/>
          <w:szCs w:val="26"/>
        </w:rPr>
        <w:t>improvements</w:t>
      </w:r>
      <w:proofErr w:type="spellEnd"/>
      <w:r w:rsidRPr="00413DC0">
        <w:rPr>
          <w:rFonts w:ascii="Times New Roman" w:hAnsi="Times New Roman" w:cs="Times New Roman"/>
          <w:sz w:val="26"/>
          <w:szCs w:val="26"/>
        </w:rPr>
        <w:t>.</w:t>
      </w:r>
    </w:p>
    <w:p w14:paraId="184D9034" w14:textId="662227DC" w:rsidR="00413DC0" w:rsidRPr="00413DC0" w:rsidRDefault="00413DC0" w:rsidP="00413DC0">
      <w:pPr>
        <w:rPr>
          <w:rFonts w:ascii="Times New Roman" w:hAnsi="Times New Roman" w:cs="Times New Roman"/>
          <w:sz w:val="26"/>
          <w:szCs w:val="26"/>
          <w:lang w:val="kk-KZ"/>
        </w:rPr>
      </w:pPr>
    </w:p>
    <w:p w14:paraId="72A1C898"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4. Model Modifications</w:t>
      </w:r>
    </w:p>
    <w:p w14:paraId="439967C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To address the limitations of the baseline model, several modifications were implemented. Each modification aims to improve a specific aspect of the model, such as contextual understanding, computational efficiency, or representational capacity.</w:t>
      </w:r>
    </w:p>
    <w:p w14:paraId="6F2F212B"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models were trained under similar conditions to ensure a fair comparison.</w:t>
      </w:r>
    </w:p>
    <w:p w14:paraId="7E1873B1" w14:textId="0A15170E" w:rsidR="00413DC0" w:rsidRPr="00413DC0" w:rsidRDefault="00413DC0" w:rsidP="00413DC0">
      <w:pPr>
        <w:rPr>
          <w:rFonts w:ascii="Times New Roman" w:hAnsi="Times New Roman" w:cs="Times New Roman"/>
          <w:sz w:val="26"/>
          <w:szCs w:val="26"/>
          <w:lang w:val="kk-KZ"/>
        </w:rPr>
      </w:pPr>
    </w:p>
    <w:p w14:paraId="0B1B3DEC"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4.1 Attention Mechanism</w:t>
      </w:r>
    </w:p>
    <w:p w14:paraId="2F233A83"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first modification introduces an attention mechanism into the model. The attention layer is placed before the final dense layer and allows the model to weigh different parts of the input sequence when making predictions.</w:t>
      </w:r>
    </w:p>
    <w:p w14:paraId="75887AC5"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motivation behind this approach is that not all parts of a sequence contribute equally to predicting the next character. By focusing on the most relevant positions, the model can better capture long-range dependencies.</w:t>
      </w:r>
    </w:p>
    <w:p w14:paraId="0FDAC6D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 xml:space="preserve">This modification results in a validation loss of approximately 1.82 and a perplexity of </w:t>
      </w:r>
      <w:proofErr w:type="gramStart"/>
      <w:r w:rsidRPr="00413DC0">
        <w:rPr>
          <w:rFonts w:ascii="Times New Roman" w:hAnsi="Times New Roman" w:cs="Times New Roman"/>
          <w:sz w:val="26"/>
          <w:szCs w:val="26"/>
          <w:lang w:val="en-US"/>
        </w:rPr>
        <w:t>exp(</w:t>
      </w:r>
      <w:proofErr w:type="gramEnd"/>
      <w:r w:rsidRPr="00413DC0">
        <w:rPr>
          <w:rFonts w:ascii="Times New Roman" w:hAnsi="Times New Roman" w:cs="Times New Roman"/>
          <w:sz w:val="26"/>
          <w:szCs w:val="26"/>
          <w:lang w:val="en-US"/>
        </w:rPr>
        <w:t>1.82) ≈ 6.17. The improvement over the baseline indicates that the attention mechanism enhances the model’s ability to utilize contextual information.</w:t>
      </w:r>
    </w:p>
    <w:p w14:paraId="570ACF8A"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From a qualitative perspective, the generated text becomes more coherent and structured. Sentences tend to maintain their meaning for longer, and abrupt transitions are less frequent.</w:t>
      </w:r>
    </w:p>
    <w:p w14:paraId="54C8CC21" w14:textId="6D5FAA4C" w:rsidR="00413DC0" w:rsidRDefault="00413DC0" w:rsidP="00413DC0">
      <w:pPr>
        <w:rPr>
          <w:rFonts w:ascii="Times New Roman" w:hAnsi="Times New Roman" w:cs="Times New Roman"/>
          <w:sz w:val="26"/>
          <w:szCs w:val="26"/>
          <w:lang w:val="en-US"/>
        </w:rPr>
      </w:pPr>
    </w:p>
    <w:p w14:paraId="312C0392" w14:textId="77777777" w:rsidR="00413DC0" w:rsidRDefault="00413DC0" w:rsidP="00413DC0">
      <w:pPr>
        <w:rPr>
          <w:rFonts w:ascii="Times New Roman" w:hAnsi="Times New Roman" w:cs="Times New Roman"/>
          <w:sz w:val="26"/>
          <w:szCs w:val="26"/>
          <w:lang w:val="en-US"/>
        </w:rPr>
      </w:pPr>
    </w:p>
    <w:p w14:paraId="75B1B075" w14:textId="77777777" w:rsidR="00413DC0" w:rsidRDefault="00413DC0" w:rsidP="00413DC0">
      <w:pPr>
        <w:rPr>
          <w:rFonts w:ascii="Times New Roman" w:hAnsi="Times New Roman" w:cs="Times New Roman"/>
          <w:sz w:val="26"/>
          <w:szCs w:val="26"/>
          <w:lang w:val="en-US"/>
        </w:rPr>
      </w:pPr>
    </w:p>
    <w:p w14:paraId="652791EF" w14:textId="77777777" w:rsidR="00413DC0" w:rsidRDefault="00413DC0" w:rsidP="00413DC0">
      <w:pPr>
        <w:rPr>
          <w:rFonts w:ascii="Times New Roman" w:hAnsi="Times New Roman" w:cs="Times New Roman"/>
          <w:sz w:val="26"/>
          <w:szCs w:val="26"/>
          <w:lang w:val="en-US"/>
        </w:rPr>
      </w:pPr>
    </w:p>
    <w:p w14:paraId="096CA10F" w14:textId="77777777" w:rsidR="00413DC0" w:rsidRDefault="00413DC0" w:rsidP="00413DC0">
      <w:pPr>
        <w:rPr>
          <w:rFonts w:ascii="Times New Roman" w:hAnsi="Times New Roman" w:cs="Times New Roman"/>
          <w:sz w:val="26"/>
          <w:szCs w:val="26"/>
          <w:lang w:val="en-US"/>
        </w:rPr>
      </w:pPr>
    </w:p>
    <w:p w14:paraId="5F5E4C85" w14:textId="77777777" w:rsidR="00413DC0" w:rsidRPr="00413DC0" w:rsidRDefault="00413DC0" w:rsidP="00413DC0">
      <w:pPr>
        <w:rPr>
          <w:rFonts w:ascii="Times New Roman" w:hAnsi="Times New Roman" w:cs="Times New Roman"/>
          <w:sz w:val="26"/>
          <w:szCs w:val="26"/>
          <w:lang w:val="en-US"/>
        </w:rPr>
      </w:pPr>
    </w:p>
    <w:p w14:paraId="364BF684"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lastRenderedPageBreak/>
        <w:t>4.2 GRU with Optimized Dropout</w:t>
      </w:r>
    </w:p>
    <w:p w14:paraId="1B3CE858"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second modification replaces LSTM layers with Gated Recurrent Units (GRU) and applies optimized dropout strategies to improve generalization.</w:t>
      </w:r>
    </w:p>
    <w:p w14:paraId="0AAA28E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GRU units are structurally simpler than LSTMs and require fewer parameters, which makes them faster to train while still maintaining strong performance.</w:t>
      </w:r>
    </w:p>
    <w:p w14:paraId="3CEFCA7C"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 xml:space="preserve">The GRU-based model achieves a validation loss of approximately 1.87, corresponding to a perplexity of </w:t>
      </w:r>
      <w:proofErr w:type="gramStart"/>
      <w:r w:rsidRPr="00413DC0">
        <w:rPr>
          <w:rFonts w:ascii="Times New Roman" w:hAnsi="Times New Roman" w:cs="Times New Roman"/>
          <w:sz w:val="26"/>
          <w:szCs w:val="26"/>
          <w:lang w:val="en-US"/>
        </w:rPr>
        <w:t>exp(</w:t>
      </w:r>
      <w:proofErr w:type="gramEnd"/>
      <w:r w:rsidRPr="00413DC0">
        <w:rPr>
          <w:rFonts w:ascii="Times New Roman" w:hAnsi="Times New Roman" w:cs="Times New Roman"/>
          <w:sz w:val="26"/>
          <w:szCs w:val="26"/>
          <w:lang w:val="en-US"/>
        </w:rPr>
        <w:t>1.87) ≈ 6.49. While slightly less accurate than the attention-based model, it significantly reduces training time.</w:t>
      </w:r>
    </w:p>
    <w:p w14:paraId="5637C319"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generated text remains relatively stable and grammatically consistent, although it may lack the deeper contextual coherence observed in more complex models.</w:t>
      </w:r>
    </w:p>
    <w:p w14:paraId="34447DEF" w14:textId="2A828CC8" w:rsidR="00413DC0" w:rsidRPr="00413DC0" w:rsidRDefault="00413DC0" w:rsidP="00413DC0">
      <w:pPr>
        <w:rPr>
          <w:rFonts w:ascii="Times New Roman" w:hAnsi="Times New Roman" w:cs="Times New Roman"/>
          <w:sz w:val="26"/>
          <w:szCs w:val="26"/>
          <w:lang w:val="kk-KZ"/>
        </w:rPr>
      </w:pPr>
    </w:p>
    <w:p w14:paraId="42A00A39"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4.3 Deep LSTM with Regularization</w:t>
      </w:r>
    </w:p>
    <w:p w14:paraId="10B502BA"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third modification increases the depth of the network by adding additional LSTM layers and incorporating stronger regularization techniques.</w:t>
      </w:r>
    </w:p>
    <w:p w14:paraId="0B366121"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motivation for this approach is that deeper networks can learn more complex hierarchical patterns in the data, potentially improving performance.</w:t>
      </w:r>
    </w:p>
    <w:p w14:paraId="4038F45F"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 xml:space="preserve">This model achieves the best results among all tested configurations, with a validation loss of approximately 1.80 and a perplexity of </w:t>
      </w:r>
      <w:proofErr w:type="gramStart"/>
      <w:r w:rsidRPr="00413DC0">
        <w:rPr>
          <w:rFonts w:ascii="Times New Roman" w:hAnsi="Times New Roman" w:cs="Times New Roman"/>
          <w:sz w:val="26"/>
          <w:szCs w:val="26"/>
          <w:lang w:val="en-US"/>
        </w:rPr>
        <w:t>exp(</w:t>
      </w:r>
      <w:proofErr w:type="gramEnd"/>
      <w:r w:rsidRPr="00413DC0">
        <w:rPr>
          <w:rFonts w:ascii="Times New Roman" w:hAnsi="Times New Roman" w:cs="Times New Roman"/>
          <w:sz w:val="26"/>
          <w:szCs w:val="26"/>
          <w:lang w:val="en-US"/>
        </w:rPr>
        <w:t>1.80) ≈ 6.05.</w:t>
      </w:r>
    </w:p>
    <w:p w14:paraId="6403C1FE"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Qualitatively, the generated text is more natural, coherent, and structured. The model demonstrates a better understanding of sentence flow and context. However, these improvements come at the cost of increased training time and computational requirements.</w:t>
      </w:r>
    </w:p>
    <w:p w14:paraId="7F36132C" w14:textId="74743E2F" w:rsidR="00413DC0" w:rsidRPr="00413DC0" w:rsidRDefault="00413DC0" w:rsidP="00413DC0">
      <w:pPr>
        <w:rPr>
          <w:rFonts w:ascii="Times New Roman" w:hAnsi="Times New Roman" w:cs="Times New Roman"/>
          <w:sz w:val="26"/>
          <w:szCs w:val="26"/>
          <w:lang w:val="kk-KZ"/>
        </w:rPr>
      </w:pPr>
    </w:p>
    <w:p w14:paraId="588A806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5. Comparative Analysis</w:t>
      </w:r>
    </w:p>
    <w:p w14:paraId="546C241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comparison of all models highlights the trade-offs inherent in model design. The baseline model provides a solid starting point but lacks advanced contextual understanding. The attention-based model improves coherence and overall text quality by focusing on relevant parts of the input sequence.</w:t>
      </w:r>
    </w:p>
    <w:p w14:paraId="53B257AF"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GRU model offers a practical balance between performance and efficiency, making it suitable for scenarios where computational resources are limited. In contrast, the deep LSTM model achieves the highest performance but requires significantly more training time and resources.</w:t>
      </w:r>
    </w:p>
    <w:p w14:paraId="7BDAA4AB"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These results emphasize that no single model is universally optimal. Instead, the choice of architecture depends on the specific requirements of the task, including performance goals, available resources, and time constraints.</w:t>
      </w:r>
    </w:p>
    <w:p w14:paraId="0DEC3AFF" w14:textId="76AA0AFB" w:rsidR="00413DC0" w:rsidRPr="00413DC0" w:rsidRDefault="00413DC0" w:rsidP="00413DC0">
      <w:pPr>
        <w:rPr>
          <w:rFonts w:ascii="Times New Roman" w:hAnsi="Times New Roman" w:cs="Times New Roman"/>
          <w:sz w:val="26"/>
          <w:szCs w:val="26"/>
          <w:lang w:val="kk-KZ"/>
        </w:rPr>
      </w:pPr>
    </w:p>
    <w:p w14:paraId="3A9FFA51"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6. Qualitative Evaluation</w:t>
      </w:r>
    </w:p>
    <w:p w14:paraId="2652B950"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In addition to numerical metrics, the models were evaluated based on the quality of generated text. Several criteria were considered, including grammatical correctness, vocabulary diversity, coherence, and creativity.</w:t>
      </w:r>
    </w:p>
    <w:p w14:paraId="4E9BFB44"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baseline model produces text that is structurally reasonable but often inconsistent. The attention-based model improves coherence and reduces randomness, resulting in more readable text. The GRU model performs adequately across all criteria but does not excel in any particular aspect.</w:t>
      </w:r>
    </w:p>
    <w:p w14:paraId="51034B4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deep LSTM model achieves the best qualitative performance, generating text that is more natural and consistent. It is better able to maintain context over longer sequences, which significantly improves readability.</w:t>
      </w:r>
    </w:p>
    <w:p w14:paraId="066C9C86"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Despite these improvements, it is important to note that all character-level models have inherent limitations. They may still produce nonsensical phrases or lose coherence over very long sequences. This suggests that further improvements may require more advanced architectures.</w:t>
      </w:r>
    </w:p>
    <w:p w14:paraId="0FBD621A" w14:textId="579E803A" w:rsidR="00413DC0" w:rsidRPr="00413DC0" w:rsidRDefault="00413DC0" w:rsidP="00413DC0">
      <w:pPr>
        <w:rPr>
          <w:rFonts w:ascii="Times New Roman" w:hAnsi="Times New Roman" w:cs="Times New Roman"/>
          <w:sz w:val="26"/>
          <w:szCs w:val="26"/>
          <w:lang w:val="kk-KZ"/>
        </w:rPr>
      </w:pPr>
    </w:p>
    <w:p w14:paraId="6F69335E"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7. Conclusions</w:t>
      </w:r>
    </w:p>
    <w:p w14:paraId="31E498A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results of this experiment clearly demonstrate that architectural modifications can have a significant impact on text generation performance. The introduction of attention mechanisms and increased model depth leads to noticeable improvements in both quantitative metrics and qualitative output.</w:t>
      </w:r>
    </w:p>
    <w:p w14:paraId="29C03F84"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Among the tested models, the deep LSTM with regularization achieved the best overall performance. It produced the lowest perplexity and the most coherent text. However, this improvement comes with increased computational cost, highlighting the trade-off between performance and efficiency.</w:t>
      </w:r>
    </w:p>
    <w:p w14:paraId="4F517B6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 GRU-based model, while slightly less accurate, provides a valuable alternative due to its faster training time and lower complexity. The attention-based model offers a strong balance between quality and performance.</w:t>
      </w:r>
    </w:p>
    <w:p w14:paraId="03F8E196"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Overall, this study reinforces the importance of carefully designing model architectures based on the specific goals and constraints of the task.</w:t>
      </w:r>
    </w:p>
    <w:p w14:paraId="7DF2FAED" w14:textId="26103A6F" w:rsidR="00413DC0" w:rsidRDefault="00413DC0" w:rsidP="00413DC0">
      <w:pPr>
        <w:rPr>
          <w:rFonts w:ascii="Times New Roman" w:hAnsi="Times New Roman" w:cs="Times New Roman"/>
          <w:sz w:val="26"/>
          <w:szCs w:val="26"/>
          <w:lang w:val="en-US"/>
        </w:rPr>
      </w:pPr>
    </w:p>
    <w:p w14:paraId="07697D5A" w14:textId="77777777" w:rsidR="00413DC0" w:rsidRDefault="00413DC0" w:rsidP="00413DC0">
      <w:pPr>
        <w:rPr>
          <w:rFonts w:ascii="Times New Roman" w:hAnsi="Times New Roman" w:cs="Times New Roman"/>
          <w:sz w:val="26"/>
          <w:szCs w:val="26"/>
          <w:lang w:val="en-US"/>
        </w:rPr>
      </w:pPr>
    </w:p>
    <w:p w14:paraId="4E850B21" w14:textId="77777777" w:rsidR="00413DC0" w:rsidRDefault="00413DC0" w:rsidP="00413DC0">
      <w:pPr>
        <w:rPr>
          <w:rFonts w:ascii="Times New Roman" w:hAnsi="Times New Roman" w:cs="Times New Roman"/>
          <w:sz w:val="26"/>
          <w:szCs w:val="26"/>
          <w:lang w:val="en-US"/>
        </w:rPr>
      </w:pPr>
    </w:p>
    <w:p w14:paraId="2806C7F3" w14:textId="77777777" w:rsidR="00413DC0" w:rsidRPr="00413DC0" w:rsidRDefault="00413DC0" w:rsidP="00413DC0">
      <w:pPr>
        <w:rPr>
          <w:rFonts w:ascii="Times New Roman" w:hAnsi="Times New Roman" w:cs="Times New Roman"/>
          <w:sz w:val="26"/>
          <w:szCs w:val="26"/>
          <w:lang w:val="en-US"/>
        </w:rPr>
      </w:pPr>
    </w:p>
    <w:p w14:paraId="6D914237"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lastRenderedPageBreak/>
        <w:t>8. Lessons Learned</w:t>
      </w:r>
    </w:p>
    <w:p w14:paraId="78A63C60"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Throughout this experiment, several important insights were gained. First, it became evident that even relatively simple models like LSTM can capture meaningful patterns in text data, but their performance can be significantly enhanced through architectural improvements.</w:t>
      </w:r>
    </w:p>
    <w:p w14:paraId="1C672D95"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Second, the role of context in sequence modeling proved to be critical. Techniques such as attention and bidirectional processing can greatly improve the model’s ability to generate coherent text.</w:t>
      </w:r>
    </w:p>
    <w:p w14:paraId="3D4C6699"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Another key takeaway is the importance of balancing model complexity with computational efficiency. While deeper and more complex models often yield better results, they also require more resources and longer training times. In practical applications, this trade-off must be carefully considered.</w:t>
      </w:r>
    </w:p>
    <w:p w14:paraId="3708E1A3"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Finally, the experiment highlights the limitations of character-level models and suggests that more advanced approaches may be needed for further improvements.</w:t>
      </w:r>
    </w:p>
    <w:p w14:paraId="6AC4ECD3" w14:textId="0E993198" w:rsidR="00413DC0" w:rsidRPr="00413DC0" w:rsidRDefault="00413DC0" w:rsidP="00413DC0">
      <w:pPr>
        <w:rPr>
          <w:rFonts w:ascii="Times New Roman" w:hAnsi="Times New Roman" w:cs="Times New Roman"/>
          <w:sz w:val="26"/>
          <w:szCs w:val="26"/>
          <w:lang w:val="kk-KZ"/>
        </w:rPr>
      </w:pPr>
    </w:p>
    <w:p w14:paraId="1FBE46DA"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9. Future Work</w:t>
      </w:r>
    </w:p>
    <w:p w14:paraId="61B0D7C2"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There are several potential directions for future work that could further enhance the performance of text generation models. One promising approach is the use of transformer-based architectures, which have recently achieved state-of-the-art results in many natural language processing tasks.</w:t>
      </w:r>
    </w:p>
    <w:p w14:paraId="58522104"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Another possible improvement is the incorporation of larger and more diverse datasets, which could help the model learn richer patterns and improve generalization. Additionally, fine-tuning generation parameters, such as temperature, could lead to more diverse and creative outputs.</w:t>
      </w:r>
    </w:p>
    <w:p w14:paraId="61C973BD"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Further research could also explore hybrid models that combine the strengths of different architectures, as well as more advanced regularization techniques to improve stability and prevent overfitting.</w:t>
      </w:r>
    </w:p>
    <w:p w14:paraId="0869F8F9" w14:textId="77777777" w:rsidR="00413DC0" w:rsidRPr="00413DC0" w:rsidRDefault="00413DC0" w:rsidP="00413DC0">
      <w:pPr>
        <w:rPr>
          <w:rFonts w:ascii="Times New Roman" w:hAnsi="Times New Roman" w:cs="Times New Roman"/>
          <w:sz w:val="26"/>
          <w:szCs w:val="26"/>
          <w:lang w:val="en-US"/>
        </w:rPr>
      </w:pPr>
      <w:r w:rsidRPr="00413DC0">
        <w:rPr>
          <w:rFonts w:ascii="Times New Roman" w:hAnsi="Times New Roman" w:cs="Times New Roman"/>
          <w:sz w:val="26"/>
          <w:szCs w:val="26"/>
          <w:lang w:val="en-US"/>
        </w:rPr>
        <w:t>In a broader context, continued experimentation and analysis are essential for developing a deeper understanding of generative models and their capabilities. While significant progress has already been made, there is still considerable room for improvement, particularly in achieving truly human-like text generation.</w:t>
      </w:r>
    </w:p>
    <w:p w14:paraId="7922F71B" w14:textId="77777777" w:rsidR="00A85A5D" w:rsidRPr="00413DC0" w:rsidRDefault="00A85A5D" w:rsidP="00413DC0">
      <w:pPr>
        <w:rPr>
          <w:rFonts w:ascii="Times New Roman" w:hAnsi="Times New Roman" w:cs="Times New Roman"/>
          <w:sz w:val="26"/>
          <w:szCs w:val="26"/>
          <w:lang w:val="en-US"/>
        </w:rPr>
      </w:pPr>
    </w:p>
    <w:sectPr w:rsidR="00A85A5D" w:rsidRPr="00413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1C13"/>
    <w:multiLevelType w:val="multilevel"/>
    <w:tmpl w:val="5AF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97C05"/>
    <w:multiLevelType w:val="multilevel"/>
    <w:tmpl w:val="4DC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6E1"/>
    <w:multiLevelType w:val="multilevel"/>
    <w:tmpl w:val="186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5C64"/>
    <w:multiLevelType w:val="multilevel"/>
    <w:tmpl w:val="544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21FE8"/>
    <w:multiLevelType w:val="multilevel"/>
    <w:tmpl w:val="A47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C2184"/>
    <w:multiLevelType w:val="multilevel"/>
    <w:tmpl w:val="E9D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D5F38"/>
    <w:multiLevelType w:val="multilevel"/>
    <w:tmpl w:val="611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E0409"/>
    <w:multiLevelType w:val="multilevel"/>
    <w:tmpl w:val="E72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43BCA"/>
    <w:multiLevelType w:val="multilevel"/>
    <w:tmpl w:val="EB1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0655C"/>
    <w:multiLevelType w:val="multilevel"/>
    <w:tmpl w:val="6EA0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D2C45"/>
    <w:multiLevelType w:val="multilevel"/>
    <w:tmpl w:val="150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47AD0"/>
    <w:multiLevelType w:val="multilevel"/>
    <w:tmpl w:val="983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36465"/>
    <w:multiLevelType w:val="multilevel"/>
    <w:tmpl w:val="7A0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A4A49"/>
    <w:multiLevelType w:val="multilevel"/>
    <w:tmpl w:val="11BE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90243"/>
    <w:multiLevelType w:val="multilevel"/>
    <w:tmpl w:val="D9BC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778FD"/>
    <w:multiLevelType w:val="multilevel"/>
    <w:tmpl w:val="BCF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51A26"/>
    <w:multiLevelType w:val="multilevel"/>
    <w:tmpl w:val="C47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96691"/>
    <w:multiLevelType w:val="multilevel"/>
    <w:tmpl w:val="17A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0044E"/>
    <w:multiLevelType w:val="multilevel"/>
    <w:tmpl w:val="9AA0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D0B9A"/>
    <w:multiLevelType w:val="multilevel"/>
    <w:tmpl w:val="728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B36DA"/>
    <w:multiLevelType w:val="multilevel"/>
    <w:tmpl w:val="058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6565A"/>
    <w:multiLevelType w:val="multilevel"/>
    <w:tmpl w:val="2AC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855772">
    <w:abstractNumId w:val="12"/>
  </w:num>
  <w:num w:numId="2" w16cid:durableId="348334556">
    <w:abstractNumId w:val="3"/>
  </w:num>
  <w:num w:numId="3" w16cid:durableId="599341693">
    <w:abstractNumId w:val="4"/>
  </w:num>
  <w:num w:numId="4" w16cid:durableId="1287391509">
    <w:abstractNumId w:val="1"/>
  </w:num>
  <w:num w:numId="5" w16cid:durableId="1545824738">
    <w:abstractNumId w:val="5"/>
  </w:num>
  <w:num w:numId="6" w16cid:durableId="194973461">
    <w:abstractNumId w:val="20"/>
  </w:num>
  <w:num w:numId="7" w16cid:durableId="1744139940">
    <w:abstractNumId w:val="14"/>
  </w:num>
  <w:num w:numId="8" w16cid:durableId="1500806246">
    <w:abstractNumId w:val="13"/>
  </w:num>
  <w:num w:numId="9" w16cid:durableId="1119421225">
    <w:abstractNumId w:val="8"/>
  </w:num>
  <w:num w:numId="10" w16cid:durableId="913584614">
    <w:abstractNumId w:val="18"/>
  </w:num>
  <w:num w:numId="11" w16cid:durableId="1464805791">
    <w:abstractNumId w:val="2"/>
  </w:num>
  <w:num w:numId="12" w16cid:durableId="632323386">
    <w:abstractNumId w:val="19"/>
  </w:num>
  <w:num w:numId="13" w16cid:durableId="1795633544">
    <w:abstractNumId w:val="7"/>
  </w:num>
  <w:num w:numId="14" w16cid:durableId="1960527099">
    <w:abstractNumId w:val="17"/>
  </w:num>
  <w:num w:numId="15" w16cid:durableId="30345363">
    <w:abstractNumId w:val="0"/>
  </w:num>
  <w:num w:numId="16" w16cid:durableId="617300890">
    <w:abstractNumId w:val="21"/>
  </w:num>
  <w:num w:numId="17" w16cid:durableId="1846507319">
    <w:abstractNumId w:val="10"/>
  </w:num>
  <w:num w:numId="18" w16cid:durableId="468858827">
    <w:abstractNumId w:val="16"/>
  </w:num>
  <w:num w:numId="19" w16cid:durableId="1298299716">
    <w:abstractNumId w:val="6"/>
  </w:num>
  <w:num w:numId="20" w16cid:durableId="1027413134">
    <w:abstractNumId w:val="9"/>
  </w:num>
  <w:num w:numId="21" w16cid:durableId="68310299">
    <w:abstractNumId w:val="15"/>
  </w:num>
  <w:num w:numId="22" w16cid:durableId="1799107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9B"/>
    <w:rsid w:val="000E7FDF"/>
    <w:rsid w:val="0021564C"/>
    <w:rsid w:val="00413DC0"/>
    <w:rsid w:val="006E2E9B"/>
    <w:rsid w:val="00A85A5D"/>
    <w:rsid w:val="00F373D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BDEF"/>
  <w15:chartTrackingRefBased/>
  <w15:docId w15:val="{CB871A26-8499-4267-B474-9D531858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2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2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2E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2E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2E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2E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2E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2E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2E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2E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E2E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E2E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E2E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E2E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E2E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2E9B"/>
    <w:rPr>
      <w:rFonts w:eastAsiaTheme="majorEastAsia" w:cstheme="majorBidi"/>
      <w:color w:val="595959" w:themeColor="text1" w:themeTint="A6"/>
    </w:rPr>
  </w:style>
  <w:style w:type="character" w:customStyle="1" w:styleId="80">
    <w:name w:val="Заголовок 8 Знак"/>
    <w:basedOn w:val="a0"/>
    <w:link w:val="8"/>
    <w:uiPriority w:val="9"/>
    <w:semiHidden/>
    <w:rsid w:val="006E2E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2E9B"/>
    <w:rPr>
      <w:rFonts w:eastAsiaTheme="majorEastAsia" w:cstheme="majorBidi"/>
      <w:color w:val="272727" w:themeColor="text1" w:themeTint="D8"/>
    </w:rPr>
  </w:style>
  <w:style w:type="paragraph" w:styleId="a3">
    <w:name w:val="Title"/>
    <w:basedOn w:val="a"/>
    <w:next w:val="a"/>
    <w:link w:val="a4"/>
    <w:uiPriority w:val="10"/>
    <w:qFormat/>
    <w:rsid w:val="006E2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2E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E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2E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2E9B"/>
    <w:pPr>
      <w:spacing w:before="160"/>
      <w:jc w:val="center"/>
    </w:pPr>
    <w:rPr>
      <w:i/>
      <w:iCs/>
      <w:color w:val="404040" w:themeColor="text1" w:themeTint="BF"/>
    </w:rPr>
  </w:style>
  <w:style w:type="character" w:customStyle="1" w:styleId="22">
    <w:name w:val="Цитата 2 Знак"/>
    <w:basedOn w:val="a0"/>
    <w:link w:val="21"/>
    <w:uiPriority w:val="29"/>
    <w:rsid w:val="006E2E9B"/>
    <w:rPr>
      <w:i/>
      <w:iCs/>
      <w:color w:val="404040" w:themeColor="text1" w:themeTint="BF"/>
    </w:rPr>
  </w:style>
  <w:style w:type="paragraph" w:styleId="a7">
    <w:name w:val="List Paragraph"/>
    <w:basedOn w:val="a"/>
    <w:uiPriority w:val="34"/>
    <w:qFormat/>
    <w:rsid w:val="006E2E9B"/>
    <w:pPr>
      <w:ind w:left="720"/>
      <w:contextualSpacing/>
    </w:pPr>
  </w:style>
  <w:style w:type="character" w:styleId="a8">
    <w:name w:val="Intense Emphasis"/>
    <w:basedOn w:val="a0"/>
    <w:uiPriority w:val="21"/>
    <w:qFormat/>
    <w:rsid w:val="006E2E9B"/>
    <w:rPr>
      <w:i/>
      <w:iCs/>
      <w:color w:val="0F4761" w:themeColor="accent1" w:themeShade="BF"/>
    </w:rPr>
  </w:style>
  <w:style w:type="paragraph" w:styleId="a9">
    <w:name w:val="Intense Quote"/>
    <w:basedOn w:val="a"/>
    <w:next w:val="a"/>
    <w:link w:val="aa"/>
    <w:uiPriority w:val="30"/>
    <w:qFormat/>
    <w:rsid w:val="006E2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E2E9B"/>
    <w:rPr>
      <w:i/>
      <w:iCs/>
      <w:color w:val="0F4761" w:themeColor="accent1" w:themeShade="BF"/>
    </w:rPr>
  </w:style>
  <w:style w:type="character" w:styleId="ab">
    <w:name w:val="Intense Reference"/>
    <w:basedOn w:val="a0"/>
    <w:uiPriority w:val="32"/>
    <w:qFormat/>
    <w:rsid w:val="006E2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Khalimov Rustam</dc:creator>
  <cp:keywords/>
  <dc:description/>
  <cp:lastModifiedBy>Khalimov Rustam</cp:lastModifiedBy>
  <cp:revision>3</cp:revision>
  <dcterms:created xsi:type="dcterms:W3CDTF">2026-04-22T17:08:00Z</dcterms:created>
  <dcterms:modified xsi:type="dcterms:W3CDTF">2026-04-22T17:47:00Z</dcterms:modified>
</cp:coreProperties>
</file>