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2671C" w14:textId="77777777" w:rsidR="00E9178E" w:rsidRPr="008A06F1" w:rsidRDefault="00000000">
      <w:pPr>
        <w:pStyle w:val="Heading1"/>
        <w:rPr>
          <w:lang w:val="en-GB"/>
        </w:rPr>
      </w:pPr>
      <w:bookmarkStart w:id="0" w:name="header"/>
      <w:bookmarkStart w:id="1" w:name="X1b89b20a0b11391104df4eef646f9f45e28de63"/>
      <w:bookmarkStart w:id="2" w:name="content"/>
      <w:bookmarkEnd w:id="0"/>
      <w:r w:rsidRPr="008A06F1">
        <w:rPr>
          <w:lang w:val="en-GB"/>
        </w:rPr>
        <w:t>Greencoat UK Wind (UKW) – High-Yield Renewable Power Play</w:t>
      </w:r>
    </w:p>
    <w:p w14:paraId="431AA7CA" w14:textId="77777777" w:rsidR="00E9178E" w:rsidRPr="008A06F1" w:rsidRDefault="00000000">
      <w:pPr>
        <w:pStyle w:val="Heading2"/>
        <w:rPr>
          <w:lang w:val="en-GB"/>
        </w:rPr>
      </w:pPr>
      <w:bookmarkStart w:id="3" w:name="Xed53d19a6ad3d1c6049a46c5156653be4d164fa"/>
      <w:r w:rsidRPr="008A06F1">
        <w:rPr>
          <w:lang w:val="en-GB"/>
        </w:rPr>
        <w:t xml:space="preserve">Market Overview: </w:t>
      </w:r>
      <w:r w:rsidRPr="008A06F1">
        <w:rPr>
          <w:b/>
          <w:bCs/>
          <w:lang w:val="en-GB"/>
        </w:rPr>
        <w:t>Structural Pricing Advantage for Wind Energy</w:t>
      </w:r>
    </w:p>
    <w:p w14:paraId="70A3CBB8" w14:textId="6BD355A8" w:rsidR="00E9178E" w:rsidRPr="008A06F1" w:rsidRDefault="00000000">
      <w:pPr>
        <w:pStyle w:val="FirstParagraph"/>
        <w:rPr>
          <w:lang w:val="en-GB"/>
        </w:rPr>
      </w:pPr>
      <w:r w:rsidRPr="008A06F1">
        <w:rPr>
          <w:lang w:val="en-GB"/>
        </w:rPr>
        <w:t xml:space="preserve">Under the UK’s </w:t>
      </w:r>
      <w:r w:rsidRPr="008A06F1">
        <w:rPr>
          <w:b/>
          <w:bCs/>
          <w:lang w:val="en-GB"/>
        </w:rPr>
        <w:t>marginal-cost wholesale pricing</w:t>
      </w:r>
      <w:r w:rsidRPr="008A06F1">
        <w:rPr>
          <w:lang w:val="en-GB"/>
        </w:rPr>
        <w:t xml:space="preserve"> system, all electricity generators get paid the price of the most expensive unit needed to meet demand – usually gas-fired power</w:t>
      </w:r>
      <w:hyperlink r:id="rId6" w:anchor=":~:text=Under%20the%20%E2%80%98marginal%20cost%20pricing,usually%20burning%20gas">
        <w:r w:rsidRPr="008A06F1">
          <w:rPr>
            <w:rStyle w:val="Hyperlink"/>
            <w:lang w:val="en-GB"/>
          </w:rPr>
          <w:t>[1]</w:t>
        </w:r>
      </w:hyperlink>
      <w:hyperlink r:id="rId7" w:anchor=":~:text=Renewable%20generators%20typically%20have%20the,a%20carbon%20price%20on%20it">
        <w:r w:rsidRPr="008A06F1">
          <w:rPr>
            <w:rStyle w:val="Hyperlink"/>
            <w:lang w:val="en-GB"/>
          </w:rPr>
          <w:t>[2]</w:t>
        </w:r>
      </w:hyperlink>
      <w:r w:rsidRPr="008A06F1">
        <w:rPr>
          <w:lang w:val="en-GB"/>
        </w:rPr>
        <w:t xml:space="preserve">. In practice, this means wind farms (with near-zero fuel cost) can sell power at the </w:t>
      </w:r>
      <w:r w:rsidRPr="008A06F1">
        <w:rPr>
          <w:b/>
          <w:bCs/>
          <w:lang w:val="en-GB"/>
        </w:rPr>
        <w:t>same high price</w:t>
      </w:r>
      <w:r w:rsidRPr="008A06F1">
        <w:rPr>
          <w:lang w:val="en-GB"/>
        </w:rPr>
        <w:t xml:space="preserve"> set by costly gas generation. This pricing model has been in place for decades (with the Government affirming its efficiency in a 2022 review</w:t>
      </w:r>
      <w:hyperlink r:id="rId8" w:anchor=":~:text=When%20reviewing%20the%20electricity%20market,costs%20to%20be%20kept%20down">
        <w:r w:rsidRPr="008A06F1">
          <w:rPr>
            <w:rStyle w:val="Hyperlink"/>
            <w:lang w:val="en-GB"/>
          </w:rPr>
          <w:t>[3]</w:t>
        </w:r>
      </w:hyperlink>
      <w:r w:rsidRPr="008A06F1">
        <w:rPr>
          <w:lang w:val="en-GB"/>
        </w:rPr>
        <w:t xml:space="preserve">) and has </w:t>
      </w:r>
      <w:r w:rsidRPr="008A06F1">
        <w:rPr>
          <w:b/>
          <w:bCs/>
          <w:lang w:val="en-GB"/>
        </w:rPr>
        <w:t>not materially changed</w:t>
      </w:r>
      <w:r w:rsidRPr="008A06F1">
        <w:rPr>
          <w:lang w:val="en-GB"/>
        </w:rPr>
        <w:t xml:space="preserve"> since the market’s liberali</w:t>
      </w:r>
      <w:r w:rsidR="008A06F1">
        <w:rPr>
          <w:lang w:val="en-GB"/>
        </w:rPr>
        <w:t>s</w:t>
      </w:r>
      <w:r w:rsidRPr="008A06F1">
        <w:rPr>
          <w:lang w:val="en-GB"/>
        </w:rPr>
        <w:t xml:space="preserve">ation. As a result, surging gas prices translate into </w:t>
      </w:r>
      <w:r w:rsidRPr="008A06F1">
        <w:rPr>
          <w:b/>
          <w:bCs/>
          <w:lang w:val="en-GB"/>
        </w:rPr>
        <w:t>windfall revenues</w:t>
      </w:r>
      <w:r w:rsidRPr="008A06F1">
        <w:rPr>
          <w:lang w:val="en-GB"/>
        </w:rPr>
        <w:t xml:space="preserve"> for low-cost renewable producers</w:t>
      </w:r>
      <w:hyperlink r:id="rId9" w:anchor=":~:text=Why%20are%20some%20non,generators%20making%20large%20profits">
        <w:r w:rsidRPr="008A06F1">
          <w:rPr>
            <w:rStyle w:val="Hyperlink"/>
            <w:lang w:val="en-GB"/>
          </w:rPr>
          <w:t>[4]</w:t>
        </w:r>
      </w:hyperlink>
      <w:r w:rsidRPr="008A06F1">
        <w:rPr>
          <w:lang w:val="en-GB"/>
        </w:rPr>
        <w:t>.</w:t>
      </w:r>
    </w:p>
    <w:p w14:paraId="56CB3BCB" w14:textId="77777777" w:rsidR="00E9178E" w:rsidRPr="008A06F1" w:rsidRDefault="00000000">
      <w:pPr>
        <w:pStyle w:val="BodyText"/>
        <w:rPr>
          <w:lang w:val="en-GB"/>
        </w:rPr>
      </w:pPr>
      <w:r w:rsidRPr="008A06F1">
        <w:rPr>
          <w:i/>
          <w:iCs/>
          <w:lang w:val="en-GB"/>
        </w:rPr>
        <w:t>Illustration of UK “marginal pricing”: even though wind and nuclear have lower costs, the market price for all generators is set by the last (most expensive) gas plant needed to meet demand</w:t>
      </w:r>
      <w:hyperlink r:id="rId10" w:anchor=":~:text=Renewable%20generators%20typically%20have%20the,a%20carbon%20price%20on%20it">
        <w:r w:rsidRPr="008A06F1">
          <w:rPr>
            <w:rStyle w:val="Hyperlink"/>
            <w:i/>
            <w:iCs/>
            <w:lang w:val="en-GB"/>
          </w:rPr>
          <w:t>[2]</w:t>
        </w:r>
      </w:hyperlink>
      <w:r w:rsidRPr="008A06F1">
        <w:rPr>
          <w:i/>
          <w:iCs/>
          <w:lang w:val="en-GB"/>
        </w:rPr>
        <w:t>.</w:t>
      </w:r>
    </w:p>
    <w:p w14:paraId="4DC1AE97" w14:textId="77777777" w:rsidR="00E9178E" w:rsidRPr="008A06F1" w:rsidRDefault="00000000">
      <w:pPr>
        <w:pStyle w:val="BodyText"/>
        <w:rPr>
          <w:lang w:val="en-GB"/>
        </w:rPr>
      </w:pPr>
      <w:r w:rsidRPr="008A06F1">
        <w:rPr>
          <w:lang w:val="en-GB"/>
        </w:rPr>
        <w:t>Over the past two years, this dynamic became a “</w:t>
      </w:r>
      <w:r w:rsidRPr="008A06F1">
        <w:rPr>
          <w:b/>
          <w:bCs/>
          <w:lang w:val="en-GB"/>
        </w:rPr>
        <w:t>money glitch</w:t>
      </w:r>
      <w:r w:rsidRPr="008A06F1">
        <w:rPr>
          <w:lang w:val="en-GB"/>
        </w:rPr>
        <w:t>” for renewables. Gas prices spiked dramatically in 2021–2022</w:t>
      </w:r>
      <w:hyperlink r:id="rId11" w:anchor=":~:text=In%20the%20second%20half%20of,made%20renewables%20comparatively%20even%20cheaper">
        <w:r w:rsidRPr="008A06F1">
          <w:rPr>
            <w:rStyle w:val="Hyperlink"/>
            <w:lang w:val="en-GB"/>
          </w:rPr>
          <w:t>[5]</w:t>
        </w:r>
      </w:hyperlink>
      <w:hyperlink r:id="rId12" w:anchor=":~:text=Image%3A%20Chart%20showing%20wholesale%20gas,market%20indicators%2C%20Day%20Ahead%20Contracts">
        <w:r w:rsidRPr="008A06F1">
          <w:rPr>
            <w:rStyle w:val="Hyperlink"/>
            <w:lang w:val="en-GB"/>
          </w:rPr>
          <w:t>[6]</w:t>
        </w:r>
      </w:hyperlink>
      <w:r w:rsidRPr="008A06F1">
        <w:rPr>
          <w:lang w:val="en-GB"/>
        </w:rPr>
        <w:t xml:space="preserve"> (due to post-Covid demand and the Ukraine crisis), driving UK wholesale electricity prices to record levels. Wind farms, whose operating costs did </w:t>
      </w:r>
      <w:r w:rsidRPr="008A06F1">
        <w:rPr>
          <w:b/>
          <w:bCs/>
          <w:lang w:val="en-GB"/>
        </w:rPr>
        <w:t>not</w:t>
      </w:r>
      <w:r w:rsidRPr="008A06F1">
        <w:rPr>
          <w:lang w:val="en-GB"/>
        </w:rPr>
        <w:t xml:space="preserve"> rise comparably, enjoyed </w:t>
      </w:r>
      <w:r w:rsidRPr="008A06F1">
        <w:rPr>
          <w:b/>
          <w:bCs/>
          <w:lang w:val="en-GB"/>
        </w:rPr>
        <w:t>exceptional profit margins</w:t>
      </w:r>
      <w:r w:rsidRPr="008A06F1">
        <w:rPr>
          <w:lang w:val="en-GB"/>
        </w:rPr>
        <w:t>. For example, many non-gas generators reported large profits in 2022 thanks to the gas-driven price surge</w:t>
      </w:r>
      <w:hyperlink r:id="rId13" w:anchor=":~:text=Why%20are%20some%20non,generators%20making%20large%20profits">
        <w:r w:rsidRPr="008A06F1">
          <w:rPr>
            <w:rStyle w:val="Hyperlink"/>
            <w:lang w:val="en-GB"/>
          </w:rPr>
          <w:t>[4]</w:t>
        </w:r>
      </w:hyperlink>
      <w:r w:rsidRPr="008A06F1">
        <w:rPr>
          <w:lang w:val="en-GB"/>
        </w:rPr>
        <w:t>. (This prompted the UK government to introduce a 45% windfall levy on low-carbon generator profits above a threshold</w:t>
      </w:r>
      <w:hyperlink r:id="rId14" w:anchor=":~:text=is%20above%20or%20below%20this">
        <w:r w:rsidRPr="008A06F1">
          <w:rPr>
            <w:rStyle w:val="Hyperlink"/>
            <w:lang w:val="en-GB"/>
          </w:rPr>
          <w:t>[7]</w:t>
        </w:r>
      </w:hyperlink>
      <w:r w:rsidRPr="008A06F1">
        <w:rPr>
          <w:lang w:val="en-GB"/>
        </w:rPr>
        <w:t xml:space="preserve"> – a measure in effect until 2028.)</w:t>
      </w:r>
    </w:p>
    <w:p w14:paraId="1A53BA83" w14:textId="3A17BF27" w:rsidR="00E9178E" w:rsidRPr="008A06F1" w:rsidRDefault="00000000">
      <w:pPr>
        <w:pStyle w:val="BodyText"/>
        <w:rPr>
          <w:lang w:val="en-GB"/>
        </w:rPr>
      </w:pPr>
      <w:r w:rsidRPr="008A06F1">
        <w:rPr>
          <w:lang w:val="en-GB"/>
        </w:rPr>
        <w:t xml:space="preserve">Looking ahead, it’s </w:t>
      </w:r>
      <w:r w:rsidRPr="008A06F1">
        <w:rPr>
          <w:b/>
          <w:bCs/>
          <w:lang w:val="en-GB"/>
        </w:rPr>
        <w:t>unlikely</w:t>
      </w:r>
      <w:r w:rsidRPr="008A06F1">
        <w:rPr>
          <w:lang w:val="en-GB"/>
        </w:rPr>
        <w:t xml:space="preserve"> that the fundamental pricing mechanism will be upended in the near term. While the Government is studying market reforms to decouple renewables from gas (the REMA consultation)</w:t>
      </w:r>
      <w:hyperlink r:id="rId15" w:anchor=":~:text=Will%20renewable%20energy%20prices%20be,separated%20from%20gas%20prices">
        <w:r w:rsidRPr="008A06F1">
          <w:rPr>
            <w:rStyle w:val="Hyperlink"/>
            <w:lang w:val="en-GB"/>
          </w:rPr>
          <w:t>[8]</w:t>
        </w:r>
      </w:hyperlink>
      <w:hyperlink r:id="rId16" w:anchor=":~:text=The%20UK%20Government%20has%20said,REMA">
        <w:r w:rsidRPr="008A06F1">
          <w:rPr>
            <w:rStyle w:val="Hyperlink"/>
            <w:lang w:val="en-GB"/>
          </w:rPr>
          <w:t>[9]</w:t>
        </w:r>
      </w:hyperlink>
      <w:r w:rsidRPr="008A06F1">
        <w:rPr>
          <w:lang w:val="en-GB"/>
        </w:rPr>
        <w:t>, no major changes have been implemented. In fact, officials recently ruled out certain ideas (like “zonal pricing” by region) that could have penali</w:t>
      </w:r>
      <w:r w:rsidR="008A06F1">
        <w:rPr>
          <w:lang w:val="en-GB"/>
        </w:rPr>
        <w:t>s</w:t>
      </w:r>
      <w:r w:rsidRPr="008A06F1">
        <w:rPr>
          <w:lang w:val="en-GB"/>
        </w:rPr>
        <w:t>ed renewables</w:t>
      </w:r>
      <w:hyperlink r:id="rId17" w:anchor=":~:text=Thirdly%2C%20the%20grey%20cloud%20hanging,leading%20trusts%20in%20the%20sector">
        <w:r w:rsidRPr="008A06F1">
          <w:rPr>
            <w:rStyle w:val="Hyperlink"/>
            <w:lang w:val="en-GB"/>
          </w:rPr>
          <w:t>[10]</w:t>
        </w:r>
      </w:hyperlink>
      <w:r w:rsidRPr="008A06F1">
        <w:rPr>
          <w:lang w:val="en-GB"/>
        </w:rPr>
        <w:t>. The current system provides transparent price signals and incentivi</w:t>
      </w:r>
      <w:r w:rsidR="008A06F1">
        <w:rPr>
          <w:lang w:val="en-GB"/>
        </w:rPr>
        <w:t>s</w:t>
      </w:r>
      <w:r w:rsidRPr="008A06F1">
        <w:rPr>
          <w:lang w:val="en-GB"/>
        </w:rPr>
        <w:t>es investment in low-cost generation</w:t>
      </w:r>
      <w:hyperlink r:id="rId18" w:anchor=":~:text=When%20reviewing%20the%20electricity%20market,costs%20to%20be%20kept%20down">
        <w:r w:rsidRPr="008A06F1">
          <w:rPr>
            <w:rStyle w:val="Hyperlink"/>
            <w:lang w:val="en-GB"/>
          </w:rPr>
          <w:t>[3]</w:t>
        </w:r>
      </w:hyperlink>
      <w:r w:rsidRPr="008A06F1">
        <w:rPr>
          <w:lang w:val="en-GB"/>
        </w:rPr>
        <w:t xml:space="preserve"> – aligning with the UK’s long-term net-zero strategy. </w:t>
      </w:r>
      <w:r w:rsidRPr="008A06F1">
        <w:rPr>
          <w:b/>
          <w:bCs/>
          <w:lang w:val="en-GB"/>
        </w:rPr>
        <w:t>Bottom line:</w:t>
      </w:r>
      <w:r w:rsidRPr="008A06F1">
        <w:rPr>
          <w:lang w:val="en-GB"/>
        </w:rPr>
        <w:t xml:space="preserve"> UK wind producers benefit from selling “free” wind power at fossil fuel prices, a structurally </w:t>
      </w:r>
      <w:proofErr w:type="spellStart"/>
      <w:r w:rsidRPr="008A06F1">
        <w:rPr>
          <w:lang w:val="en-GB"/>
        </w:rPr>
        <w:t>favorable</w:t>
      </w:r>
      <w:proofErr w:type="spellEnd"/>
      <w:r w:rsidRPr="008A06F1">
        <w:rPr>
          <w:lang w:val="en-GB"/>
        </w:rPr>
        <w:t xml:space="preserve"> setup that has persisted for years.</w:t>
      </w:r>
    </w:p>
    <w:p w14:paraId="1926FD66" w14:textId="77777777" w:rsidR="00E9178E" w:rsidRPr="008A06F1" w:rsidRDefault="00000000">
      <w:pPr>
        <w:pStyle w:val="Heading2"/>
        <w:rPr>
          <w:lang w:val="en-GB"/>
        </w:rPr>
      </w:pPr>
      <w:bookmarkStart w:id="4" w:name="X6125902daf8840f634c6ff3318652b448d7ffb2"/>
      <w:bookmarkEnd w:id="3"/>
      <w:r w:rsidRPr="008A06F1">
        <w:rPr>
          <w:lang w:val="en-GB"/>
        </w:rPr>
        <w:t xml:space="preserve">Wind Energy Economics: </w:t>
      </w:r>
      <w:r w:rsidRPr="008A06F1">
        <w:rPr>
          <w:b/>
          <w:bCs/>
          <w:lang w:val="en-GB"/>
        </w:rPr>
        <w:t>High Margins from Low Costs</w:t>
      </w:r>
    </w:p>
    <w:p w14:paraId="07D3E250" w14:textId="77777777" w:rsidR="00E9178E" w:rsidRPr="008A06F1" w:rsidRDefault="00000000">
      <w:pPr>
        <w:pStyle w:val="FirstParagraph"/>
        <w:rPr>
          <w:lang w:val="en-GB"/>
        </w:rPr>
      </w:pPr>
      <w:r w:rsidRPr="008A06F1">
        <w:rPr>
          <w:lang w:val="en-GB"/>
        </w:rPr>
        <w:t xml:space="preserve">Wind power’s business model is simple: </w:t>
      </w:r>
      <w:r w:rsidRPr="008A06F1">
        <w:rPr>
          <w:b/>
          <w:bCs/>
          <w:lang w:val="en-GB"/>
        </w:rPr>
        <w:t>large upfront investment, low ongoing cost, and steady output</w:t>
      </w:r>
      <w:r w:rsidRPr="008A06F1">
        <w:rPr>
          <w:lang w:val="en-GB"/>
        </w:rPr>
        <w:t xml:space="preserve">. Once a turbine is built, the wind itself is free – so the </w:t>
      </w:r>
      <w:r w:rsidRPr="008A06F1">
        <w:rPr>
          <w:b/>
          <w:bCs/>
          <w:lang w:val="en-GB"/>
        </w:rPr>
        <w:t>marginal cost</w:t>
      </w:r>
      <w:r w:rsidRPr="008A06F1">
        <w:rPr>
          <w:lang w:val="en-GB"/>
        </w:rPr>
        <w:t xml:space="preserve"> of generation is negligible</w:t>
      </w:r>
      <w:hyperlink r:id="rId19" w:anchor=":~:text=Renewable%20generators%20typically%20have%20the,a%20carbon%20price%20on%20it">
        <w:r w:rsidRPr="008A06F1">
          <w:rPr>
            <w:rStyle w:val="Hyperlink"/>
            <w:lang w:val="en-GB"/>
          </w:rPr>
          <w:t>[2]</w:t>
        </w:r>
      </w:hyperlink>
      <w:r w:rsidRPr="008A06F1">
        <w:rPr>
          <w:lang w:val="en-GB"/>
        </w:rPr>
        <w:t xml:space="preserve">. This contrasts sharply with gas or coal plants that must continuously pay for fuel. As a result, wind farms can achieve </w:t>
      </w:r>
      <w:r w:rsidRPr="008A06F1">
        <w:rPr>
          <w:b/>
          <w:bCs/>
          <w:lang w:val="en-GB"/>
        </w:rPr>
        <w:t>impressive returns</w:t>
      </w:r>
      <w:r w:rsidRPr="008A06F1">
        <w:rPr>
          <w:lang w:val="en-GB"/>
        </w:rPr>
        <w:t xml:space="preserve"> by selling into the high-priced wholesale market.</w:t>
      </w:r>
    </w:p>
    <w:p w14:paraId="669DC9A3" w14:textId="77777777" w:rsidR="00E9178E" w:rsidRPr="008A06F1" w:rsidRDefault="00000000">
      <w:pPr>
        <w:pStyle w:val="BodyText"/>
        <w:rPr>
          <w:lang w:val="en-GB"/>
        </w:rPr>
      </w:pPr>
      <w:r w:rsidRPr="008A06F1">
        <w:rPr>
          <w:lang w:val="en-GB"/>
        </w:rPr>
        <w:t>To illustrate, consider typical project economics for onshore vs. offshore wind in the UK:</w:t>
      </w:r>
    </w:p>
    <w:p w14:paraId="4E4D635B" w14:textId="70F04A71" w:rsidR="00E9178E" w:rsidRPr="008A06F1" w:rsidRDefault="00000000">
      <w:pPr>
        <w:numPr>
          <w:ilvl w:val="0"/>
          <w:numId w:val="2"/>
        </w:numPr>
        <w:rPr>
          <w:lang w:val="en-GB"/>
        </w:rPr>
      </w:pPr>
      <w:r w:rsidRPr="008A06F1">
        <w:rPr>
          <w:b/>
          <w:bCs/>
          <w:lang w:val="en-GB"/>
        </w:rPr>
        <w:t>Onshore Wind:</w:t>
      </w:r>
      <w:r w:rsidRPr="008A06F1">
        <w:rPr>
          <w:lang w:val="en-GB"/>
        </w:rPr>
        <w:t xml:space="preserve"> Installation costs range around </w:t>
      </w:r>
      <w:r w:rsidRPr="008A06F1">
        <w:rPr>
          <w:b/>
          <w:bCs/>
          <w:lang w:val="en-GB"/>
        </w:rPr>
        <w:t>£1.3–2 million per MW</w:t>
      </w:r>
      <w:r w:rsidRPr="008A06F1">
        <w:rPr>
          <w:lang w:val="en-GB"/>
        </w:rPr>
        <w:t xml:space="preserve"> of capacity</w:t>
      </w:r>
      <w:hyperlink r:id="rId20" w:anchor=":~:text=Commercial%20Wind%20Turbines">
        <w:r w:rsidRPr="008A06F1">
          <w:rPr>
            <w:rStyle w:val="Hyperlink"/>
            <w:lang w:val="en-GB"/>
          </w:rPr>
          <w:t>[11]</w:t>
        </w:r>
      </w:hyperlink>
      <w:r w:rsidRPr="008A06F1">
        <w:rPr>
          <w:lang w:val="en-GB"/>
        </w:rPr>
        <w:t xml:space="preserve">. A 1 MW onshore turbine can generate roughly 2,500–3,000 MWh per year under average wind conditions (~30–35% capacity factor). At a wholesale price of ~£100/MWh (seen during recent high-price periods), that yields ~£250,000–£300,000 annual revenue per MW. </w:t>
      </w:r>
      <w:r w:rsidRPr="008A06F1">
        <w:rPr>
          <w:b/>
          <w:bCs/>
          <w:lang w:val="en-GB"/>
        </w:rPr>
        <w:t>In simple ROI terms, that’s ~15–20% of the upfront cost per year</w:t>
      </w:r>
      <w:r w:rsidRPr="008A06F1">
        <w:rPr>
          <w:lang w:val="en-GB"/>
        </w:rPr>
        <w:t xml:space="preserve">, before maintenance expenses. Even at more moderate power prices (~£60–70/MWh), onshore projects can still earn low-teens percentage returns on capital. These back-of-envelope figures align with global data showing onshore wind’s </w:t>
      </w:r>
      <w:proofErr w:type="spellStart"/>
      <w:r w:rsidRPr="008A06F1">
        <w:rPr>
          <w:lang w:val="en-GB"/>
        </w:rPr>
        <w:t>leveli</w:t>
      </w:r>
      <w:r w:rsidR="008A06F1">
        <w:rPr>
          <w:lang w:val="en-GB"/>
        </w:rPr>
        <w:t>s</w:t>
      </w:r>
      <w:r w:rsidRPr="008A06F1">
        <w:rPr>
          <w:lang w:val="en-GB"/>
        </w:rPr>
        <w:t>ed</w:t>
      </w:r>
      <w:proofErr w:type="spellEnd"/>
      <w:r w:rsidRPr="008A06F1">
        <w:rPr>
          <w:lang w:val="en-GB"/>
        </w:rPr>
        <w:t xml:space="preserve"> cost has fallen to around $33/MWh (≈£27) in recent years</w:t>
      </w:r>
      <w:hyperlink r:id="rId21" w:anchor=":~:text=Analysis%20www,081">
        <w:r w:rsidRPr="008A06F1">
          <w:rPr>
            <w:rStyle w:val="Hyperlink"/>
            <w:lang w:val="en-GB"/>
          </w:rPr>
          <w:t>[12]</w:t>
        </w:r>
      </w:hyperlink>
      <w:r w:rsidRPr="008A06F1">
        <w:rPr>
          <w:lang w:val="en-GB"/>
        </w:rPr>
        <w:t xml:space="preserve"> – far below recent market prices.</w:t>
      </w:r>
    </w:p>
    <w:p w14:paraId="09E97E8B" w14:textId="2F9CDDB6" w:rsidR="00E9178E" w:rsidRPr="008A06F1" w:rsidRDefault="00000000">
      <w:pPr>
        <w:numPr>
          <w:ilvl w:val="0"/>
          <w:numId w:val="2"/>
        </w:numPr>
        <w:rPr>
          <w:lang w:val="en-GB"/>
        </w:rPr>
      </w:pPr>
      <w:r w:rsidRPr="008A06F1">
        <w:rPr>
          <w:b/>
          <w:bCs/>
          <w:lang w:val="en-GB"/>
        </w:rPr>
        <w:t>Offshore Wind:</w:t>
      </w:r>
      <w:r w:rsidRPr="008A06F1">
        <w:rPr>
          <w:lang w:val="en-GB"/>
        </w:rPr>
        <w:t xml:space="preserve"> Offshore turbines harness higher wind speeds (capacity factors 45–50% or more) but come with much steeper capex – up to </w:t>
      </w:r>
      <w:r w:rsidRPr="008A06F1">
        <w:rPr>
          <w:b/>
          <w:bCs/>
          <w:lang w:val="en-GB"/>
        </w:rPr>
        <w:t>£3–5 million per MW</w:t>
      </w:r>
      <w:r w:rsidRPr="008A06F1">
        <w:rPr>
          <w:lang w:val="en-GB"/>
        </w:rPr>
        <w:t xml:space="preserve"> installed</w:t>
      </w:r>
      <w:hyperlink r:id="rId22" w:anchor=":~:text=Commercial%20Wind%20Turbines">
        <w:r w:rsidRPr="008A06F1">
          <w:rPr>
            <w:rStyle w:val="Hyperlink"/>
            <w:lang w:val="en-GB"/>
          </w:rPr>
          <w:t>[11]</w:t>
        </w:r>
      </w:hyperlink>
      <w:r w:rsidRPr="008A06F1">
        <w:rPr>
          <w:lang w:val="en-GB"/>
        </w:rPr>
        <w:t xml:space="preserve">. The greater output partly compensates, but at £100/MWh an offshore 1 MW unit (~4,400 MWh/year) would earn ~£440k annually, ~10–12% of its capex. Thus, offshore wind delivers solid but lower returns (high single-digit to ~10% yearly on investment) </w:t>
      </w:r>
      <w:r w:rsidRPr="008A06F1">
        <w:rPr>
          <w:lang w:val="en-GB"/>
        </w:rPr>
        <w:lastRenderedPageBreak/>
        <w:t xml:space="preserve">under similar pricing assumptions. Indeed, offshore wind’s </w:t>
      </w:r>
      <w:proofErr w:type="spellStart"/>
      <w:r w:rsidRPr="008A06F1">
        <w:rPr>
          <w:lang w:val="en-GB"/>
        </w:rPr>
        <w:t>leveli</w:t>
      </w:r>
      <w:r w:rsidR="008A06F1">
        <w:rPr>
          <w:lang w:val="en-GB"/>
        </w:rPr>
        <w:t>s</w:t>
      </w:r>
      <w:r w:rsidRPr="008A06F1">
        <w:rPr>
          <w:lang w:val="en-GB"/>
        </w:rPr>
        <w:t>ed</w:t>
      </w:r>
      <w:proofErr w:type="spellEnd"/>
      <w:r w:rsidRPr="008A06F1">
        <w:rPr>
          <w:lang w:val="en-GB"/>
        </w:rPr>
        <w:t xml:space="preserve"> cost (~$81/MWh, or ~£65) is roughly double </w:t>
      </w:r>
      <w:proofErr w:type="spellStart"/>
      <w:r w:rsidRPr="008A06F1">
        <w:rPr>
          <w:lang w:val="en-GB"/>
        </w:rPr>
        <w:t>onshore’s</w:t>
      </w:r>
      <w:proofErr w:type="spellEnd"/>
      <w:r w:rsidRPr="008A06F1">
        <w:rPr>
          <w:lang w:val="en-GB"/>
        </w:rPr>
        <w:fldChar w:fldCharType="begin"/>
      </w:r>
      <w:r w:rsidRPr="008A06F1">
        <w:rPr>
          <w:lang w:val="en-GB"/>
        </w:rPr>
        <w:instrText>HYPERLINK "https://www.blackridgeresearch.com/blog/difference-between-onshore-and-offshore-wind-energy-farms-plants-mills?srsltid=AfmBOorcBXO5J2n5EF6wZ3Um9RSGlxNRw_royHH3oLU4_Jtv8AYBXBaP" \l ":~:text=Analysis%20www,081" \h</w:instrText>
      </w:r>
      <w:r w:rsidRPr="008A06F1">
        <w:rPr>
          <w:lang w:val="en-GB"/>
        </w:rPr>
      </w:r>
      <w:r w:rsidRPr="008A06F1">
        <w:rPr>
          <w:lang w:val="en-GB"/>
        </w:rPr>
        <w:fldChar w:fldCharType="separate"/>
      </w:r>
      <w:r w:rsidRPr="008A06F1">
        <w:rPr>
          <w:rStyle w:val="Hyperlink"/>
          <w:lang w:val="en-GB"/>
        </w:rPr>
        <w:t>[12]</w:t>
      </w:r>
      <w:r w:rsidRPr="008A06F1">
        <w:rPr>
          <w:lang w:val="en-GB"/>
        </w:rPr>
        <w:fldChar w:fldCharType="end"/>
      </w:r>
      <w:r w:rsidRPr="008A06F1">
        <w:rPr>
          <w:lang w:val="en-GB"/>
        </w:rPr>
        <w:t>, reflecting the tighter margins.</w:t>
      </w:r>
    </w:p>
    <w:p w14:paraId="5DA83DDC" w14:textId="77777777" w:rsidR="00E9178E" w:rsidRPr="008A06F1" w:rsidRDefault="00000000">
      <w:pPr>
        <w:pStyle w:val="FirstParagraph"/>
        <w:rPr>
          <w:lang w:val="en-GB"/>
        </w:rPr>
      </w:pPr>
      <w:r w:rsidRPr="008A06F1">
        <w:rPr>
          <w:lang w:val="en-GB"/>
        </w:rPr>
        <w:t xml:space="preserve">These simplified calculations </w:t>
      </w:r>
      <w:r w:rsidRPr="008A06F1">
        <w:rPr>
          <w:b/>
          <w:bCs/>
          <w:lang w:val="en-GB"/>
        </w:rPr>
        <w:t>exclude ongoing O&amp;M costs</w:t>
      </w:r>
      <w:r w:rsidRPr="008A06F1">
        <w:rPr>
          <w:lang w:val="en-GB"/>
        </w:rPr>
        <w:t xml:space="preserve"> and land/lease fees, but they illustrate the </w:t>
      </w:r>
      <w:r w:rsidRPr="008A06F1">
        <w:rPr>
          <w:b/>
          <w:bCs/>
          <w:lang w:val="en-GB"/>
        </w:rPr>
        <w:t>high inherent profit margins</w:t>
      </w:r>
      <w:r w:rsidRPr="008A06F1">
        <w:rPr>
          <w:lang w:val="en-GB"/>
        </w:rPr>
        <w:t xml:space="preserve"> for wind farms in today’s market. After construction, operating expenses are relatively low (wind farms have no fuel expense and moderate maintenance costs). This means a large share of revenue translates into operating cash flow or “EBITDA”. For instance, an economic study found onshore wind projects retain about </w:t>
      </w:r>
      <w:r w:rsidRPr="008A06F1">
        <w:rPr>
          <w:b/>
          <w:bCs/>
          <w:lang w:val="en-GB"/>
        </w:rPr>
        <w:t>15–20% operating surplus</w:t>
      </w:r>
      <w:r w:rsidRPr="008A06F1">
        <w:rPr>
          <w:lang w:val="en-GB"/>
        </w:rPr>
        <w:t xml:space="preserve"> on revenues (even after staff and supply costs)</w:t>
      </w:r>
      <w:hyperlink r:id="rId23" w:anchor=":~:text=An%20onshore%20wind%20project%20will,earn%20considerably%20more%20than%20this">
        <w:r w:rsidRPr="008A06F1">
          <w:rPr>
            <w:rStyle w:val="Hyperlink"/>
            <w:lang w:val="en-GB"/>
          </w:rPr>
          <w:t>[13]</w:t>
        </w:r>
      </w:hyperlink>
      <w:r w:rsidRPr="008A06F1">
        <w:rPr>
          <w:lang w:val="en-GB"/>
        </w:rPr>
        <w:t xml:space="preserve"> – a healthy margin comparable to many conventional industries.</w:t>
      </w:r>
    </w:p>
    <w:p w14:paraId="1A5A16F0" w14:textId="77777777" w:rsidR="00E9178E" w:rsidRPr="008A06F1" w:rsidRDefault="00000000">
      <w:pPr>
        <w:pStyle w:val="BodyText"/>
        <w:rPr>
          <w:lang w:val="en-GB"/>
        </w:rPr>
      </w:pPr>
      <w:r w:rsidRPr="008A06F1">
        <w:rPr>
          <w:lang w:val="en-GB"/>
        </w:rPr>
        <w:t xml:space="preserve">Crucially, wind project economics have </w:t>
      </w:r>
      <w:r w:rsidRPr="008A06F1">
        <w:rPr>
          <w:i/>
          <w:iCs/>
          <w:lang w:val="en-GB"/>
        </w:rPr>
        <w:t>improved</w:t>
      </w:r>
      <w:r w:rsidRPr="008A06F1">
        <w:rPr>
          <w:lang w:val="en-GB"/>
        </w:rPr>
        <w:t xml:space="preserve"> dramatically over the past decade. Scale and technology advances drove down the lifetime cost per MWh by ~68% for onshore and ~60% for offshore from 2010–2021</w:t>
      </w:r>
      <w:hyperlink r:id="rId24" w:anchor=":~:text=Renewable%20electricity%20generators%20have%20become,prices%20declining%20as%20capacity%20increases">
        <w:r w:rsidRPr="008A06F1">
          <w:rPr>
            <w:rStyle w:val="Hyperlink"/>
            <w:lang w:val="en-GB"/>
          </w:rPr>
          <w:t>[14]</w:t>
        </w:r>
      </w:hyperlink>
      <w:r w:rsidRPr="008A06F1">
        <w:rPr>
          <w:lang w:val="en-GB"/>
        </w:rPr>
        <w:t xml:space="preserve">. </w:t>
      </w:r>
      <w:r w:rsidRPr="008A06F1">
        <w:rPr>
          <w:b/>
          <w:bCs/>
          <w:lang w:val="en-GB"/>
        </w:rPr>
        <w:t>Bottom line:</w:t>
      </w:r>
      <w:r w:rsidRPr="008A06F1">
        <w:rPr>
          <w:lang w:val="en-GB"/>
        </w:rPr>
        <w:t xml:space="preserve"> In the current UK market, a well-run wind farm is a cash-generating asset, often yielding mid-teens percentage returns on invested capital – especially for onshore sites – thanks to low operating costs and a power price benchmarked to far costlier fuel sources.</w:t>
      </w:r>
    </w:p>
    <w:p w14:paraId="0D2EABE3" w14:textId="77777777" w:rsidR="00E9178E" w:rsidRPr="008A06F1" w:rsidRDefault="00000000">
      <w:pPr>
        <w:pStyle w:val="Heading2"/>
        <w:rPr>
          <w:lang w:val="en-GB"/>
        </w:rPr>
      </w:pPr>
      <w:bookmarkStart w:id="5" w:name="X3b280d8d6a20e635e72d246de3e2bd74809634b"/>
      <w:bookmarkEnd w:id="4"/>
      <w:r w:rsidRPr="008A06F1">
        <w:rPr>
          <w:lang w:val="en-GB"/>
        </w:rPr>
        <w:t xml:space="preserve">Company Profile: </w:t>
      </w:r>
      <w:r w:rsidRPr="008A06F1">
        <w:rPr>
          <w:b/>
          <w:bCs/>
          <w:lang w:val="en-GB"/>
        </w:rPr>
        <w:t>Greencoat UK Wind’s Assets and Cash Flows</w:t>
      </w:r>
    </w:p>
    <w:p w14:paraId="5284EDDE" w14:textId="77777777" w:rsidR="00E9178E" w:rsidRPr="008A06F1" w:rsidRDefault="00000000">
      <w:pPr>
        <w:pStyle w:val="FirstParagraph"/>
        <w:rPr>
          <w:lang w:val="en-GB"/>
        </w:rPr>
      </w:pPr>
      <w:proofErr w:type="spellStart"/>
      <w:r w:rsidRPr="008A06F1">
        <w:rPr>
          <w:b/>
          <w:bCs/>
          <w:lang w:val="en-GB"/>
        </w:rPr>
        <w:t>Greencoat</w:t>
      </w:r>
      <w:proofErr w:type="spellEnd"/>
      <w:r w:rsidRPr="008A06F1">
        <w:rPr>
          <w:b/>
          <w:bCs/>
          <w:lang w:val="en-GB"/>
        </w:rPr>
        <w:t xml:space="preserve"> UK Wind (UKW)</w:t>
      </w:r>
      <w:r w:rsidRPr="008A06F1">
        <w:rPr>
          <w:lang w:val="en-GB"/>
        </w:rPr>
        <w:t xml:space="preserve"> is the UK’s largest listed renewable infrastructure fund, exclusively invested in domestic wind farms</w:t>
      </w:r>
      <w:hyperlink r:id="rId25" w:anchor=":~:text=GREENCOA%20T%20UK%20WIND%2001,the%20long%20term%20on%20a">
        <w:r w:rsidRPr="008A06F1">
          <w:rPr>
            <w:rStyle w:val="Hyperlink"/>
            <w:lang w:val="en-GB"/>
          </w:rPr>
          <w:t>[15]</w:t>
        </w:r>
      </w:hyperlink>
      <w:r w:rsidRPr="008A06F1">
        <w:rPr>
          <w:lang w:val="en-GB"/>
        </w:rPr>
        <w:t xml:space="preserve">. The company’s </w:t>
      </w:r>
      <w:r w:rsidRPr="008A06F1">
        <w:rPr>
          <w:b/>
          <w:bCs/>
          <w:lang w:val="en-GB"/>
        </w:rPr>
        <w:t>portfolio</w:t>
      </w:r>
      <w:r w:rsidRPr="008A06F1">
        <w:rPr>
          <w:lang w:val="en-GB"/>
        </w:rPr>
        <w:t xml:space="preserve"> consists of 49 operating wind farm investments (a mix of onshore and offshore) with net generating capacity of ~</w:t>
      </w:r>
      <w:r w:rsidRPr="008A06F1">
        <w:rPr>
          <w:b/>
          <w:bCs/>
          <w:lang w:val="en-GB"/>
        </w:rPr>
        <w:t>2.0 GW</w:t>
      </w:r>
      <w:r w:rsidRPr="008A06F1">
        <w:rPr>
          <w:lang w:val="en-GB"/>
        </w:rPr>
        <w:t xml:space="preserve"> as of December 2024</w:t>
      </w:r>
      <w:hyperlink r:id="rId26" w:anchor=":~:text=%E2%80%A2%20Net%20cash%20generation%20,2GW%20as%20at%2031%C2%A0December%202024">
        <w:r w:rsidRPr="008A06F1">
          <w:rPr>
            <w:rStyle w:val="Hyperlink"/>
            <w:lang w:val="en-GB"/>
          </w:rPr>
          <w:t>[16]</w:t>
        </w:r>
      </w:hyperlink>
      <w:r w:rsidRPr="008A06F1">
        <w:rPr>
          <w:lang w:val="en-GB"/>
        </w:rPr>
        <w:t>. This makes UKW a significant player – it owns roughly 6% of all UK wind capacity</w:t>
      </w:r>
      <w:hyperlink r:id="rId27" w:anchor=":~:text=availability%20and%20output%20over%20the,long%20term%2C%20to%20optimise%20revenues">
        <w:r w:rsidRPr="008A06F1">
          <w:rPr>
            <w:rStyle w:val="Hyperlink"/>
            <w:lang w:val="en-GB"/>
          </w:rPr>
          <w:t>[17]</w:t>
        </w:r>
      </w:hyperlink>
      <w:r w:rsidRPr="008A06F1">
        <w:rPr>
          <w:lang w:val="en-GB"/>
        </w:rPr>
        <w:t>, with over 1,400 individual turbines under management.</w:t>
      </w:r>
    </w:p>
    <w:p w14:paraId="50A645A6" w14:textId="4421B679" w:rsidR="00E9178E" w:rsidRPr="008A06F1" w:rsidRDefault="00000000">
      <w:pPr>
        <w:pStyle w:val="BodyText"/>
        <w:rPr>
          <w:lang w:val="en-GB"/>
        </w:rPr>
      </w:pPr>
      <w:r w:rsidRPr="008A06F1">
        <w:rPr>
          <w:b/>
          <w:bCs/>
          <w:lang w:val="en-GB"/>
        </w:rPr>
        <w:t>Asset Base and Output:</w:t>
      </w:r>
      <w:r w:rsidRPr="008A06F1">
        <w:rPr>
          <w:lang w:val="en-GB"/>
        </w:rPr>
        <w:t xml:space="preserve"> UKW’s wind farms are geographically diversified across the UK. By portfolio value, about </w:t>
      </w:r>
      <w:r w:rsidRPr="008A06F1">
        <w:rPr>
          <w:b/>
          <w:bCs/>
          <w:lang w:val="en-GB"/>
        </w:rPr>
        <w:t>55%</w:t>
      </w:r>
      <w:r w:rsidRPr="008A06F1">
        <w:rPr>
          <w:lang w:val="en-GB"/>
        </w:rPr>
        <w:t xml:space="preserve"> of assets are onshore projects and </w:t>
      </w:r>
      <w:r w:rsidRPr="008A06F1">
        <w:rPr>
          <w:b/>
          <w:bCs/>
          <w:lang w:val="en-GB"/>
        </w:rPr>
        <w:t>45%</w:t>
      </w:r>
      <w:r w:rsidRPr="008A06F1">
        <w:rPr>
          <w:lang w:val="en-GB"/>
        </w:rPr>
        <w:t xml:space="preserve"> offshore</w:t>
      </w:r>
      <w:hyperlink r:id="rId28" w:anchor=":~:text=Investment%20Portfolio%20continued%20Breakdown%20of,55">
        <w:r w:rsidRPr="008A06F1">
          <w:rPr>
            <w:rStyle w:val="Hyperlink"/>
            <w:lang w:val="en-GB"/>
          </w:rPr>
          <w:t>[18]</w:t>
        </w:r>
      </w:hyperlink>
      <w:r w:rsidRPr="008A06F1">
        <w:rPr>
          <w:lang w:val="en-GB"/>
        </w:rPr>
        <w:t>. In terms of location, ~</w:t>
      </w:r>
      <w:r w:rsidRPr="008A06F1">
        <w:rPr>
          <w:b/>
          <w:bCs/>
          <w:lang w:val="en-GB"/>
        </w:rPr>
        <w:t>49%</w:t>
      </w:r>
      <w:r w:rsidRPr="008A06F1">
        <w:rPr>
          <w:lang w:val="en-GB"/>
        </w:rPr>
        <w:t xml:space="preserve"> of the portfolio value is in England and ~</w:t>
      </w:r>
      <w:r w:rsidRPr="008A06F1">
        <w:rPr>
          <w:b/>
          <w:bCs/>
          <w:lang w:val="en-GB"/>
        </w:rPr>
        <w:t>41%</w:t>
      </w:r>
      <w:r w:rsidRPr="008A06F1">
        <w:rPr>
          <w:lang w:val="en-GB"/>
        </w:rPr>
        <w:t xml:space="preserve"> in Scotland (with ~7% Northern Ireland and 3% Wales) – reflecting broad regional spread</w:t>
      </w:r>
      <w:hyperlink r:id="rId29" w:anchor=":~:text=Investment%20Portfolio%20continued%20Breakdown%20of,55">
        <w:r w:rsidRPr="008A06F1">
          <w:rPr>
            <w:rStyle w:val="Hyperlink"/>
            <w:lang w:val="en-GB"/>
          </w:rPr>
          <w:t>[18]</w:t>
        </w:r>
      </w:hyperlink>
      <w:r w:rsidRPr="008A06F1">
        <w:rPr>
          <w:lang w:val="en-GB"/>
        </w:rPr>
        <w:t xml:space="preserve">. This diversity helps smooth out local wind variations and grid constraints. In 2024, UKW’s fleet generated </w:t>
      </w:r>
      <w:r w:rsidRPr="008A06F1">
        <w:rPr>
          <w:b/>
          <w:bCs/>
          <w:lang w:val="en-GB"/>
        </w:rPr>
        <w:t>5,484 GWh</w:t>
      </w:r>
      <w:r w:rsidRPr="008A06F1">
        <w:rPr>
          <w:lang w:val="en-GB"/>
        </w:rPr>
        <w:t xml:space="preserve"> of renewable electricity</w:t>
      </w:r>
      <w:hyperlink r:id="rId30" w:anchor=":~:text=Highlights%20%E2%80%A2%20The%20Group%E2%80%99s%20investments,interests%20in%20Douglas%20West%20and">
        <w:r w:rsidRPr="008A06F1">
          <w:rPr>
            <w:rStyle w:val="Hyperlink"/>
            <w:lang w:val="en-GB"/>
          </w:rPr>
          <w:t>[19]</w:t>
        </w:r>
      </w:hyperlink>
      <w:r w:rsidRPr="008A06F1">
        <w:rPr>
          <w:lang w:val="en-GB"/>
        </w:rPr>
        <w:t xml:space="preserve"> – enough to power ~2 million homes and displace 2.2 million tonnes of CO₂</w:t>
      </w:r>
      <w:hyperlink r:id="rId31" w:anchor=":~:text=NAV%20per%20share,from%20first%20principles%20to%20be">
        <w:r w:rsidRPr="008A06F1">
          <w:rPr>
            <w:rStyle w:val="Hyperlink"/>
            <w:lang w:val="en-GB"/>
          </w:rPr>
          <w:t>[20]</w:t>
        </w:r>
      </w:hyperlink>
      <w:r w:rsidRPr="008A06F1">
        <w:rPr>
          <w:lang w:val="en-GB"/>
        </w:rPr>
        <w:t xml:space="preserve">. Notably, generation in 2024 was </w:t>
      </w:r>
      <w:r w:rsidRPr="008A06F1">
        <w:rPr>
          <w:b/>
          <w:bCs/>
          <w:lang w:val="en-GB"/>
        </w:rPr>
        <w:t>13% below budget</w:t>
      </w:r>
      <w:r w:rsidRPr="008A06F1">
        <w:rPr>
          <w:lang w:val="en-GB"/>
        </w:rPr>
        <w:t xml:space="preserve"> due to unusually low wind speeds and an offshore cable outage (at Hornsea 1)</w:t>
      </w:r>
      <w:hyperlink r:id="rId32" w:anchor=":~:text=Portfolio%20generation%20for%20the%20year,first%20half%20of%20the%20year">
        <w:r w:rsidRPr="008A06F1">
          <w:rPr>
            <w:rStyle w:val="Hyperlink"/>
            <w:lang w:val="en-GB"/>
          </w:rPr>
          <w:t>[21]</w:t>
        </w:r>
      </w:hyperlink>
      <w:r w:rsidRPr="008A06F1">
        <w:rPr>
          <w:lang w:val="en-GB"/>
        </w:rPr>
        <w:t>. Even so, the portfolio produced roughly a 31% capacity factor for the year (5.48 TWh output on ~1.98 GW capacity). In a more typical wind year, output would likely have exceeded 6 TWh.</w:t>
      </w:r>
    </w:p>
    <w:p w14:paraId="46705800" w14:textId="4810B5F8" w:rsidR="0055294E" w:rsidRPr="008A06F1" w:rsidRDefault="0055294E">
      <w:pPr>
        <w:pStyle w:val="BodyText"/>
        <w:rPr>
          <w:lang w:val="en-GB"/>
        </w:rPr>
      </w:pPr>
      <w:r w:rsidRPr="008A06F1">
        <w:rPr>
          <w:noProof/>
          <w:lang w:val="en-GB"/>
        </w:rPr>
        <w:drawing>
          <wp:inline distT="0" distB="0" distL="0" distR="0" wp14:anchorId="239D2E0E" wp14:editId="57593D9F">
            <wp:extent cx="4619625" cy="2057400"/>
            <wp:effectExtent l="0" t="0" r="0" b="0"/>
            <wp:docPr id="1511139423" name="Picture 1" descr="Overview on Company's assets.&#10;Sourse: Greencoat UK half year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139423" name="Picture 1" descr="Overview on Company's assets.&#10;Sourse: Greencoat UK half year report"/>
                    <pic:cNvPicPr/>
                  </pic:nvPicPr>
                  <pic:blipFill rotWithShape="1">
                    <a:blip r:embed="rId33"/>
                    <a:srcRect r="-210" b="48928"/>
                    <a:stretch>
                      <a:fillRect/>
                    </a:stretch>
                  </pic:blipFill>
                  <pic:spPr bwMode="auto">
                    <a:xfrm>
                      <a:off x="0" y="0"/>
                      <a:ext cx="4619625" cy="2057400"/>
                    </a:xfrm>
                    <a:prstGeom prst="rect">
                      <a:avLst/>
                    </a:prstGeom>
                    <a:ln>
                      <a:noFill/>
                    </a:ln>
                    <a:extLst>
                      <a:ext uri="{53640926-AAD7-44D8-BBD7-CCE9431645EC}">
                        <a14:shadowObscured xmlns:a14="http://schemas.microsoft.com/office/drawing/2010/main"/>
                      </a:ext>
                    </a:extLst>
                  </pic:spPr>
                </pic:pic>
              </a:graphicData>
            </a:graphic>
          </wp:inline>
        </w:drawing>
      </w:r>
    </w:p>
    <w:p w14:paraId="15CACFA4" w14:textId="696DD283" w:rsidR="00E9178E" w:rsidRPr="008A06F1" w:rsidRDefault="00000000">
      <w:pPr>
        <w:pStyle w:val="BodyText"/>
        <w:rPr>
          <w:lang w:val="en-GB"/>
        </w:rPr>
      </w:pPr>
      <w:r w:rsidRPr="008A06F1">
        <w:rPr>
          <w:b/>
          <w:bCs/>
          <w:lang w:val="en-GB"/>
        </w:rPr>
        <w:t>Asset Life and Growth:</w:t>
      </w:r>
      <w:r w:rsidRPr="008A06F1">
        <w:rPr>
          <w:lang w:val="en-GB"/>
        </w:rPr>
        <w:t xml:space="preserve"> Wind turbines generally have a </w:t>
      </w:r>
      <w:r w:rsidRPr="008A06F1">
        <w:rPr>
          <w:b/>
          <w:bCs/>
          <w:lang w:val="en-GB"/>
        </w:rPr>
        <w:t>design life of ~25 years</w:t>
      </w:r>
      <w:r w:rsidRPr="008A06F1">
        <w:rPr>
          <w:lang w:val="en-GB"/>
        </w:rPr>
        <w:t xml:space="preserve">, and UKW’s portfolio is middle-aged with a </w:t>
      </w:r>
      <w:r w:rsidRPr="008A06F1">
        <w:rPr>
          <w:b/>
          <w:bCs/>
          <w:lang w:val="en-GB"/>
        </w:rPr>
        <w:t>weighted average age ~8–9 years</w:t>
      </w:r>
      <w:hyperlink r:id="rId34" w:anchor=":~:text=Given%20that%20the%20average%20asset,to%20mitigate%20potential%20future%20environmental">
        <w:r w:rsidRPr="008A06F1">
          <w:rPr>
            <w:rStyle w:val="Hyperlink"/>
            <w:lang w:val="en-GB"/>
          </w:rPr>
          <w:t>[22]</w:t>
        </w:r>
      </w:hyperlink>
      <w:r w:rsidRPr="008A06F1">
        <w:rPr>
          <w:lang w:val="en-GB"/>
        </w:rPr>
        <w:t>. About one-third of assets are over 10 years old, half in the 5–</w:t>
      </w:r>
      <w:proofErr w:type="gramStart"/>
      <w:r w:rsidRPr="008A06F1">
        <w:rPr>
          <w:lang w:val="en-GB"/>
        </w:rPr>
        <w:t>10 year</w:t>
      </w:r>
      <w:proofErr w:type="gramEnd"/>
      <w:r w:rsidRPr="008A06F1">
        <w:rPr>
          <w:lang w:val="en-GB"/>
        </w:rPr>
        <w:t xml:space="preserve"> range, and ~14% are new (&lt;5 years) – implying a long remaining lifespan for most projects. By our estimates, the current assets have an average </w:t>
      </w:r>
      <w:r w:rsidRPr="008A06F1">
        <w:rPr>
          <w:b/>
          <w:bCs/>
          <w:lang w:val="en-GB"/>
        </w:rPr>
        <w:t>~17 years</w:t>
      </w:r>
      <w:r w:rsidRPr="008A06F1">
        <w:rPr>
          <w:lang w:val="en-GB"/>
        </w:rPr>
        <w:t xml:space="preserve"> of useful life remaining. This means </w:t>
      </w:r>
      <w:r w:rsidRPr="008A06F1">
        <w:rPr>
          <w:b/>
          <w:bCs/>
          <w:lang w:val="en-GB"/>
        </w:rPr>
        <w:t>significant embedded revenue potential</w:t>
      </w:r>
      <w:r w:rsidRPr="008A06F1">
        <w:rPr>
          <w:lang w:val="en-GB"/>
        </w:rPr>
        <w:t xml:space="preserve">: assuming no expansions, UKW’s 2 GW portfolio (at ~35% average load factor) could generate on the order of </w:t>
      </w:r>
      <w:r w:rsidRPr="008A06F1">
        <w:rPr>
          <w:b/>
          <w:bCs/>
          <w:lang w:val="en-GB"/>
        </w:rPr>
        <w:t>100–110 TWh</w:t>
      </w:r>
      <w:r w:rsidRPr="008A06F1">
        <w:rPr>
          <w:lang w:val="en-GB"/>
        </w:rPr>
        <w:t xml:space="preserve"> over its remaining life – worth roughly </w:t>
      </w:r>
      <w:r w:rsidRPr="008A06F1">
        <w:rPr>
          <w:b/>
          <w:bCs/>
          <w:lang w:val="en-GB"/>
        </w:rPr>
        <w:t>£6–7 billion</w:t>
      </w:r>
      <w:r w:rsidRPr="008A06F1">
        <w:rPr>
          <w:lang w:val="en-GB"/>
        </w:rPr>
        <w:t xml:space="preserve"> in future revenues at today’s power prices (e.g. ~£65/MWh, which was the average price UKW captured in 2024</w:t>
      </w:r>
      <w:hyperlink r:id="rId35" w:anchor=":~:text=During%20the%20year%2C%20the%20portfolio,further%20discount%20is%20applied%20to">
        <w:r w:rsidRPr="008A06F1">
          <w:rPr>
            <w:rStyle w:val="Hyperlink"/>
            <w:lang w:val="en-GB"/>
          </w:rPr>
          <w:t>[23]</w:t>
        </w:r>
      </w:hyperlink>
      <w:r w:rsidRPr="008A06F1">
        <w:rPr>
          <w:lang w:val="en-GB"/>
        </w:rPr>
        <w:t xml:space="preserve">). This rough calculation underscores that </w:t>
      </w:r>
      <w:r w:rsidRPr="008A06F1">
        <w:rPr>
          <w:lang w:val="en-GB"/>
        </w:rPr>
        <w:lastRenderedPageBreak/>
        <w:t xml:space="preserve">the </w:t>
      </w:r>
      <w:r w:rsidRPr="008A06F1">
        <w:rPr>
          <w:b/>
          <w:bCs/>
          <w:lang w:val="en-GB"/>
        </w:rPr>
        <w:t>book value of UKW’s assets (£3.4 billion NAV</w:t>
      </w:r>
      <w:hyperlink r:id="rId36" w:anchor=":~:text=Dividends%20with%20respect%20to%20the,8%20million%20homes">
        <w:r w:rsidRPr="008A06F1">
          <w:rPr>
            <w:rStyle w:val="Hyperlink"/>
            <w:lang w:val="en-GB"/>
          </w:rPr>
          <w:t>[24]</w:t>
        </w:r>
      </w:hyperlink>
      <w:r w:rsidRPr="008A06F1">
        <w:rPr>
          <w:b/>
          <w:bCs/>
          <w:lang w:val="en-GB"/>
        </w:rPr>
        <w:t>)</w:t>
      </w:r>
      <w:r w:rsidRPr="008A06F1">
        <w:rPr>
          <w:lang w:val="en-GB"/>
        </w:rPr>
        <w:t xml:space="preserve"> is solidly backed by decades of cash flows ahead. Furthermore, most of UKW’s projects benefit from long-term agreements or subsidy support: a large portion of revenues comes from fixed-price Contracts for Difference (</w:t>
      </w:r>
      <w:proofErr w:type="spellStart"/>
      <w:r w:rsidRPr="008A06F1">
        <w:rPr>
          <w:lang w:val="en-GB"/>
        </w:rPr>
        <w:t>CfDs</w:t>
      </w:r>
      <w:proofErr w:type="spellEnd"/>
      <w:r w:rsidRPr="008A06F1">
        <w:rPr>
          <w:lang w:val="en-GB"/>
        </w:rPr>
        <w:t>) or inflation-indexed Renewables Obligation Certificates (ROCs)</w:t>
      </w:r>
      <w:hyperlink r:id="rId37" w:anchor=":~:text=The%20portfolio%20benefits%20from%20a,robust%20in%20the%20face%20of">
        <w:r w:rsidRPr="008A06F1">
          <w:rPr>
            <w:rStyle w:val="Hyperlink"/>
            <w:lang w:val="en-GB"/>
          </w:rPr>
          <w:t>[25]</w:t>
        </w:r>
      </w:hyperlink>
      <w:r w:rsidRPr="008A06F1">
        <w:rPr>
          <w:lang w:val="en-GB"/>
        </w:rPr>
        <w:t xml:space="preserve">. In fact, </w:t>
      </w:r>
      <w:r w:rsidRPr="008A06F1">
        <w:rPr>
          <w:b/>
          <w:bCs/>
          <w:lang w:val="en-GB"/>
        </w:rPr>
        <w:t>around 60% of UKW’s forecast revenues for the next four years are fixed and inflation-linked</w:t>
      </w:r>
      <w:hyperlink r:id="rId38" w:anchor=":~:text=to%20a%20prospective%20NAV%20total,Generating%20surplus%20cash">
        <w:r w:rsidRPr="008A06F1">
          <w:rPr>
            <w:rStyle w:val="Hyperlink"/>
            <w:lang w:val="en-GB"/>
          </w:rPr>
          <w:t>[26]</w:t>
        </w:r>
      </w:hyperlink>
      <w:r w:rsidRPr="008A06F1">
        <w:rPr>
          <w:lang w:val="en-GB"/>
        </w:rPr>
        <w:t>, providing a stable base income irrespective of short-term power price swings. Any merchant exposure on top creates upside (as seen in recent high-price periods).</w:t>
      </w:r>
      <w:r w:rsidR="0055294E" w:rsidRPr="008A06F1">
        <w:rPr>
          <w:noProof/>
          <w:lang w:val="en-GB"/>
        </w:rPr>
        <w:t xml:space="preserve"> </w:t>
      </w:r>
      <w:r w:rsidR="0055294E" w:rsidRPr="008A06F1">
        <w:rPr>
          <w:noProof/>
          <w:lang w:val="en-GB"/>
        </w:rPr>
        <w:drawing>
          <wp:inline distT="0" distB="0" distL="0" distR="0" wp14:anchorId="73404733" wp14:editId="60AB795E">
            <wp:extent cx="6332855" cy="1381125"/>
            <wp:effectExtent l="0" t="0" r="0" b="0"/>
            <wp:docPr id="308248678" name="Picture 1" descr="A graph of a company's investment manag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248678" name="Picture 1" descr="A graph of a company's investment manager&#10;&#10;AI-generated content may be incorrect."/>
                    <pic:cNvPicPr/>
                  </pic:nvPicPr>
                  <pic:blipFill rotWithShape="1">
                    <a:blip r:embed="rId33"/>
                    <a:srcRect t="50603" b="24440"/>
                    <a:stretch>
                      <a:fillRect/>
                    </a:stretch>
                  </pic:blipFill>
                  <pic:spPr bwMode="auto">
                    <a:xfrm>
                      <a:off x="0" y="0"/>
                      <a:ext cx="6332855" cy="1381125"/>
                    </a:xfrm>
                    <a:prstGeom prst="rect">
                      <a:avLst/>
                    </a:prstGeom>
                    <a:ln>
                      <a:noFill/>
                    </a:ln>
                    <a:extLst>
                      <a:ext uri="{53640926-AAD7-44D8-BBD7-CCE9431645EC}">
                        <a14:shadowObscured xmlns:a14="http://schemas.microsoft.com/office/drawing/2010/main"/>
                      </a:ext>
                    </a:extLst>
                  </pic:spPr>
                </pic:pic>
              </a:graphicData>
            </a:graphic>
          </wp:inline>
        </w:drawing>
      </w:r>
    </w:p>
    <w:p w14:paraId="208C945B" w14:textId="7CEBA7A3" w:rsidR="00E9178E" w:rsidRPr="008A06F1" w:rsidRDefault="00000000">
      <w:pPr>
        <w:pStyle w:val="BodyText"/>
        <w:rPr>
          <w:lang w:val="en-GB"/>
        </w:rPr>
      </w:pPr>
      <w:r w:rsidRPr="008A06F1">
        <w:rPr>
          <w:b/>
          <w:bCs/>
          <w:lang w:val="en-GB"/>
        </w:rPr>
        <w:t>Cash Flow Focus:</w:t>
      </w:r>
      <w:r w:rsidRPr="008A06F1">
        <w:rPr>
          <w:lang w:val="en-GB"/>
        </w:rPr>
        <w:t xml:space="preserve"> UKW is structured to prioriti</w:t>
      </w:r>
      <w:r w:rsidR="008A06F1">
        <w:rPr>
          <w:lang w:val="en-GB"/>
        </w:rPr>
        <w:t>s</w:t>
      </w:r>
      <w:r w:rsidRPr="008A06F1">
        <w:rPr>
          <w:lang w:val="en-GB"/>
        </w:rPr>
        <w:t xml:space="preserve">e </w:t>
      </w:r>
      <w:r w:rsidRPr="008A06F1">
        <w:rPr>
          <w:b/>
          <w:bCs/>
          <w:lang w:val="en-GB"/>
        </w:rPr>
        <w:t>cash generation and distribution</w:t>
      </w:r>
      <w:r w:rsidRPr="008A06F1">
        <w:rPr>
          <w:lang w:val="en-GB"/>
        </w:rPr>
        <w:t xml:space="preserve"> rather than accounting profits. The company deliberately </w:t>
      </w:r>
      <w:r w:rsidRPr="008A06F1">
        <w:rPr>
          <w:b/>
          <w:bCs/>
          <w:lang w:val="en-GB"/>
        </w:rPr>
        <w:t>eschews net-income metrics</w:t>
      </w:r>
      <w:r w:rsidRPr="008A06F1">
        <w:rPr>
          <w:lang w:val="en-GB"/>
        </w:rPr>
        <w:t xml:space="preserve"> like EPS or P/E, because depreciation on its wind farms (a non-cash expense) heavily depresses GAAP earnings. In 2024, for example, UKW’s net income was reduced by large depreciation charges, even as operating cash flow was robust – leading to an accounting loss and a meaningless P/E ratio (reported as </w:t>
      </w:r>
      <w:r w:rsidRPr="008A06F1">
        <w:rPr>
          <w:b/>
          <w:bCs/>
          <w:lang w:val="en-GB"/>
        </w:rPr>
        <w:t>negative</w:t>
      </w:r>
      <w:r w:rsidRPr="008A06F1">
        <w:rPr>
          <w:lang w:val="en-GB"/>
        </w:rPr>
        <w:t xml:space="preserve"> on financial sites</w:t>
      </w:r>
      <w:hyperlink r:id="rId39" w:anchor=":~:text=Greencoat%20UK%20Wind%20PLC%20,of%20the%20last%204%20quarters">
        <w:r w:rsidRPr="008A06F1">
          <w:rPr>
            <w:rStyle w:val="Hyperlink"/>
            <w:lang w:val="en-GB"/>
          </w:rPr>
          <w:t>[27]</w:t>
        </w:r>
      </w:hyperlink>
      <w:r w:rsidRPr="008A06F1">
        <w:rPr>
          <w:lang w:val="en-GB"/>
        </w:rPr>
        <w:t xml:space="preserve">). This is not a concern; it’s a consequence of UKW continuously investing in new assets (and depreciating them) while enjoying actual cash receipts from generation. The key metrics for a renewable infrastructure fund are </w:t>
      </w:r>
      <w:r w:rsidRPr="008A06F1">
        <w:rPr>
          <w:b/>
          <w:bCs/>
          <w:lang w:val="en-GB"/>
        </w:rPr>
        <w:t>cash flow and asset value</w:t>
      </w:r>
      <w:r w:rsidRPr="008A06F1">
        <w:rPr>
          <w:lang w:val="en-GB"/>
        </w:rPr>
        <w:t xml:space="preserve">, not short-term net profit. UKW’s philosophy is to reinvest enough cash to </w:t>
      </w:r>
      <w:r w:rsidRPr="008A06F1">
        <w:rPr>
          <w:b/>
          <w:bCs/>
          <w:lang w:val="en-GB"/>
        </w:rPr>
        <w:t>“preserve the capital value”</w:t>
      </w:r>
      <w:r w:rsidRPr="008A06F1">
        <w:rPr>
          <w:lang w:val="en-GB"/>
        </w:rPr>
        <w:t xml:space="preserve"> of the portfolio in real terms, while paying out the surplus as dividends</w:t>
      </w:r>
      <w:hyperlink r:id="rId40" w:anchor=":~:text=Greencoat%20UK%20Wind%C2%A0%20PLC%20is,ownership%20of%20UK%20wind%20farms">
        <w:r w:rsidRPr="008A06F1">
          <w:rPr>
            <w:rStyle w:val="Hyperlink"/>
            <w:lang w:val="en-GB"/>
          </w:rPr>
          <w:t>[28]</w:t>
        </w:r>
      </w:hyperlink>
      <w:r w:rsidRPr="008A06F1">
        <w:rPr>
          <w:lang w:val="en-GB"/>
        </w:rPr>
        <w:t>.</w:t>
      </w:r>
    </w:p>
    <w:p w14:paraId="4C242F5D" w14:textId="77777777" w:rsidR="00E9178E" w:rsidRPr="008A06F1" w:rsidRDefault="00000000">
      <w:pPr>
        <w:pStyle w:val="BodyText"/>
        <w:rPr>
          <w:lang w:val="en-GB"/>
        </w:rPr>
      </w:pPr>
      <w:r w:rsidRPr="008A06F1">
        <w:rPr>
          <w:b/>
          <w:bCs/>
          <w:lang w:val="en-GB"/>
        </w:rPr>
        <w:t>Financial Performance:</w:t>
      </w:r>
      <w:r w:rsidRPr="008A06F1">
        <w:rPr>
          <w:lang w:val="en-GB"/>
        </w:rPr>
        <w:t xml:space="preserve"> UKW’s latest results underscore its </w:t>
      </w:r>
      <w:r w:rsidRPr="008A06F1">
        <w:rPr>
          <w:b/>
          <w:bCs/>
          <w:lang w:val="en-GB"/>
        </w:rPr>
        <w:t>strong cash generation</w:t>
      </w:r>
      <w:r w:rsidRPr="008A06F1">
        <w:rPr>
          <w:lang w:val="en-GB"/>
        </w:rPr>
        <w:t xml:space="preserve">. In 2024, the portfolio’s net cash generated (at the asset SPVs + group level) was </w:t>
      </w:r>
      <w:r w:rsidRPr="008A06F1">
        <w:rPr>
          <w:b/>
          <w:bCs/>
          <w:lang w:val="en-GB"/>
        </w:rPr>
        <w:t>£278.7 million</w:t>
      </w:r>
      <w:hyperlink r:id="rId41" w:anchor=":~:text=Highlights%20%E2%80%A2%20The%20Group%E2%80%99s%20investments,interests%20in%20Douglas%20West%20and">
        <w:r w:rsidRPr="008A06F1">
          <w:rPr>
            <w:rStyle w:val="Hyperlink"/>
            <w:lang w:val="en-GB"/>
          </w:rPr>
          <w:t>[19]</w:t>
        </w:r>
      </w:hyperlink>
      <w:r w:rsidRPr="008A06F1">
        <w:rPr>
          <w:lang w:val="en-GB"/>
        </w:rPr>
        <w:t xml:space="preserve">. This comfortably covered the dividends paid out (£226.8m, or 10p per share) by about </w:t>
      </w:r>
      <w:r w:rsidRPr="008A06F1">
        <w:rPr>
          <w:b/>
          <w:bCs/>
          <w:lang w:val="en-GB"/>
        </w:rPr>
        <w:t>1.3×</w:t>
      </w:r>
      <w:r w:rsidRPr="008A06F1">
        <w:rPr>
          <w:lang w:val="en-GB"/>
        </w:rPr>
        <w:t xml:space="preserve"> coverage</w:t>
      </w:r>
      <w:hyperlink r:id="rId42" w:anchor=":~:text=Despite%20lower%20than%20budgeted%20output%2C,paid%20in%20the%20year">
        <w:r w:rsidRPr="008A06F1">
          <w:rPr>
            <w:rStyle w:val="Hyperlink"/>
            <w:lang w:val="en-GB"/>
          </w:rPr>
          <w:t>[29]</w:t>
        </w:r>
      </w:hyperlink>
      <w:hyperlink r:id="rId43" w:anchor=":~:text=Despite%20lower%20than%20budgeted%20output%2C,paid%20in%20the%20year">
        <w:r w:rsidRPr="008A06F1">
          <w:rPr>
            <w:rStyle w:val="Hyperlink"/>
            <w:lang w:val="en-GB"/>
          </w:rPr>
          <w:t>[30]</w:t>
        </w:r>
      </w:hyperlink>
      <w:r w:rsidRPr="008A06F1">
        <w:rPr>
          <w:lang w:val="en-GB"/>
        </w:rPr>
        <w:t xml:space="preserve">. Even with below-budget wind output, </w:t>
      </w:r>
      <w:r w:rsidRPr="008A06F1">
        <w:rPr>
          <w:b/>
          <w:bCs/>
          <w:lang w:val="en-GB"/>
        </w:rPr>
        <w:t>underlying dividend cover was ~1.3 times</w:t>
      </w:r>
      <w:r w:rsidRPr="008A06F1">
        <w:rPr>
          <w:lang w:val="en-GB"/>
        </w:rPr>
        <w:t xml:space="preserve"> – indicating a healthy buffer. Excess cash (not paid as dividend) was reinvested or used for buybacks, enhancing asset value per share. Notably, management projects </w:t>
      </w:r>
      <w:r w:rsidRPr="008A06F1">
        <w:rPr>
          <w:b/>
          <w:bCs/>
          <w:lang w:val="en-GB"/>
        </w:rPr>
        <w:t>over £1 billion of excess cashflow</w:t>
      </w:r>
      <w:r w:rsidRPr="008A06F1">
        <w:rPr>
          <w:lang w:val="en-GB"/>
        </w:rPr>
        <w:t xml:space="preserve"> will be generated in the next five years</w:t>
      </w:r>
      <w:hyperlink r:id="rId44" w:anchor=":~:text=through%20proactive%20actions%20and%20continued,capital%20allocation%20and%20shareholder%20returns">
        <w:r w:rsidRPr="008A06F1">
          <w:rPr>
            <w:rStyle w:val="Hyperlink"/>
            <w:lang w:val="en-GB"/>
          </w:rPr>
          <w:t>[31]</w:t>
        </w:r>
      </w:hyperlink>
      <w:r w:rsidRPr="008A06F1">
        <w:rPr>
          <w:lang w:val="en-GB"/>
        </w:rPr>
        <w:t>, which can support further reinvestment, debt reduction, or shareholder returns.</w:t>
      </w:r>
    </w:p>
    <w:p w14:paraId="2339E77E" w14:textId="77777777" w:rsidR="00E9178E" w:rsidRPr="008A06F1" w:rsidRDefault="00000000">
      <w:pPr>
        <w:pStyle w:val="BodyText"/>
        <w:rPr>
          <w:lang w:val="en-GB"/>
        </w:rPr>
      </w:pPr>
      <w:r w:rsidRPr="008A06F1">
        <w:rPr>
          <w:lang w:val="en-GB"/>
        </w:rPr>
        <w:t xml:space="preserve">On the balance sheet, UKW employs </w:t>
      </w:r>
      <w:r w:rsidRPr="008A06F1">
        <w:rPr>
          <w:b/>
          <w:bCs/>
          <w:lang w:val="en-GB"/>
        </w:rPr>
        <w:t>prudent leverage</w:t>
      </w:r>
      <w:r w:rsidRPr="008A06F1">
        <w:rPr>
          <w:lang w:val="en-GB"/>
        </w:rPr>
        <w:t xml:space="preserve"> to boost equity returns. As of Dec 2024, aggregate debt was £2.24 billion (approximately 40% of gross asset value)</w:t>
      </w:r>
      <w:hyperlink r:id="rId45" w:anchor=":~:text=137%C2%A0pence%20per%20share,9%20million">
        <w:r w:rsidRPr="008A06F1">
          <w:rPr>
            <w:rStyle w:val="Hyperlink"/>
            <w:lang w:val="en-GB"/>
          </w:rPr>
          <w:t>[32]</w:t>
        </w:r>
      </w:hyperlink>
      <w:r w:rsidRPr="008A06F1">
        <w:rPr>
          <w:lang w:val="en-GB"/>
        </w:rPr>
        <w:t xml:space="preserve">. This </w:t>
      </w:r>
      <w:r w:rsidRPr="008A06F1">
        <w:rPr>
          <w:b/>
          <w:bCs/>
          <w:lang w:val="en-GB"/>
        </w:rPr>
        <w:t>~40% gearing</w:t>
      </w:r>
      <w:r w:rsidRPr="008A06F1">
        <w:rPr>
          <w:lang w:val="en-GB"/>
        </w:rPr>
        <w:t xml:space="preserve"> is moderate for infrastructure assets with steady cash flows – it enhances equity returns (low-cost debt funding part of the portfolio) while remaining within a conservative limit (the board’s policy is to keep debt ≤ 40% of assets)</w:t>
      </w:r>
      <w:hyperlink r:id="rId46" w:anchor=":~:text=Being%20partial%20disposals%2C%20the%20overall,be%20used%20to%20repay%20debt">
        <w:r w:rsidRPr="008A06F1">
          <w:rPr>
            <w:rStyle w:val="Hyperlink"/>
            <w:lang w:val="en-GB"/>
          </w:rPr>
          <w:t>[33]</w:t>
        </w:r>
      </w:hyperlink>
      <w:r w:rsidRPr="008A06F1">
        <w:rPr>
          <w:lang w:val="en-GB"/>
        </w:rPr>
        <w:t>. UKW refinanced a chunk of its loans in 2024 at attractive terms (5–7 year tenors)</w:t>
      </w:r>
      <w:hyperlink r:id="rId47" w:anchor=":~:text=%C2%A341%C2%A0million,in%20line%20with%20December%C2%A02024%20RPI">
        <w:r w:rsidRPr="008A06F1">
          <w:rPr>
            <w:rStyle w:val="Hyperlink"/>
            <w:lang w:val="en-GB"/>
          </w:rPr>
          <w:t>[34]</w:t>
        </w:r>
      </w:hyperlink>
      <w:r w:rsidRPr="008A06F1">
        <w:rPr>
          <w:lang w:val="en-GB"/>
        </w:rPr>
        <w:t>, and maintains a £400m revolving credit facility for flexible funding</w:t>
      </w:r>
      <w:hyperlink r:id="rId48" w:anchor=":~:text=%C2%A341%C2%A0million,in%20line%20with%20December%C2%A02024%20RPI">
        <w:r w:rsidRPr="008A06F1">
          <w:rPr>
            <w:rStyle w:val="Hyperlink"/>
            <w:lang w:val="en-GB"/>
          </w:rPr>
          <w:t>[34]</w:t>
        </w:r>
      </w:hyperlink>
      <w:r w:rsidRPr="008A06F1">
        <w:rPr>
          <w:lang w:val="en-GB"/>
        </w:rPr>
        <w:t xml:space="preserve">. The interest costs are well-covered by project income, and the physical wind farm assets act as solid collateral, mitigating lender risk. In short, </w:t>
      </w:r>
      <w:r w:rsidRPr="008A06F1">
        <w:rPr>
          <w:b/>
          <w:bCs/>
          <w:lang w:val="en-GB"/>
        </w:rPr>
        <w:t>debt is used judiciously</w:t>
      </w:r>
      <w:r w:rsidRPr="008A06F1">
        <w:rPr>
          <w:lang w:val="en-GB"/>
        </w:rPr>
        <w:t xml:space="preserve"> to finance acquisitions, essentially “locking in” cheap financing against long-lived renewable assets – a sensible strategy in an asset-heavy business.</w:t>
      </w:r>
    </w:p>
    <w:p w14:paraId="7F72850B" w14:textId="77777777" w:rsidR="00E9178E" w:rsidRPr="008A06F1" w:rsidRDefault="00000000">
      <w:pPr>
        <w:pStyle w:val="Heading2"/>
        <w:rPr>
          <w:lang w:val="en-GB"/>
        </w:rPr>
      </w:pPr>
      <w:bookmarkStart w:id="6" w:name="X8f155f93d5be2ce50fde9fb114017a04b498d59"/>
      <w:bookmarkEnd w:id="5"/>
      <w:r w:rsidRPr="008A06F1">
        <w:rPr>
          <w:lang w:val="en-GB"/>
        </w:rPr>
        <w:t xml:space="preserve">Valuation &amp; Outlook: </w:t>
      </w:r>
      <w:r w:rsidRPr="008A06F1">
        <w:rPr>
          <w:b/>
          <w:bCs/>
          <w:lang w:val="en-GB"/>
        </w:rPr>
        <w:t>Inflation-Linked Dividends at a Discount</w:t>
      </w:r>
    </w:p>
    <w:p w14:paraId="6766E0A5" w14:textId="77777777" w:rsidR="00E9178E" w:rsidRPr="008A06F1" w:rsidRDefault="00000000">
      <w:pPr>
        <w:pStyle w:val="FirstParagraph"/>
        <w:rPr>
          <w:lang w:val="en-GB"/>
        </w:rPr>
      </w:pPr>
      <w:r w:rsidRPr="008A06F1">
        <w:rPr>
          <w:b/>
          <w:bCs/>
          <w:lang w:val="en-GB"/>
        </w:rPr>
        <w:t>Dividend Yield and Policy:</w:t>
      </w:r>
      <w:r w:rsidRPr="008A06F1">
        <w:rPr>
          <w:lang w:val="en-GB"/>
        </w:rPr>
        <w:t xml:space="preserve"> UKW is fundamentally an income-focused vehicle. It aims to deliver an </w:t>
      </w:r>
      <w:r w:rsidRPr="008A06F1">
        <w:rPr>
          <w:b/>
          <w:bCs/>
          <w:lang w:val="en-GB"/>
        </w:rPr>
        <w:t>annual dividend that grows with inflation (RPI)</w:t>
      </w:r>
      <w:r w:rsidRPr="008A06F1">
        <w:rPr>
          <w:lang w:val="en-GB"/>
        </w:rPr>
        <w:t xml:space="preserve"> while preserving capital in real terms</w:t>
      </w:r>
      <w:hyperlink r:id="rId49" w:anchor=":~:text=Greencoat%20UK%20Wind%C2%A0%20PLC%20is,ownership%20of%20UK%20wind%20farms">
        <w:r w:rsidRPr="008A06F1">
          <w:rPr>
            <w:rStyle w:val="Hyperlink"/>
            <w:lang w:val="en-GB"/>
          </w:rPr>
          <w:t>[28]</w:t>
        </w:r>
      </w:hyperlink>
      <w:r w:rsidRPr="008A06F1">
        <w:rPr>
          <w:lang w:val="en-GB"/>
        </w:rPr>
        <w:t>. The trust has an unbroken 10+ year record of dividend increases, in fact growing the payout faster than inflation cumulatively</w:t>
      </w:r>
      <w:hyperlink r:id="rId50" w:anchor=":~:text=match%20at%20L266%20value%20of,by%20slightly%20less%20than%20RPI">
        <w:r w:rsidRPr="008A06F1">
          <w:rPr>
            <w:rStyle w:val="Hyperlink"/>
            <w:lang w:val="en-GB"/>
          </w:rPr>
          <w:t>[35]</w:t>
        </w:r>
      </w:hyperlink>
      <w:r w:rsidRPr="008A06F1">
        <w:rPr>
          <w:lang w:val="en-GB"/>
        </w:rPr>
        <w:t xml:space="preserve">. For 2024, the dividend was 10.0 pence per share, and for 2025 the company has guided </w:t>
      </w:r>
      <w:r w:rsidRPr="008A06F1">
        <w:rPr>
          <w:b/>
          <w:bCs/>
          <w:lang w:val="en-GB"/>
        </w:rPr>
        <w:t>10.35 pence</w:t>
      </w:r>
      <w:r w:rsidRPr="008A06F1">
        <w:rPr>
          <w:lang w:val="en-GB"/>
        </w:rPr>
        <w:t xml:space="preserve"> (a 3.5% increase, matching December 2024 RPI)</w:t>
      </w:r>
      <w:hyperlink r:id="rId51" w:anchor=":~:text=debt%20on%205,in%20line%20with%20December%C2%A02024%20RPI">
        <w:r w:rsidRPr="008A06F1">
          <w:rPr>
            <w:rStyle w:val="Hyperlink"/>
            <w:lang w:val="en-GB"/>
          </w:rPr>
          <w:t>[36]</w:t>
        </w:r>
      </w:hyperlink>
      <w:hyperlink r:id="rId52" w:anchor=":~:text=The%20company%20is%20targeting%20a,5">
        <w:r w:rsidRPr="008A06F1">
          <w:rPr>
            <w:rStyle w:val="Hyperlink"/>
            <w:lang w:val="en-GB"/>
          </w:rPr>
          <w:t>[37]</w:t>
        </w:r>
      </w:hyperlink>
      <w:r w:rsidRPr="008A06F1">
        <w:rPr>
          <w:lang w:val="en-GB"/>
        </w:rPr>
        <w:t xml:space="preserve">. At the current share price, this equates to a </w:t>
      </w:r>
      <w:r w:rsidRPr="008A06F1">
        <w:rPr>
          <w:b/>
          <w:bCs/>
          <w:lang w:val="en-GB"/>
        </w:rPr>
        <w:t>dividend yield around 9%</w:t>
      </w:r>
      <w:hyperlink r:id="rId53" w:anchor=":~:text=Greencoat%20UK%20Wind%E2%80%99s%209,linked%20dividends.%E2%80%9D">
        <w:r w:rsidRPr="008A06F1">
          <w:rPr>
            <w:rStyle w:val="Hyperlink"/>
            <w:lang w:val="en-GB"/>
          </w:rPr>
          <w:t>[38]</w:t>
        </w:r>
      </w:hyperlink>
      <w:r w:rsidRPr="008A06F1">
        <w:rPr>
          <w:lang w:val="en-GB"/>
        </w:rPr>
        <w:t xml:space="preserve"> – extremely attractive in today’s market, especially for what is essentially a </w:t>
      </w:r>
      <w:r w:rsidRPr="008A06F1">
        <w:rPr>
          <w:b/>
          <w:bCs/>
          <w:lang w:val="en-GB"/>
        </w:rPr>
        <w:t>low-risk infrastructure asset</w:t>
      </w:r>
      <w:r w:rsidRPr="008A06F1">
        <w:rPr>
          <w:lang w:val="en-GB"/>
        </w:rPr>
        <w:t>. Management has reiterated its confidence in continuing RPI-linked dividend growth and long-term capital preservation</w:t>
      </w:r>
      <w:hyperlink r:id="rId54" w:anchor=":~:text=%E2%80%9CThrough%20strong%20cash%20flow%20and,capital%20preservation%20in%20real%20terms">
        <w:r w:rsidRPr="008A06F1">
          <w:rPr>
            <w:rStyle w:val="Hyperlink"/>
            <w:lang w:val="en-GB"/>
          </w:rPr>
          <w:t>[39]</w:t>
        </w:r>
      </w:hyperlink>
      <w:hyperlink r:id="rId55" w:anchor=":~:text=%E2%80%9CNotwithstanding%20the%20current%20market%20conditions%2C,and%20capital%20preservation%20over%20the">
        <w:r w:rsidRPr="008A06F1">
          <w:rPr>
            <w:rStyle w:val="Hyperlink"/>
            <w:lang w:val="en-GB"/>
          </w:rPr>
          <w:t>[40]</w:t>
        </w:r>
      </w:hyperlink>
      <w:r w:rsidRPr="008A06F1">
        <w:rPr>
          <w:lang w:val="en-GB"/>
        </w:rPr>
        <w:t xml:space="preserve">. Importantly, the </w:t>
      </w:r>
      <w:r w:rsidRPr="008A06F1">
        <w:rPr>
          <w:lang w:val="en-GB"/>
        </w:rPr>
        <w:lastRenderedPageBreak/>
        <w:t>dividend is well-supported by cash generation (1.3–1.4× covered in recent periods)</w:t>
      </w:r>
      <w:hyperlink r:id="rId56" w:anchor=":~:text=Despite%20lower%20than%20budgeted%20output%2C,paid%20in%20the%20year">
        <w:r w:rsidRPr="008A06F1">
          <w:rPr>
            <w:rStyle w:val="Hyperlink"/>
            <w:lang w:val="en-GB"/>
          </w:rPr>
          <w:t>[29]</w:t>
        </w:r>
      </w:hyperlink>
      <w:hyperlink r:id="rId57" w:anchor=":~:text=significant%20disposals%20announced%20by%20the,see%20%2015">
        <w:r w:rsidRPr="008A06F1">
          <w:rPr>
            <w:rStyle w:val="Hyperlink"/>
            <w:lang w:val="en-GB"/>
          </w:rPr>
          <w:t>[41]</w:t>
        </w:r>
      </w:hyperlink>
      <w:r w:rsidRPr="008A06F1">
        <w:rPr>
          <w:lang w:val="en-GB"/>
        </w:rPr>
        <w:t xml:space="preserve">, so UKW is </w:t>
      </w:r>
      <w:r w:rsidRPr="008A06F1">
        <w:rPr>
          <w:b/>
          <w:bCs/>
          <w:lang w:val="en-GB"/>
        </w:rPr>
        <w:t>not</w:t>
      </w:r>
      <w:r w:rsidRPr="008A06F1">
        <w:rPr>
          <w:lang w:val="en-GB"/>
        </w:rPr>
        <w:t xml:space="preserve"> paying out of principal – it is distributing genuine earnings from wind farm operations. Investors can therefore view the current ~9% yield as </w:t>
      </w:r>
      <w:r w:rsidRPr="008A06F1">
        <w:rPr>
          <w:i/>
          <w:iCs/>
          <w:lang w:val="en-GB"/>
        </w:rPr>
        <w:t>sustainable income</w:t>
      </w:r>
      <w:r w:rsidRPr="008A06F1">
        <w:rPr>
          <w:lang w:val="en-GB"/>
        </w:rPr>
        <w:t>, largely insulated by inflation escalators on revenue and with a built-in growth rate equal to inflation going forward.</w:t>
      </w:r>
    </w:p>
    <w:p w14:paraId="70C4F846" w14:textId="77777777" w:rsidR="00E9178E" w:rsidRPr="008A06F1" w:rsidRDefault="00000000">
      <w:pPr>
        <w:pStyle w:val="BodyText"/>
        <w:rPr>
          <w:lang w:val="en-GB"/>
        </w:rPr>
      </w:pPr>
      <w:r w:rsidRPr="008A06F1">
        <w:rPr>
          <w:i/>
          <w:iCs/>
          <w:lang w:val="en-GB"/>
        </w:rPr>
        <w:t>UKW has maintained or raised its dividend every year, targeting increases in line with RPI inflation. The current yield is ~9% and management remains committed to inflation-linked growth</w:t>
      </w:r>
      <w:hyperlink r:id="rId58" w:anchor=":~:text=Greencoat%20UK%20Wind%E2%80%99s%209,linked%20dividends.%E2%80%9D">
        <w:r w:rsidRPr="008A06F1">
          <w:rPr>
            <w:rStyle w:val="Hyperlink"/>
            <w:i/>
            <w:iCs/>
            <w:lang w:val="en-GB"/>
          </w:rPr>
          <w:t>[38]</w:t>
        </w:r>
      </w:hyperlink>
      <w:r w:rsidRPr="008A06F1">
        <w:rPr>
          <w:i/>
          <w:iCs/>
          <w:lang w:val="en-GB"/>
        </w:rPr>
        <w:t>.</w:t>
      </w:r>
    </w:p>
    <w:p w14:paraId="4F758991" w14:textId="2C268A36" w:rsidR="00E9178E" w:rsidRPr="008A06F1" w:rsidRDefault="00000000">
      <w:pPr>
        <w:pStyle w:val="BodyText"/>
        <w:rPr>
          <w:lang w:val="en-GB"/>
        </w:rPr>
      </w:pPr>
      <w:r w:rsidRPr="008A06F1">
        <w:rPr>
          <w:b/>
          <w:bCs/>
          <w:lang w:val="en-GB"/>
        </w:rPr>
        <w:t>Trading at a Discount:</w:t>
      </w:r>
      <w:r w:rsidRPr="008A06F1">
        <w:rPr>
          <w:lang w:val="en-GB"/>
        </w:rPr>
        <w:t xml:space="preserve"> Despite these strengths, UKW’s stock has been trading at a significant </w:t>
      </w:r>
      <w:r w:rsidRPr="008A06F1">
        <w:rPr>
          <w:b/>
          <w:bCs/>
          <w:lang w:val="en-GB"/>
        </w:rPr>
        <w:t>discount to its net asset value (NAV)</w:t>
      </w:r>
      <w:r w:rsidRPr="008A06F1">
        <w:rPr>
          <w:lang w:val="en-GB"/>
        </w:rPr>
        <w:t xml:space="preserve">. As of year-end 2024, NAV was 151.2 pence per share, while the market price was around 128p, a </w:t>
      </w:r>
      <w:r w:rsidRPr="008A06F1">
        <w:rPr>
          <w:b/>
          <w:bCs/>
          <w:lang w:val="en-GB"/>
        </w:rPr>
        <w:t>15.6% discount</w:t>
      </w:r>
      <w:hyperlink r:id="rId59" w:anchor=":~:text=Market%20capitalisation%20%C2%A32%2C878,7%20per%20cent">
        <w:r w:rsidRPr="008A06F1">
          <w:rPr>
            <w:rStyle w:val="Hyperlink"/>
            <w:lang w:val="en-GB"/>
          </w:rPr>
          <w:t>[42]</w:t>
        </w:r>
      </w:hyperlink>
      <w:hyperlink r:id="rId60" w:anchor=":~:text=2024%2C%20due%20to%20poor%20power,price%20forecasts%20and%20wind%20yields">
        <w:r w:rsidRPr="008A06F1">
          <w:rPr>
            <w:rStyle w:val="Hyperlink"/>
            <w:lang w:val="en-GB"/>
          </w:rPr>
          <w:t>[43]</w:t>
        </w:r>
      </w:hyperlink>
      <w:r w:rsidRPr="008A06F1">
        <w:rPr>
          <w:lang w:val="en-GB"/>
        </w:rPr>
        <w:t>. That discount has widened further in 2025 amid broader sector pessimism – recently around 25% below NAV</w:t>
      </w:r>
      <w:hyperlink r:id="rId61" w:anchor=":~:text=Yet%20along%20with%20its%20sector%2C,annual%20discontinuation%20vote%20next%20month">
        <w:r w:rsidRPr="008A06F1">
          <w:rPr>
            <w:rStyle w:val="Hyperlink"/>
            <w:lang w:val="en-GB"/>
          </w:rPr>
          <w:t>[44]</w:t>
        </w:r>
      </w:hyperlink>
      <w:r w:rsidRPr="008A06F1">
        <w:rPr>
          <w:lang w:val="en-GB"/>
        </w:rPr>
        <w:t xml:space="preserve">. In other words, investors today can buy £1 of UKW’s wind farm assets for roughly 75–85 pence. Such a discount is compelling, given the </w:t>
      </w:r>
      <w:r w:rsidRPr="008A06F1">
        <w:rPr>
          <w:b/>
          <w:bCs/>
          <w:lang w:val="en-GB"/>
        </w:rPr>
        <w:t>high quality</w:t>
      </w:r>
      <w:r w:rsidRPr="008A06F1">
        <w:rPr>
          <w:lang w:val="en-GB"/>
        </w:rPr>
        <w:t xml:space="preserve"> and long-term nature of those assets (wind farms valued at independent appraisals and even recently </w:t>
      </w:r>
      <w:r w:rsidRPr="008A06F1">
        <w:rPr>
          <w:b/>
          <w:bCs/>
          <w:lang w:val="en-GB"/>
        </w:rPr>
        <w:t>confirmed by asset sales at NAV</w:t>
      </w:r>
      <w:hyperlink r:id="rId62" w:anchor=":~:text=During%20the%20year%2C%20the%20company,RCF">
        <w:r w:rsidRPr="008A06F1">
          <w:rPr>
            <w:rStyle w:val="Hyperlink"/>
            <w:lang w:val="en-GB"/>
          </w:rPr>
          <w:t>[45]</w:t>
        </w:r>
      </w:hyperlink>
      <w:r w:rsidRPr="008A06F1">
        <w:rPr>
          <w:lang w:val="en-GB"/>
        </w:rPr>
        <w:t xml:space="preserve">). The wide discount appears driven by </w:t>
      </w:r>
      <w:r w:rsidRPr="008A06F1">
        <w:rPr>
          <w:b/>
          <w:bCs/>
          <w:lang w:val="en-GB"/>
        </w:rPr>
        <w:t>short-term sentiment</w:t>
      </w:r>
      <w:r w:rsidRPr="008A06F1">
        <w:rPr>
          <w:lang w:val="en-GB"/>
        </w:rPr>
        <w:t>: rising interest rates and a general selloff in renewables funds have hurt all peers</w:t>
      </w:r>
      <w:hyperlink r:id="rId63" w:anchor=":~:text=Yet%20along%20with%20its%20sector%2C,annual%20discontinuation%20vote%20next%20month">
        <w:r w:rsidRPr="008A06F1">
          <w:rPr>
            <w:rStyle w:val="Hyperlink"/>
            <w:lang w:val="en-GB"/>
          </w:rPr>
          <w:t>[46]</w:t>
        </w:r>
      </w:hyperlink>
      <w:hyperlink r:id="rId64" w:anchor=":~:text=Quilter%20Cheviot%20Investment%20Management%20head,sector%20is%20ripe%20for%20consolidation">
        <w:r w:rsidRPr="008A06F1">
          <w:rPr>
            <w:rStyle w:val="Hyperlink"/>
            <w:lang w:val="en-GB"/>
          </w:rPr>
          <w:t>[47]</w:t>
        </w:r>
      </w:hyperlink>
      <w:r w:rsidRPr="008A06F1">
        <w:rPr>
          <w:lang w:val="en-GB"/>
        </w:rPr>
        <w:t xml:space="preserve">. However, UKW’s management has been proactive in defending the share price – including launching </w:t>
      </w:r>
      <w:r w:rsidRPr="008A06F1">
        <w:rPr>
          <w:b/>
          <w:bCs/>
          <w:lang w:val="en-GB"/>
        </w:rPr>
        <w:t>£200m of share buybacks</w:t>
      </w:r>
      <w:r w:rsidRPr="008A06F1">
        <w:rPr>
          <w:lang w:val="en-GB"/>
        </w:rPr>
        <w:t xml:space="preserve"> since late 2023</w:t>
      </w:r>
      <w:hyperlink r:id="rId65" w:anchor=":~:text=For%20instance%2C%20Schroders%20Greencoat%20changed,lowest%3A%20market%20capitalisation%20or%20NAV">
        <w:r w:rsidRPr="008A06F1">
          <w:rPr>
            <w:rStyle w:val="Hyperlink"/>
            <w:lang w:val="en-GB"/>
          </w:rPr>
          <w:t>[48]</w:t>
        </w:r>
      </w:hyperlink>
      <w:hyperlink r:id="rId66" w:anchor=":~:text=,programme">
        <w:r w:rsidRPr="008A06F1">
          <w:rPr>
            <w:rStyle w:val="Hyperlink"/>
            <w:lang w:val="en-GB"/>
          </w:rPr>
          <w:t>[49]</w:t>
        </w:r>
      </w:hyperlink>
      <w:r w:rsidRPr="008A06F1">
        <w:rPr>
          <w:lang w:val="en-GB"/>
        </w:rPr>
        <w:t xml:space="preserve"> and even executing selective asset disposals to fund those buybacks</w:t>
      </w:r>
      <w:hyperlink r:id="rId67" w:anchor=":~:text=During%20the%20year%2C%20the%20company,RCF">
        <w:r w:rsidRPr="008A06F1">
          <w:rPr>
            <w:rStyle w:val="Hyperlink"/>
            <w:lang w:val="en-GB"/>
          </w:rPr>
          <w:t>[45]</w:t>
        </w:r>
      </w:hyperlink>
      <w:r w:rsidRPr="008A06F1">
        <w:rPr>
          <w:lang w:val="en-GB"/>
        </w:rPr>
        <w:t>. They also reduced fees (now calculated on the lower of NAV or market cap) to be shareholder-friendly while the discount persists</w:t>
      </w:r>
      <w:hyperlink r:id="rId68" w:anchor=":~:text=Next%20month%E2%80%99s%20discount,shareholders%20in%20advance%2C%20Jaffe%20said">
        <w:r w:rsidRPr="008A06F1">
          <w:rPr>
            <w:rStyle w:val="Hyperlink"/>
            <w:lang w:val="en-GB"/>
          </w:rPr>
          <w:t>[50]</w:t>
        </w:r>
      </w:hyperlink>
      <w:r w:rsidRPr="008A06F1">
        <w:rPr>
          <w:lang w:val="en-GB"/>
        </w:rPr>
        <w:t>. These actions signal strong alignment with investors and have started to stabili</w:t>
      </w:r>
      <w:r w:rsidR="008A06F1">
        <w:rPr>
          <w:lang w:val="en-GB"/>
        </w:rPr>
        <w:t>s</w:t>
      </w:r>
      <w:r w:rsidRPr="008A06F1">
        <w:rPr>
          <w:lang w:val="en-GB"/>
        </w:rPr>
        <w:t xml:space="preserve">e the discount. In the medium term, if the discount narrows back toward NAV, investors buying at today’s price would enjoy </w:t>
      </w:r>
      <w:r w:rsidRPr="008A06F1">
        <w:rPr>
          <w:b/>
          <w:bCs/>
          <w:lang w:val="en-GB"/>
        </w:rPr>
        <w:t>capital appreciation</w:t>
      </w:r>
      <w:r w:rsidRPr="008A06F1">
        <w:rPr>
          <w:lang w:val="en-GB"/>
        </w:rPr>
        <w:t xml:space="preserve"> on top of the rich dividends.</w:t>
      </w:r>
    </w:p>
    <w:p w14:paraId="6B2B6E7E" w14:textId="0D93D92A" w:rsidR="00E9178E" w:rsidRPr="008A06F1" w:rsidRDefault="00000000">
      <w:pPr>
        <w:pStyle w:val="BodyText"/>
        <w:rPr>
          <w:lang w:val="en-GB"/>
        </w:rPr>
      </w:pPr>
      <w:r w:rsidRPr="008A06F1">
        <w:rPr>
          <w:b/>
          <w:bCs/>
          <w:lang w:val="en-GB"/>
        </w:rPr>
        <w:t>Total Return Potential:</w:t>
      </w:r>
      <w:r w:rsidRPr="008A06F1">
        <w:rPr>
          <w:lang w:val="en-GB"/>
        </w:rPr>
        <w:t xml:space="preserve"> UKW’s </w:t>
      </w:r>
      <w:r w:rsidRPr="008A06F1">
        <w:rPr>
          <w:b/>
          <w:bCs/>
          <w:lang w:val="en-GB"/>
        </w:rPr>
        <w:t>internal return targets</w:t>
      </w:r>
      <w:r w:rsidRPr="008A06F1">
        <w:rPr>
          <w:lang w:val="en-GB"/>
        </w:rPr>
        <w:t xml:space="preserve"> are around 8–10% annually, and it has historically delivered in that range. The portfolio’s </w:t>
      </w:r>
      <w:r w:rsidRPr="008A06F1">
        <w:rPr>
          <w:b/>
          <w:bCs/>
          <w:lang w:val="en-GB"/>
        </w:rPr>
        <w:t>levered IRR is ~11%</w:t>
      </w:r>
      <w:r w:rsidRPr="008A06F1">
        <w:rPr>
          <w:lang w:val="en-GB"/>
        </w:rPr>
        <w:t xml:space="preserve">, which after fund costs translates to a </w:t>
      </w:r>
      <w:r w:rsidRPr="008A06F1">
        <w:rPr>
          <w:b/>
          <w:bCs/>
          <w:lang w:val="en-GB"/>
        </w:rPr>
        <w:t>~10% net return on NAV</w:t>
      </w:r>
      <w:hyperlink r:id="rId69" w:anchor=":~:text=match%20at%20L1183%20The%20levered,equal%20to%20NAV%2C%20the%20return">
        <w:r w:rsidRPr="008A06F1">
          <w:rPr>
            <w:rStyle w:val="Hyperlink"/>
            <w:lang w:val="en-GB"/>
          </w:rPr>
          <w:t>[51]</w:t>
        </w:r>
      </w:hyperlink>
      <w:hyperlink r:id="rId70" w:anchor=":~:text=The%20levered%20portfolio%20IRR%20stands,equal%20to%20NAV%2C%20the%20return">
        <w:r w:rsidRPr="008A06F1">
          <w:rPr>
            <w:rStyle w:val="Hyperlink"/>
            <w:lang w:val="en-GB"/>
          </w:rPr>
          <w:t>[52]</w:t>
        </w:r>
      </w:hyperlink>
      <w:r w:rsidRPr="008A06F1">
        <w:rPr>
          <w:lang w:val="en-GB"/>
        </w:rPr>
        <w:t>. At the current 25% discount, the implied return on market price is even higher (since you’re paying £0.75 for £1 of assets yielding 10% on NAV, the effective yield on cost would be ~13% if NAV is eventually reali</w:t>
      </w:r>
      <w:r w:rsidR="008A06F1">
        <w:rPr>
          <w:lang w:val="en-GB"/>
        </w:rPr>
        <w:t>s</w:t>
      </w:r>
      <w:r w:rsidRPr="008A06F1">
        <w:rPr>
          <w:lang w:val="en-GB"/>
        </w:rPr>
        <w:t xml:space="preserve">ed). Even ignoring a future discount closure, an investor at the current price can reasonably expect around </w:t>
      </w:r>
      <w:r w:rsidRPr="008A06F1">
        <w:rPr>
          <w:b/>
          <w:bCs/>
          <w:lang w:val="en-GB"/>
        </w:rPr>
        <w:t>9–10% annual total return</w:t>
      </w:r>
      <w:r w:rsidRPr="008A06F1">
        <w:rPr>
          <w:lang w:val="en-GB"/>
        </w:rPr>
        <w:t xml:space="preserve"> composed mainly of the 9% cash dividend yield (which itself will rise with inflation). This </w:t>
      </w:r>
      <w:r w:rsidRPr="008A06F1">
        <w:rPr>
          <w:b/>
          <w:bCs/>
          <w:lang w:val="en-GB"/>
        </w:rPr>
        <w:t>double-digit return</w:t>
      </w:r>
      <w:r w:rsidRPr="008A06F1">
        <w:rPr>
          <w:lang w:val="en-GB"/>
        </w:rPr>
        <w:t xml:space="preserve"> comes with </w:t>
      </w:r>
      <w:r w:rsidRPr="008A06F1">
        <w:rPr>
          <w:b/>
          <w:bCs/>
          <w:lang w:val="en-GB"/>
        </w:rPr>
        <w:t>low fundamental risk</w:t>
      </w:r>
      <w:r w:rsidRPr="008A06F1">
        <w:rPr>
          <w:lang w:val="en-GB"/>
        </w:rPr>
        <w:t xml:space="preserve"> – UKW’s beta to the equity market is only ~0.2</w:t>
      </w:r>
      <w:hyperlink r:id="rId71" w:anchor=":~:text=Greencoat%20UK%20Wind%20,Beta%20%285Y%29">
        <w:r w:rsidRPr="008A06F1">
          <w:rPr>
            <w:rStyle w:val="Hyperlink"/>
            <w:lang w:val="en-GB"/>
          </w:rPr>
          <w:t>[53]</w:t>
        </w:r>
      </w:hyperlink>
      <w:r w:rsidRPr="008A06F1">
        <w:rPr>
          <w:lang w:val="en-GB"/>
        </w:rPr>
        <w:t>, reflecting much lower volatility than typical stocks. Over 5-10 year hori</w:t>
      </w:r>
      <w:r w:rsidR="008A06F1">
        <w:rPr>
          <w:lang w:val="en-GB"/>
        </w:rPr>
        <w:t>z</w:t>
      </w:r>
      <w:r w:rsidRPr="008A06F1">
        <w:rPr>
          <w:lang w:val="en-GB"/>
        </w:rPr>
        <w:t xml:space="preserve">ons, UKW has been one of the </w:t>
      </w:r>
      <w:r w:rsidRPr="008A06F1">
        <w:rPr>
          <w:b/>
          <w:bCs/>
          <w:lang w:val="en-GB"/>
        </w:rPr>
        <w:t>best-performing</w:t>
      </w:r>
      <w:r w:rsidRPr="008A06F1">
        <w:rPr>
          <w:lang w:val="en-GB"/>
        </w:rPr>
        <w:t xml:space="preserve"> renewable infrastructure trusts and offers </w:t>
      </w:r>
      <w:r w:rsidRPr="008A06F1">
        <w:rPr>
          <w:b/>
          <w:bCs/>
          <w:lang w:val="en-GB"/>
        </w:rPr>
        <w:t>portfolio diversification</w:t>
      </w:r>
      <w:r w:rsidRPr="008A06F1">
        <w:rPr>
          <w:lang w:val="en-GB"/>
        </w:rPr>
        <w:t xml:space="preserve"> (its NAV returns are driven by wind resources and energy economics, not the business cycle or consumer demand)</w:t>
      </w:r>
      <w:hyperlink r:id="rId72" w:anchor=":~:text=UKW%20is%20the%20largest%20in,the%20NAV%20has%20offered%20diversification">
        <w:r w:rsidRPr="008A06F1">
          <w:rPr>
            <w:rStyle w:val="Hyperlink"/>
            <w:lang w:val="en-GB"/>
          </w:rPr>
          <w:t>[54]</w:t>
        </w:r>
      </w:hyperlink>
      <w:r w:rsidRPr="008A06F1">
        <w:rPr>
          <w:lang w:val="en-GB"/>
        </w:rPr>
        <w:t xml:space="preserve">. In short, at current levels UKW looks like a </w:t>
      </w:r>
      <w:r w:rsidRPr="008A06F1">
        <w:rPr>
          <w:b/>
          <w:bCs/>
          <w:lang w:val="en-GB"/>
        </w:rPr>
        <w:t>high-yield bond proxy with equity upside</w:t>
      </w:r>
      <w:r w:rsidRPr="008A06F1">
        <w:rPr>
          <w:lang w:val="en-GB"/>
        </w:rPr>
        <w:t>: a 9% growing yield, backed by regulated hard assets, and potential for capital gains if sentiment improves.</w:t>
      </w:r>
    </w:p>
    <w:p w14:paraId="7C3ACA69" w14:textId="77777777" w:rsidR="00E9178E" w:rsidRPr="008A06F1" w:rsidRDefault="00000000">
      <w:pPr>
        <w:pStyle w:val="Heading2"/>
        <w:rPr>
          <w:lang w:val="en-GB"/>
        </w:rPr>
      </w:pPr>
      <w:bookmarkStart w:id="7" w:name="risk-assessment-and-mitigation"/>
      <w:bookmarkEnd w:id="6"/>
      <w:r w:rsidRPr="008A06F1">
        <w:rPr>
          <w:lang w:val="en-GB"/>
        </w:rPr>
        <w:t>Risk Assessment and Mitigation</w:t>
      </w:r>
    </w:p>
    <w:p w14:paraId="76741B0C" w14:textId="77777777" w:rsidR="00E9178E" w:rsidRPr="008A06F1" w:rsidRDefault="00000000">
      <w:pPr>
        <w:pStyle w:val="FirstParagraph"/>
        <w:rPr>
          <w:lang w:val="en-GB"/>
        </w:rPr>
      </w:pPr>
      <w:r w:rsidRPr="008A06F1">
        <w:rPr>
          <w:lang w:val="en-GB"/>
        </w:rPr>
        <w:t>No investment is without risks, and we outline the key factors for UKW:</w:t>
      </w:r>
    </w:p>
    <w:p w14:paraId="5F3E93C4" w14:textId="77777777" w:rsidR="00E9178E" w:rsidRPr="008A06F1" w:rsidRDefault="00000000">
      <w:pPr>
        <w:numPr>
          <w:ilvl w:val="0"/>
          <w:numId w:val="3"/>
        </w:numPr>
        <w:rPr>
          <w:lang w:val="en-GB"/>
        </w:rPr>
      </w:pPr>
      <w:r w:rsidRPr="008A06F1">
        <w:rPr>
          <w:b/>
          <w:bCs/>
          <w:lang w:val="en-GB"/>
        </w:rPr>
        <w:t>Wind Resource Variability:</w:t>
      </w:r>
      <w:r w:rsidRPr="008A06F1">
        <w:rPr>
          <w:lang w:val="en-GB"/>
        </w:rPr>
        <w:t xml:space="preserve"> Wind speed is the fuel for UKW’s business, and it </w:t>
      </w:r>
      <w:r w:rsidRPr="008A06F1">
        <w:rPr>
          <w:b/>
          <w:bCs/>
          <w:lang w:val="en-GB"/>
        </w:rPr>
        <w:t>fluctuates naturally</w:t>
      </w:r>
      <w:r w:rsidRPr="008A06F1">
        <w:rPr>
          <w:lang w:val="en-GB"/>
        </w:rPr>
        <w:t>. While inter-annual variation is usually modest, there can be short-term swings. 2024 underscored this risk: UK-wide wind speeds were unusually low, and a single technical fault (a subsea cable at an offshore farm) further cut output, causing generation to fall 13% below plan</w:t>
      </w:r>
      <w:hyperlink r:id="rId73" w:anchor=":~:text=Portfolio%20generation%20for%20the%20year,first%20half%20of%20the%20year">
        <w:r w:rsidRPr="008A06F1">
          <w:rPr>
            <w:rStyle w:val="Hyperlink"/>
            <w:lang w:val="en-GB"/>
          </w:rPr>
          <w:t>[21]</w:t>
        </w:r>
      </w:hyperlink>
      <w:r w:rsidRPr="008A06F1">
        <w:rPr>
          <w:lang w:val="en-GB"/>
        </w:rPr>
        <w:t>. Consequently, UKW’s NAV dipped ~7.9% and earnings were lower than expected</w:t>
      </w:r>
      <w:hyperlink r:id="rId74" w:anchor=":~:text=Greencoat%20UK%20Wind%E2%80%99s%20NAV%20fell,price%20forecasts%20and%20wind%20yields">
        <w:r w:rsidRPr="008A06F1">
          <w:rPr>
            <w:rStyle w:val="Hyperlink"/>
            <w:lang w:val="en-GB"/>
          </w:rPr>
          <w:t>[55]</w:t>
        </w:r>
      </w:hyperlink>
      <w:hyperlink r:id="rId75" w:anchor=":~:text=month">
        <w:r w:rsidRPr="008A06F1">
          <w:rPr>
            <w:rStyle w:val="Hyperlink"/>
            <w:lang w:val="en-GB"/>
          </w:rPr>
          <w:t>[56]</w:t>
        </w:r>
      </w:hyperlink>
      <w:r w:rsidRPr="008A06F1">
        <w:rPr>
          <w:lang w:val="en-GB"/>
        </w:rPr>
        <w:t>. Investors also saw the share price wobble (UKW fell ~11% in total return in early 2025) amid these headwinds</w:t>
      </w:r>
      <w:hyperlink r:id="rId76" w:anchor=":~:text=last%20year%20and%20the%20power,price%20has%20fallen">
        <w:r w:rsidRPr="008A06F1">
          <w:rPr>
            <w:rStyle w:val="Hyperlink"/>
            <w:lang w:val="en-GB"/>
          </w:rPr>
          <w:t>[57]</w:t>
        </w:r>
      </w:hyperlink>
      <w:r w:rsidRPr="008A06F1">
        <w:rPr>
          <w:lang w:val="en-GB"/>
        </w:rPr>
        <w:t xml:space="preserve">. It’s important to note, however, that </w:t>
      </w:r>
      <w:r w:rsidRPr="008A06F1">
        <w:rPr>
          <w:b/>
          <w:bCs/>
          <w:lang w:val="en-GB"/>
        </w:rPr>
        <w:t>dividend was still covered</w:t>
      </w:r>
      <w:r w:rsidRPr="008A06F1">
        <w:rPr>
          <w:lang w:val="en-GB"/>
        </w:rPr>
        <w:t xml:space="preserve"> 1.3× and paid in full</w:t>
      </w:r>
      <w:hyperlink r:id="rId77" w:anchor=":~:text=Despite%20lower%20than%20budgeted%20output%2C,paid%20in%20the%20year">
        <w:r w:rsidRPr="008A06F1">
          <w:rPr>
            <w:rStyle w:val="Hyperlink"/>
            <w:lang w:val="en-GB"/>
          </w:rPr>
          <w:t>[29]</w:t>
        </w:r>
      </w:hyperlink>
      <w:r w:rsidRPr="008A06F1">
        <w:rPr>
          <w:lang w:val="en-GB"/>
        </w:rPr>
        <w:t xml:space="preserve"> – the impact was a timing issue, not a permanent loss. Wind variability tends to </w:t>
      </w:r>
      <w:r w:rsidRPr="008A06F1">
        <w:rPr>
          <w:b/>
          <w:bCs/>
          <w:lang w:val="en-GB"/>
        </w:rPr>
        <w:t>even out over time</w:t>
      </w:r>
      <w:r w:rsidRPr="008A06F1">
        <w:rPr>
          <w:lang w:val="en-GB"/>
        </w:rPr>
        <w:t xml:space="preserve">: a calm year is often followed by a windier year, and the geographic spread of UKW’s farms provides some averaging (stormy in one region may compensate for calm in another). Long-term investors should expect occasional below-average wind periods; these are </w:t>
      </w:r>
      <w:r w:rsidRPr="008A06F1">
        <w:rPr>
          <w:b/>
          <w:bCs/>
          <w:lang w:val="en-GB"/>
        </w:rPr>
        <w:t>buying opportunities</w:t>
      </w:r>
      <w:r w:rsidRPr="008A06F1">
        <w:rPr>
          <w:lang w:val="en-GB"/>
        </w:rPr>
        <w:t xml:space="preserve">, not reasons to panic. For example, when UKW’s stock dipped </w:t>
      </w:r>
      <w:proofErr w:type="gramStart"/>
      <w:r w:rsidRPr="008A06F1">
        <w:rPr>
          <w:lang w:val="en-GB"/>
        </w:rPr>
        <w:t>on</w:t>
      </w:r>
      <w:proofErr w:type="gramEnd"/>
      <w:r w:rsidRPr="008A06F1">
        <w:rPr>
          <w:lang w:val="en-GB"/>
        </w:rPr>
        <w:t xml:space="preserve"> 2024’s low output news, the long-run value of its assets hadn’t changed – the wind will blow again. A patient investor could add on such dips, locking in a higher yield. UKW’s management also mitigates variability by maintaining </w:t>
      </w:r>
      <w:r w:rsidRPr="008A06F1">
        <w:rPr>
          <w:b/>
          <w:bCs/>
          <w:lang w:val="en-GB"/>
        </w:rPr>
        <w:t>robust dividend cover</w:t>
      </w:r>
      <w:r w:rsidRPr="008A06F1">
        <w:rPr>
          <w:lang w:val="en-GB"/>
        </w:rPr>
        <w:t xml:space="preserve"> (retaining </w:t>
      </w:r>
      <w:r w:rsidRPr="008A06F1">
        <w:rPr>
          <w:lang w:val="en-GB"/>
        </w:rPr>
        <w:lastRenderedPageBreak/>
        <w:t>cash in good wind years to buffer the weak ones) and employing conservative wind assumptions in its planning.</w:t>
      </w:r>
    </w:p>
    <w:p w14:paraId="7EB7C281" w14:textId="77777777" w:rsidR="00E9178E" w:rsidRPr="008A06F1" w:rsidRDefault="00000000">
      <w:pPr>
        <w:numPr>
          <w:ilvl w:val="0"/>
          <w:numId w:val="3"/>
        </w:numPr>
        <w:rPr>
          <w:lang w:val="en-GB"/>
        </w:rPr>
      </w:pPr>
      <w:r w:rsidRPr="008A06F1">
        <w:rPr>
          <w:b/>
          <w:bCs/>
          <w:lang w:val="en-GB"/>
        </w:rPr>
        <w:t>Regulatory/Government Policy Risk:</w:t>
      </w:r>
      <w:r w:rsidRPr="008A06F1">
        <w:rPr>
          <w:lang w:val="en-GB"/>
        </w:rPr>
        <w:t xml:space="preserve"> A significant risk would be a change in the </w:t>
      </w:r>
      <w:proofErr w:type="spellStart"/>
      <w:r w:rsidRPr="008A06F1">
        <w:rPr>
          <w:lang w:val="en-GB"/>
        </w:rPr>
        <w:t>favorable</w:t>
      </w:r>
      <w:proofErr w:type="spellEnd"/>
      <w:r w:rsidRPr="008A06F1">
        <w:rPr>
          <w:lang w:val="en-GB"/>
        </w:rPr>
        <w:t xml:space="preserve"> market structure or support schemes. For instance, if the government were to </w:t>
      </w:r>
      <w:r w:rsidRPr="008A06F1">
        <w:rPr>
          <w:b/>
          <w:bCs/>
          <w:lang w:val="en-GB"/>
        </w:rPr>
        <w:t>reform the pricing mechanism</w:t>
      </w:r>
      <w:r w:rsidRPr="008A06F1">
        <w:rPr>
          <w:lang w:val="en-GB"/>
        </w:rPr>
        <w:t xml:space="preserve"> so that renewables no longer receive the marginal gas-driven price (e.g. splitting the market, or a cap on inframarginal prices), that could reduce UKW’s future revenues. However, such drastic reform appears </w:t>
      </w:r>
      <w:r w:rsidRPr="008A06F1">
        <w:rPr>
          <w:b/>
          <w:bCs/>
          <w:lang w:val="en-GB"/>
        </w:rPr>
        <w:t>unlikely in the near term</w:t>
      </w:r>
      <w:r w:rsidRPr="008A06F1">
        <w:rPr>
          <w:lang w:val="en-GB"/>
        </w:rPr>
        <w:t xml:space="preserve">. The current government – and indeed all major parties – remain committed to expanding renewables aggressively (Net Zero targets). In 2023, the UK consulted on market reforms but has so far </w:t>
      </w:r>
      <w:r w:rsidRPr="008A06F1">
        <w:rPr>
          <w:b/>
          <w:bCs/>
          <w:lang w:val="en-GB"/>
        </w:rPr>
        <w:t>not implemented a new design</w:t>
      </w:r>
      <w:hyperlink r:id="rId78" w:anchor=":~:text=Will%20renewable%20energy%20prices%20be,separated%20from%20gas%20prices">
        <w:r w:rsidRPr="008A06F1">
          <w:rPr>
            <w:rStyle w:val="Hyperlink"/>
            <w:lang w:val="en-GB"/>
          </w:rPr>
          <w:t>[8]</w:t>
        </w:r>
      </w:hyperlink>
      <w:r w:rsidRPr="008A06F1">
        <w:rPr>
          <w:lang w:val="en-GB"/>
        </w:rPr>
        <w:t xml:space="preserve">. In fact, the outlook is more supportive: the government has increased ambitions for wind capacity (aiming to </w:t>
      </w:r>
      <w:r w:rsidRPr="008A06F1">
        <w:rPr>
          <w:b/>
          <w:bCs/>
          <w:lang w:val="en-GB"/>
        </w:rPr>
        <w:t>double onshore and triple offshore by 2030</w:t>
      </w:r>
      <w:hyperlink r:id="rId79" w:anchor=":~:text=Riches%20added%3A%20%E2%80%9CWind%20continues%20to,of%20investment%20would%20be%20needed">
        <w:r w:rsidRPr="008A06F1">
          <w:rPr>
            <w:rStyle w:val="Hyperlink"/>
            <w:lang w:val="en-GB"/>
          </w:rPr>
          <w:t>[58]</w:t>
        </w:r>
      </w:hyperlink>
      <w:r w:rsidRPr="008A06F1">
        <w:rPr>
          <w:lang w:val="en-GB"/>
        </w:rPr>
        <w:t xml:space="preserve">) and will need private capital – thus they have incentive to keep investment conditions attractive. Another policy risk could be a hostile stance by a future government (for example, a hypothetical administration rolling back net-zero initiatives or imposing strict new taxes). This seems low-probability given broad public and cross-party support for clean energy, but it’s a scenario to monitor (e.g. if political winds shift by late-decade). </w:t>
      </w:r>
      <w:r w:rsidRPr="008A06F1">
        <w:rPr>
          <w:b/>
          <w:bCs/>
          <w:lang w:val="en-GB"/>
        </w:rPr>
        <w:t>Mitigation:</w:t>
      </w:r>
      <w:r w:rsidRPr="008A06F1">
        <w:rPr>
          <w:lang w:val="en-GB"/>
        </w:rPr>
        <w:t xml:space="preserve"> UKW’s diversified portfolio and focus on operating assets (not development-stage) mean it is fairly insulated from sudden policy shifts like subsidy cancellations. Even if new onshore wind builds were restricted by politics, UKW’s existing assets would likely become </w:t>
      </w:r>
      <w:r w:rsidRPr="008A06F1">
        <w:rPr>
          <w:i/>
          <w:iCs/>
          <w:lang w:val="en-GB"/>
        </w:rPr>
        <w:t>more</w:t>
      </w:r>
      <w:r w:rsidRPr="008A06F1">
        <w:rPr>
          <w:lang w:val="en-GB"/>
        </w:rPr>
        <w:t xml:space="preserve"> valuable (scarcity value of operating wind farms). If pricing reforms occur, they may involve compensatory mechanisms (like contracts or split markets that still ensure decent returns for legacy assets). UKW also actively engages in policy consultation through industry groups to advocate for investor interests.</w:t>
      </w:r>
    </w:p>
    <w:p w14:paraId="6AADDC2D" w14:textId="7C524AD7" w:rsidR="00E9178E" w:rsidRPr="008A06F1" w:rsidRDefault="00000000">
      <w:pPr>
        <w:numPr>
          <w:ilvl w:val="0"/>
          <w:numId w:val="3"/>
        </w:numPr>
        <w:rPr>
          <w:lang w:val="en-GB"/>
        </w:rPr>
      </w:pPr>
      <w:r w:rsidRPr="008A06F1">
        <w:rPr>
          <w:b/>
          <w:bCs/>
          <w:lang w:val="en-GB"/>
        </w:rPr>
        <w:t>Power Price and Macro Risk:</w:t>
      </w:r>
      <w:r w:rsidRPr="008A06F1">
        <w:rPr>
          <w:lang w:val="en-GB"/>
        </w:rPr>
        <w:t xml:space="preserve"> Wholesale electricity prices have fallen from the extreme highs of 2022; if they stay structurally lower (e.g. due to prolonged low gas prices or oversupply of renewables), UKW’s merchant revenues would be lower. Against this, remember ~60% of UKW’s near-term output is </w:t>
      </w:r>
      <w:r w:rsidRPr="008A06F1">
        <w:rPr>
          <w:b/>
          <w:bCs/>
          <w:lang w:val="en-GB"/>
        </w:rPr>
        <w:t>hedged or fixed</w:t>
      </w:r>
      <w:r w:rsidRPr="008A06F1">
        <w:rPr>
          <w:lang w:val="en-GB"/>
        </w:rPr>
        <w:t xml:space="preserve"> at preset prices</w:t>
      </w:r>
      <w:hyperlink r:id="rId80" w:anchor=":~:text=to%20a%20prospective%20NAV%20total,Generating%20surplus%20cash">
        <w:r w:rsidRPr="008A06F1">
          <w:rPr>
            <w:rStyle w:val="Hyperlink"/>
            <w:lang w:val="en-GB"/>
          </w:rPr>
          <w:t>[26]</w:t>
        </w:r>
      </w:hyperlink>
      <w:r w:rsidRPr="008A06F1">
        <w:rPr>
          <w:lang w:val="en-GB"/>
        </w:rPr>
        <w:t xml:space="preserve"> (via RPI-linked ROCs, fixed-price </w:t>
      </w:r>
      <w:proofErr w:type="spellStart"/>
      <w:r w:rsidRPr="008A06F1">
        <w:rPr>
          <w:lang w:val="en-GB"/>
        </w:rPr>
        <w:t>CfDs</w:t>
      </w:r>
      <w:proofErr w:type="spellEnd"/>
      <w:r w:rsidRPr="008A06F1">
        <w:rPr>
          <w:lang w:val="en-GB"/>
        </w:rPr>
        <w:t xml:space="preserve">, etc.), which cushions the blow. Also, lower power prices tend to be accompanied by lower inflation – which would reduce UKW’s </w:t>
      </w:r>
      <w:proofErr w:type="gramStart"/>
      <w:r w:rsidRPr="008A06F1">
        <w:rPr>
          <w:lang w:val="en-GB"/>
        </w:rPr>
        <w:t>costs</w:t>
      </w:r>
      <w:proofErr w:type="gramEnd"/>
      <w:r w:rsidRPr="008A06F1">
        <w:rPr>
          <w:lang w:val="en-GB"/>
        </w:rPr>
        <w:t xml:space="preserve"> and the discount rate used in its NAV (potentially </w:t>
      </w:r>
      <w:r w:rsidRPr="008A06F1">
        <w:rPr>
          <w:i/>
          <w:iCs/>
          <w:lang w:val="en-GB"/>
        </w:rPr>
        <w:t>increasing</w:t>
      </w:r>
      <w:r w:rsidRPr="008A06F1">
        <w:rPr>
          <w:lang w:val="en-GB"/>
        </w:rPr>
        <w:t xml:space="preserve"> NAV). There’s also </w:t>
      </w:r>
      <w:r w:rsidRPr="008A06F1">
        <w:rPr>
          <w:b/>
          <w:bCs/>
          <w:lang w:val="en-GB"/>
        </w:rPr>
        <w:t>interest rate risk</w:t>
      </w:r>
      <w:r w:rsidRPr="008A06F1">
        <w:rPr>
          <w:lang w:val="en-GB"/>
        </w:rPr>
        <w:t>: as a yield vehicle, UKW’s share price is sensitive to bond rates. The past year’s sector selloff was largely due to rising gilt yields (the risk-free rate), which made investors demand a higher yield and hence a lower price (wider discount)</w:t>
      </w:r>
      <w:hyperlink r:id="rId81" w:anchor=":~:text=Quilter%20Cheviot%20Investment%20Management%20head,sector%20is%20ripe%20for%20consolidation">
        <w:r w:rsidRPr="008A06F1">
          <w:rPr>
            <w:rStyle w:val="Hyperlink"/>
            <w:lang w:val="en-GB"/>
          </w:rPr>
          <w:t>[47]</w:t>
        </w:r>
      </w:hyperlink>
      <w:r w:rsidRPr="008A06F1">
        <w:rPr>
          <w:lang w:val="en-GB"/>
        </w:rPr>
        <w:t xml:space="preserve">. If high rates persist or climb, infrastructure funds may continue trading at discounts. Mitigant: UKW’s dividend is </w:t>
      </w:r>
      <w:r w:rsidRPr="008A06F1">
        <w:rPr>
          <w:b/>
          <w:bCs/>
          <w:lang w:val="en-GB"/>
        </w:rPr>
        <w:t>inflation-linked and growing</w:t>
      </w:r>
      <w:r w:rsidRPr="008A06F1">
        <w:rPr>
          <w:lang w:val="en-GB"/>
        </w:rPr>
        <w:t>, so its yield in real terms stays competitive. As rates stabili</w:t>
      </w:r>
      <w:r w:rsidR="008A06F1">
        <w:rPr>
          <w:lang w:val="en-GB"/>
        </w:rPr>
        <w:t>s</w:t>
      </w:r>
      <w:r w:rsidRPr="008A06F1">
        <w:rPr>
          <w:lang w:val="en-GB"/>
        </w:rPr>
        <w:t>e or fall (many forecasts see UK rates peaking), income stocks like UKW should regain appeal. UKW has also partially hedged interest rates on its debt and can use asset sales to reduce gearing if needed</w:t>
      </w:r>
      <w:hyperlink r:id="rId82" w:anchor=":~:text=Being%20partial%20disposals%2C%20the%20overall,be%20used%20to%20repay%20debt">
        <w:r w:rsidRPr="008A06F1">
          <w:rPr>
            <w:rStyle w:val="Hyperlink"/>
            <w:lang w:val="en-GB"/>
          </w:rPr>
          <w:t>[33]</w:t>
        </w:r>
      </w:hyperlink>
      <w:r w:rsidRPr="008A06F1">
        <w:rPr>
          <w:lang w:val="en-GB"/>
        </w:rPr>
        <w:t xml:space="preserve"> – so its balance sheet is resilient to rate changes.</w:t>
      </w:r>
    </w:p>
    <w:p w14:paraId="2AE49A5E" w14:textId="77777777" w:rsidR="00E9178E" w:rsidRPr="008A06F1" w:rsidRDefault="00000000">
      <w:pPr>
        <w:numPr>
          <w:ilvl w:val="0"/>
          <w:numId w:val="3"/>
        </w:numPr>
        <w:rPr>
          <w:lang w:val="en-GB"/>
        </w:rPr>
      </w:pPr>
      <w:r w:rsidRPr="008A06F1">
        <w:rPr>
          <w:b/>
          <w:bCs/>
          <w:lang w:val="en-GB"/>
        </w:rPr>
        <w:t>Operational and Other Risks:</w:t>
      </w:r>
      <w:r w:rsidRPr="008A06F1">
        <w:rPr>
          <w:lang w:val="en-GB"/>
        </w:rPr>
        <w:t xml:space="preserve"> Given 49 wind farms, there’s potential for </w:t>
      </w:r>
      <w:r w:rsidRPr="008A06F1">
        <w:rPr>
          <w:b/>
          <w:bCs/>
          <w:lang w:val="en-GB"/>
        </w:rPr>
        <w:t>technical issues</w:t>
      </w:r>
      <w:r w:rsidRPr="008A06F1">
        <w:rPr>
          <w:lang w:val="en-GB"/>
        </w:rPr>
        <w:t xml:space="preserve"> (as seen with Hornsea’s cable fault) or outages. UKW mitigates this by insurance and by portfolio scale – a single asset is usually only a few percent of the total, so issues are not catastrophic to the whole. The portfolio is also diversified across </w:t>
      </w:r>
      <w:r w:rsidRPr="008A06F1">
        <w:rPr>
          <w:b/>
          <w:bCs/>
          <w:lang w:val="en-GB"/>
        </w:rPr>
        <w:t>6 different turbine manufacturers</w:t>
      </w:r>
      <w:r w:rsidRPr="008A06F1">
        <w:rPr>
          <w:lang w:val="en-GB"/>
        </w:rPr>
        <w:t xml:space="preserve"> and many sites</w:t>
      </w:r>
      <w:hyperlink r:id="rId83" w:anchor=":~:text=The%20spread%20of%20assets%20within,associated%20with%20grid%20connections%20and">
        <w:r w:rsidRPr="008A06F1">
          <w:rPr>
            <w:rStyle w:val="Hyperlink"/>
            <w:lang w:val="en-GB"/>
          </w:rPr>
          <w:t>[59]</w:t>
        </w:r>
      </w:hyperlink>
      <w:r w:rsidRPr="008A06F1">
        <w:rPr>
          <w:lang w:val="en-GB"/>
        </w:rPr>
        <w:t>, reducing concentration risk in technology. Extreme weather (like storms, icing, etc.) can cause temporary downtime, but turbines are engineered for harsh conditions and insured. On the flip side, climate change could alter wind patterns in the long term – this is being studied, but there’s no clear negative trend for UK wind yet (some scenarios even predict higher wind productivity in Northern Europe). Finally, ** ESG or political backlash** against wind farms (e.g. local opposition to new onshore turbines) could slow growth opportunities, but this doesn’t directly impair UKW’s existing assets – if anything, limits on new builds strengthen prices for incumbent assets.</w:t>
      </w:r>
    </w:p>
    <w:p w14:paraId="595DDE4D" w14:textId="77777777" w:rsidR="008A06F1" w:rsidRPr="008A06F1" w:rsidRDefault="008A06F1" w:rsidP="008A06F1">
      <w:pPr>
        <w:pStyle w:val="NormalWeb"/>
        <w:rPr>
          <w:rFonts w:asciiTheme="minorHAnsi" w:hAnsiTheme="minorHAnsi"/>
          <w:sz w:val="20"/>
          <w:szCs w:val="20"/>
        </w:rPr>
      </w:pPr>
      <w:r w:rsidRPr="008A06F1">
        <w:rPr>
          <w:rStyle w:val="Strong"/>
          <w:rFonts w:asciiTheme="minorHAnsi" w:hAnsiTheme="minorHAnsi"/>
          <w:sz w:val="20"/>
          <w:szCs w:val="20"/>
        </w:rPr>
        <w:t>Hedging Strategy – Protecting Downside</w:t>
      </w:r>
      <w:r w:rsidRPr="008A06F1">
        <w:rPr>
          <w:rFonts w:asciiTheme="minorHAnsi" w:hAnsiTheme="minorHAnsi"/>
          <w:sz w:val="20"/>
          <w:szCs w:val="20"/>
        </w:rPr>
        <w:br/>
        <w:t xml:space="preserve">For investors particularly concerned about major downside events (for example, a 2029 general election that brings an unexpectedly anti-renewables government, or a market crash), it is natural to consider hedging strategies. In </w:t>
      </w:r>
      <w:r w:rsidRPr="008A06F1">
        <w:rPr>
          <w:rFonts w:asciiTheme="minorHAnsi" w:hAnsiTheme="minorHAnsi"/>
          <w:sz w:val="20"/>
          <w:szCs w:val="20"/>
        </w:rPr>
        <w:lastRenderedPageBreak/>
        <w:t xml:space="preserve">principle, one might look to buy long-dated protective put options on UKW – essentially insurance that gives the right to sell shares at a predetermined “strike” price. However, UKW does </w:t>
      </w:r>
      <w:r w:rsidRPr="008A06F1">
        <w:rPr>
          <w:rStyle w:val="Strong"/>
          <w:rFonts w:asciiTheme="minorHAnsi" w:hAnsiTheme="minorHAnsi"/>
          <w:sz w:val="20"/>
          <w:szCs w:val="20"/>
        </w:rPr>
        <w:t>not have a liquid market for long-term listed options</w:t>
      </w:r>
      <w:r w:rsidRPr="008A06F1">
        <w:rPr>
          <w:rFonts w:asciiTheme="minorHAnsi" w:hAnsiTheme="minorHAnsi"/>
          <w:sz w:val="20"/>
          <w:szCs w:val="20"/>
        </w:rPr>
        <w:t>, meaning such instruments are not readily available to retail investors.</w:t>
      </w:r>
    </w:p>
    <w:p w14:paraId="01261D5F" w14:textId="77777777" w:rsidR="008A06F1" w:rsidRPr="008A06F1" w:rsidRDefault="008A06F1" w:rsidP="008A06F1">
      <w:pPr>
        <w:pStyle w:val="NormalWeb"/>
        <w:rPr>
          <w:rFonts w:asciiTheme="minorHAnsi" w:hAnsiTheme="minorHAnsi"/>
          <w:sz w:val="20"/>
          <w:szCs w:val="20"/>
        </w:rPr>
      </w:pPr>
      <w:r w:rsidRPr="008A06F1">
        <w:rPr>
          <w:rFonts w:asciiTheme="minorHAnsi" w:hAnsiTheme="minorHAnsi"/>
          <w:sz w:val="20"/>
          <w:szCs w:val="20"/>
        </w:rPr>
        <w:t xml:space="preserve">Instead, there are several </w:t>
      </w:r>
      <w:r w:rsidRPr="008A06F1">
        <w:rPr>
          <w:rStyle w:val="Strong"/>
          <w:rFonts w:asciiTheme="minorHAnsi" w:hAnsiTheme="minorHAnsi"/>
          <w:sz w:val="20"/>
          <w:szCs w:val="20"/>
        </w:rPr>
        <w:t>practical alternatives</w:t>
      </w:r>
      <w:r w:rsidRPr="008A06F1">
        <w:rPr>
          <w:rFonts w:asciiTheme="minorHAnsi" w:hAnsiTheme="minorHAnsi"/>
          <w:sz w:val="20"/>
          <w:szCs w:val="20"/>
        </w:rPr>
        <w:t xml:space="preserve">. Large institutions could negotiate an </w:t>
      </w:r>
      <w:proofErr w:type="gramStart"/>
      <w:r w:rsidRPr="008A06F1">
        <w:rPr>
          <w:rFonts w:asciiTheme="minorHAnsi" w:hAnsiTheme="minorHAnsi"/>
          <w:sz w:val="20"/>
          <w:szCs w:val="20"/>
        </w:rPr>
        <w:t>over-the-counter</w:t>
      </w:r>
      <w:proofErr w:type="gramEnd"/>
      <w:r w:rsidRPr="008A06F1">
        <w:rPr>
          <w:rFonts w:asciiTheme="minorHAnsi" w:hAnsiTheme="minorHAnsi"/>
          <w:sz w:val="20"/>
          <w:szCs w:val="20"/>
        </w:rPr>
        <w:t xml:space="preserve"> (OTC) derivative with a bank to replicate </w:t>
      </w:r>
      <w:proofErr w:type="gramStart"/>
      <w:r w:rsidRPr="008A06F1">
        <w:rPr>
          <w:rFonts w:asciiTheme="minorHAnsi" w:hAnsiTheme="minorHAnsi"/>
          <w:sz w:val="20"/>
          <w:szCs w:val="20"/>
        </w:rPr>
        <w:t>long-dated</w:t>
      </w:r>
      <w:proofErr w:type="gramEnd"/>
      <w:r w:rsidRPr="008A06F1">
        <w:rPr>
          <w:rFonts w:asciiTheme="minorHAnsi" w:hAnsiTheme="minorHAnsi"/>
          <w:sz w:val="20"/>
          <w:szCs w:val="20"/>
        </w:rPr>
        <w:t xml:space="preserve"> put protection. More accessible approaches for smaller investors include:</w:t>
      </w:r>
    </w:p>
    <w:p w14:paraId="2E41807B" w14:textId="77777777" w:rsidR="008A06F1" w:rsidRPr="008A06F1" w:rsidRDefault="008A06F1" w:rsidP="008A06F1">
      <w:pPr>
        <w:pStyle w:val="NormalWeb"/>
        <w:numPr>
          <w:ilvl w:val="0"/>
          <w:numId w:val="4"/>
        </w:numPr>
        <w:rPr>
          <w:rFonts w:asciiTheme="minorHAnsi" w:hAnsiTheme="minorHAnsi"/>
          <w:sz w:val="20"/>
          <w:szCs w:val="20"/>
        </w:rPr>
      </w:pPr>
      <w:r w:rsidRPr="008A06F1">
        <w:rPr>
          <w:rStyle w:val="Strong"/>
          <w:rFonts w:asciiTheme="minorHAnsi" w:hAnsiTheme="minorHAnsi"/>
          <w:sz w:val="20"/>
          <w:szCs w:val="20"/>
        </w:rPr>
        <w:t>Rolling shorter-term options</w:t>
      </w:r>
      <w:r w:rsidRPr="008A06F1">
        <w:rPr>
          <w:rFonts w:asciiTheme="minorHAnsi" w:hAnsiTheme="minorHAnsi"/>
          <w:sz w:val="20"/>
          <w:szCs w:val="20"/>
        </w:rPr>
        <w:t xml:space="preserve"> (if available) around key political or market risk events, accepting some cost to maintain protection.</w:t>
      </w:r>
    </w:p>
    <w:p w14:paraId="21EAC6A7" w14:textId="77777777" w:rsidR="008A06F1" w:rsidRPr="008A06F1" w:rsidRDefault="008A06F1" w:rsidP="008A06F1">
      <w:pPr>
        <w:pStyle w:val="NormalWeb"/>
        <w:numPr>
          <w:ilvl w:val="0"/>
          <w:numId w:val="4"/>
        </w:numPr>
        <w:rPr>
          <w:rFonts w:asciiTheme="minorHAnsi" w:hAnsiTheme="minorHAnsi"/>
          <w:sz w:val="20"/>
          <w:szCs w:val="20"/>
        </w:rPr>
      </w:pPr>
      <w:r w:rsidRPr="008A06F1">
        <w:rPr>
          <w:rStyle w:val="Strong"/>
          <w:rFonts w:asciiTheme="minorHAnsi" w:hAnsiTheme="minorHAnsi"/>
          <w:sz w:val="20"/>
          <w:szCs w:val="20"/>
        </w:rPr>
        <w:t>Pairing the position with sector proxies</w:t>
      </w:r>
      <w:r w:rsidRPr="008A06F1">
        <w:rPr>
          <w:rFonts w:asciiTheme="minorHAnsi" w:hAnsiTheme="minorHAnsi"/>
          <w:sz w:val="20"/>
          <w:szCs w:val="20"/>
        </w:rPr>
        <w:t xml:space="preserve"> (such as short positions in utility indices or UK power price futures) to offset part of the risk.</w:t>
      </w:r>
    </w:p>
    <w:p w14:paraId="46D3BD16" w14:textId="77777777" w:rsidR="008A06F1" w:rsidRPr="008A06F1" w:rsidRDefault="008A06F1" w:rsidP="008A06F1">
      <w:pPr>
        <w:pStyle w:val="NormalWeb"/>
        <w:numPr>
          <w:ilvl w:val="0"/>
          <w:numId w:val="4"/>
        </w:numPr>
        <w:rPr>
          <w:rFonts w:asciiTheme="minorHAnsi" w:hAnsiTheme="minorHAnsi"/>
          <w:sz w:val="20"/>
          <w:szCs w:val="20"/>
        </w:rPr>
      </w:pPr>
      <w:r w:rsidRPr="008A06F1">
        <w:rPr>
          <w:rStyle w:val="Strong"/>
          <w:rFonts w:asciiTheme="minorHAnsi" w:hAnsiTheme="minorHAnsi"/>
          <w:sz w:val="20"/>
          <w:szCs w:val="20"/>
        </w:rPr>
        <w:t>Holding cash reserves</w:t>
      </w:r>
      <w:r w:rsidRPr="008A06F1">
        <w:rPr>
          <w:rFonts w:asciiTheme="minorHAnsi" w:hAnsiTheme="minorHAnsi"/>
          <w:sz w:val="20"/>
          <w:szCs w:val="20"/>
        </w:rPr>
        <w:t xml:space="preserve"> earmarked for re-investment during market stress, which functions as a built-in “option” to buy at lower levels.</w:t>
      </w:r>
    </w:p>
    <w:p w14:paraId="4409D0F7" w14:textId="45BD874E" w:rsidR="008A06F1" w:rsidRPr="008A06F1" w:rsidRDefault="008A06F1" w:rsidP="008A06F1">
      <w:pPr>
        <w:pStyle w:val="NormalWeb"/>
        <w:rPr>
          <w:rFonts w:asciiTheme="minorHAnsi" w:hAnsiTheme="minorHAnsi"/>
          <w:sz w:val="20"/>
          <w:szCs w:val="20"/>
        </w:rPr>
      </w:pPr>
      <w:r w:rsidRPr="008A06F1">
        <w:rPr>
          <w:rFonts w:asciiTheme="minorHAnsi" w:hAnsiTheme="minorHAnsi"/>
          <w:sz w:val="20"/>
          <w:szCs w:val="20"/>
        </w:rPr>
        <w:t xml:space="preserve">The economics of such protection are straightforward. Any hedging cost reduces net </w:t>
      </w:r>
      <w:proofErr w:type="gramStart"/>
      <w:r w:rsidRPr="008A06F1">
        <w:rPr>
          <w:rFonts w:asciiTheme="minorHAnsi" w:hAnsiTheme="minorHAnsi"/>
          <w:sz w:val="20"/>
          <w:szCs w:val="20"/>
        </w:rPr>
        <w:t>income, but</w:t>
      </w:r>
      <w:proofErr w:type="gramEnd"/>
      <w:r w:rsidRPr="008A06F1">
        <w:rPr>
          <w:rFonts w:asciiTheme="minorHAnsi" w:hAnsiTheme="minorHAnsi"/>
          <w:sz w:val="20"/>
          <w:szCs w:val="20"/>
        </w:rPr>
        <w:t xml:space="preserve"> effectively </w:t>
      </w:r>
      <w:r w:rsidRPr="008A06F1">
        <w:rPr>
          <w:rStyle w:val="Strong"/>
          <w:rFonts w:asciiTheme="minorHAnsi" w:hAnsiTheme="minorHAnsi"/>
          <w:sz w:val="20"/>
          <w:szCs w:val="20"/>
        </w:rPr>
        <w:t>locks in a minimum return</w:t>
      </w:r>
      <w:r w:rsidRPr="008A06F1">
        <w:rPr>
          <w:rFonts w:asciiTheme="minorHAnsi" w:hAnsiTheme="minorHAnsi"/>
          <w:sz w:val="20"/>
          <w:szCs w:val="20"/>
        </w:rPr>
        <w:t>. For example, UKW currently yields around 9% in dividends. If an investor spent the equivalent of 2% per year on protection (through rolling hedges or OTC structures), the net yield would fall to ~7% – still superior to most fixed-income yields. If adverse events never materiali</w:t>
      </w:r>
      <w:r>
        <w:rPr>
          <w:rFonts w:asciiTheme="minorHAnsi" w:hAnsiTheme="minorHAnsi"/>
          <w:sz w:val="20"/>
          <w:szCs w:val="20"/>
        </w:rPr>
        <w:t>s</w:t>
      </w:r>
      <w:r w:rsidRPr="008A06F1">
        <w:rPr>
          <w:rFonts w:asciiTheme="minorHAnsi" w:hAnsiTheme="minorHAnsi"/>
          <w:sz w:val="20"/>
          <w:szCs w:val="20"/>
        </w:rPr>
        <w:t>e, the cost is simply the price of insurance; if they do, the hedge pays off and preserves capital while dividends have been collected along the way.</w:t>
      </w:r>
    </w:p>
    <w:p w14:paraId="47A27F54" w14:textId="77777777" w:rsidR="008A06F1" w:rsidRPr="008A06F1" w:rsidRDefault="008A06F1" w:rsidP="008A06F1">
      <w:pPr>
        <w:pStyle w:val="NormalWeb"/>
        <w:rPr>
          <w:rFonts w:asciiTheme="minorHAnsi" w:hAnsiTheme="minorHAnsi"/>
          <w:sz w:val="20"/>
          <w:szCs w:val="20"/>
        </w:rPr>
      </w:pPr>
      <w:r w:rsidRPr="008A06F1">
        <w:rPr>
          <w:rFonts w:asciiTheme="minorHAnsi" w:hAnsiTheme="minorHAnsi"/>
          <w:sz w:val="20"/>
          <w:szCs w:val="20"/>
        </w:rPr>
        <w:t xml:space="preserve">In this way, a hedged UKW position could behave much like a </w:t>
      </w:r>
      <w:r w:rsidRPr="008A06F1">
        <w:rPr>
          <w:rStyle w:val="Strong"/>
          <w:rFonts w:asciiTheme="minorHAnsi" w:hAnsiTheme="minorHAnsi"/>
          <w:sz w:val="20"/>
          <w:szCs w:val="20"/>
        </w:rPr>
        <w:t>bond proxy</w:t>
      </w:r>
      <w:r w:rsidRPr="008A06F1">
        <w:rPr>
          <w:rFonts w:asciiTheme="minorHAnsi" w:hAnsiTheme="minorHAnsi"/>
          <w:sz w:val="20"/>
          <w:szCs w:val="20"/>
        </w:rPr>
        <w:t>: investors secure a base yield (dividends minus hedge costs) with strong downside protection, while retaining upside if the stock performs well.</w:t>
      </w:r>
    </w:p>
    <w:p w14:paraId="37B60C8F" w14:textId="6D492836" w:rsidR="00E9178E" w:rsidRPr="008A06F1" w:rsidRDefault="00000000">
      <w:pPr>
        <w:pStyle w:val="BodyText"/>
        <w:rPr>
          <w:lang w:val="en-GB"/>
        </w:rPr>
      </w:pPr>
      <w:r w:rsidRPr="008A06F1">
        <w:rPr>
          <w:lang w:val="en-GB"/>
        </w:rPr>
        <w:t xml:space="preserve">Even without listed options, similar hedging can be done by, say, shorting a power price futures contract or a utilities index as a proxy, but those are less direct. Simpler yet, an investor could just </w:t>
      </w:r>
      <w:r w:rsidRPr="008A06F1">
        <w:rPr>
          <w:b/>
          <w:bCs/>
          <w:lang w:val="en-GB"/>
        </w:rPr>
        <w:t>trim their position</w:t>
      </w:r>
      <w:r w:rsidRPr="008A06F1">
        <w:rPr>
          <w:lang w:val="en-GB"/>
        </w:rPr>
        <w:t xml:space="preserve"> if the political/regulatory environment turns decisively negative and re-enter later. However, our analysis suggests that such drastic risk events are remote. The </w:t>
      </w:r>
      <w:r w:rsidRPr="008A06F1">
        <w:rPr>
          <w:b/>
          <w:bCs/>
          <w:lang w:val="en-GB"/>
        </w:rPr>
        <w:t>core business model is robust</w:t>
      </w:r>
      <w:r w:rsidRPr="008A06F1">
        <w:rPr>
          <w:lang w:val="en-GB"/>
        </w:rPr>
        <w:t xml:space="preserve"> and supported by secular trends (energy transition, energy security needs). UKW’s assets generate essential electricity that the UK will need more of, not less. Thus, while we remain vigilant about policy changes and market conditions, we view the current risks as </w:t>
      </w:r>
      <w:r w:rsidRPr="008A06F1">
        <w:rPr>
          <w:b/>
          <w:bCs/>
          <w:lang w:val="en-GB"/>
        </w:rPr>
        <w:t>manageable and largely short-term in nature</w:t>
      </w:r>
      <w:r w:rsidRPr="008A06F1">
        <w:rPr>
          <w:lang w:val="en-GB"/>
        </w:rPr>
        <w:t xml:space="preserve">. The company’s own risk review concludes that its model is </w:t>
      </w:r>
      <w:r w:rsidRPr="008A06F1">
        <w:rPr>
          <w:i/>
          <w:iCs/>
          <w:lang w:val="en-GB"/>
        </w:rPr>
        <w:t>“simple, low risk and proven”</w:t>
      </w:r>
      <w:r w:rsidRPr="008A06F1">
        <w:rPr>
          <w:lang w:val="en-GB"/>
        </w:rPr>
        <w:t>, capable of delivering its 10% return target and inflation-proofed dividends despite market volatility</w:t>
      </w:r>
      <w:hyperlink r:id="rId84" w:anchor=":~:text=%E2%80%9CNotwithstanding%20the%20current%20market%20conditions%2C,and%20capital%20preservation%20over%20the">
        <w:r w:rsidRPr="008A06F1">
          <w:rPr>
            <w:rStyle w:val="Hyperlink"/>
            <w:lang w:val="en-GB"/>
          </w:rPr>
          <w:t>[40]</w:t>
        </w:r>
      </w:hyperlink>
      <w:r w:rsidRPr="008A06F1">
        <w:rPr>
          <w:lang w:val="en-GB"/>
        </w:rPr>
        <w:t>.</w:t>
      </w:r>
    </w:p>
    <w:p w14:paraId="5E0C8F1B" w14:textId="77777777" w:rsidR="00E9178E" w:rsidRPr="008A06F1" w:rsidRDefault="00000000">
      <w:pPr>
        <w:pStyle w:val="Heading2"/>
        <w:rPr>
          <w:lang w:val="en-GB"/>
        </w:rPr>
      </w:pPr>
      <w:bookmarkStart w:id="8" w:name="conclusion"/>
      <w:bookmarkEnd w:id="7"/>
      <w:r w:rsidRPr="008A06F1">
        <w:rPr>
          <w:lang w:val="en-GB"/>
        </w:rPr>
        <w:t>Conclusion</w:t>
      </w:r>
    </w:p>
    <w:p w14:paraId="22DAF1C0" w14:textId="00861EEB" w:rsidR="00E9178E" w:rsidRPr="008A06F1" w:rsidRDefault="00000000">
      <w:pPr>
        <w:pStyle w:val="FirstParagraph"/>
        <w:rPr>
          <w:lang w:val="en-GB"/>
        </w:rPr>
      </w:pPr>
      <w:proofErr w:type="spellStart"/>
      <w:r w:rsidRPr="008A06F1">
        <w:rPr>
          <w:lang w:val="en-GB"/>
        </w:rPr>
        <w:t>Greencoat</w:t>
      </w:r>
      <w:proofErr w:type="spellEnd"/>
      <w:r w:rsidRPr="008A06F1">
        <w:rPr>
          <w:lang w:val="en-GB"/>
        </w:rPr>
        <w:t xml:space="preserve"> UK Wind offers a </w:t>
      </w:r>
      <w:r w:rsidRPr="008A06F1">
        <w:rPr>
          <w:b/>
          <w:bCs/>
          <w:lang w:val="en-GB"/>
        </w:rPr>
        <w:t>compelling investment case</w:t>
      </w:r>
      <w:r w:rsidRPr="008A06F1">
        <w:rPr>
          <w:lang w:val="en-GB"/>
        </w:rPr>
        <w:t xml:space="preserve">: it sits at the nexus of a </w:t>
      </w:r>
      <w:proofErr w:type="spellStart"/>
      <w:r w:rsidRPr="008A06F1">
        <w:rPr>
          <w:lang w:val="en-GB"/>
        </w:rPr>
        <w:t>favorable</w:t>
      </w:r>
      <w:proofErr w:type="spellEnd"/>
      <w:r w:rsidRPr="008A06F1">
        <w:rPr>
          <w:lang w:val="en-GB"/>
        </w:rPr>
        <w:t xml:space="preserve"> market structure and a critical growth sector (renewables). The UK’s pricing system effectively hands wind generators a built-in margin by linking power prices to expensive fossil fuels – a dynamic unlikely to change soon. UKW has capitali</w:t>
      </w:r>
      <w:r w:rsidR="008A06F1">
        <w:rPr>
          <w:lang w:val="en-GB"/>
        </w:rPr>
        <w:t>s</w:t>
      </w:r>
      <w:r w:rsidRPr="008A06F1">
        <w:rPr>
          <w:lang w:val="en-GB"/>
        </w:rPr>
        <w:t xml:space="preserve">ed on this with a large, diversified portfolio of wind farms producing steady cash flows. The company converts those cash flows into a high (9%+) dividend for investors, growing each year with inflation. Operationally, UKW is well-managed, with disciplined acquisitions, active asset management, and prudent use of debt to boost returns. It has a decade-long track record of </w:t>
      </w:r>
      <w:r w:rsidRPr="008A06F1">
        <w:rPr>
          <w:b/>
          <w:bCs/>
          <w:lang w:val="en-GB"/>
        </w:rPr>
        <w:t>delivering cashflow and dividend growth</w:t>
      </w:r>
      <w:r w:rsidRPr="008A06F1">
        <w:rPr>
          <w:lang w:val="en-GB"/>
        </w:rPr>
        <w:t xml:space="preserve"> to shareholders, outperforming peers over the long term.</w:t>
      </w:r>
    </w:p>
    <w:p w14:paraId="44791EA7" w14:textId="77777777" w:rsidR="00E9178E" w:rsidRPr="008A06F1" w:rsidRDefault="00000000">
      <w:pPr>
        <w:pStyle w:val="BodyText"/>
        <w:rPr>
          <w:lang w:val="en-GB"/>
        </w:rPr>
      </w:pPr>
      <w:r w:rsidRPr="008A06F1">
        <w:rPr>
          <w:lang w:val="en-GB"/>
        </w:rPr>
        <w:t xml:space="preserve">At the current market price, the stock is </w:t>
      </w:r>
      <w:r w:rsidRPr="008A06F1">
        <w:rPr>
          <w:b/>
          <w:bCs/>
          <w:lang w:val="en-GB"/>
        </w:rPr>
        <w:t>undervalued</w:t>
      </w:r>
      <w:r w:rsidRPr="008A06F1">
        <w:rPr>
          <w:lang w:val="en-GB"/>
        </w:rPr>
        <w:t xml:space="preserve">, trading at a significant discount to the intrinsic value of its wind assets. This presents an opportunity to lock in an outsized yield and potential upside as the discount closes. Risks – from wind variability to interest rates – are real but </w:t>
      </w:r>
      <w:r w:rsidRPr="008A06F1">
        <w:rPr>
          <w:b/>
          <w:bCs/>
          <w:lang w:val="en-GB"/>
        </w:rPr>
        <w:t>mitigated</w:t>
      </w:r>
      <w:r w:rsidRPr="008A06F1">
        <w:rPr>
          <w:lang w:val="en-GB"/>
        </w:rPr>
        <w:t xml:space="preserve"> by UKW’s strategy (contracts, coverage, buybacks, etc.) and are largely transient. In a world seeking clean energy, UKW is providing it profitably, with government policy tailwinds (net-zero targets) rather than headwinds. For an investor with a medium to long horizon, </w:t>
      </w:r>
      <w:proofErr w:type="spellStart"/>
      <w:r w:rsidRPr="008A06F1">
        <w:rPr>
          <w:lang w:val="en-GB"/>
        </w:rPr>
        <w:t>Greencoat</w:t>
      </w:r>
      <w:proofErr w:type="spellEnd"/>
      <w:r w:rsidRPr="008A06F1">
        <w:rPr>
          <w:lang w:val="en-GB"/>
        </w:rPr>
        <w:t xml:space="preserve"> UK Wind represents an </w:t>
      </w:r>
      <w:r w:rsidRPr="008A06F1">
        <w:rPr>
          <w:b/>
          <w:bCs/>
          <w:lang w:val="en-GB"/>
        </w:rPr>
        <w:t>attractive “infrastructure yield + growth” play</w:t>
      </w:r>
      <w:r w:rsidRPr="008A06F1">
        <w:rPr>
          <w:lang w:val="en-GB"/>
        </w:rPr>
        <w:t>: low-risk 8–10% annual returns that are uncorrelated to the broader market, backed by tangible assets powering the UK’s green future.</w:t>
      </w:r>
    </w:p>
    <w:p w14:paraId="7599C694" w14:textId="77777777" w:rsidR="00E9178E" w:rsidRPr="008A06F1" w:rsidRDefault="00000000">
      <w:pPr>
        <w:pStyle w:val="BodyText"/>
        <w:rPr>
          <w:lang w:val="en-GB"/>
        </w:rPr>
      </w:pPr>
      <w:r w:rsidRPr="008A06F1">
        <w:rPr>
          <w:b/>
          <w:bCs/>
          <w:lang w:val="en-GB"/>
        </w:rPr>
        <w:lastRenderedPageBreak/>
        <w:t>Sources:</w:t>
      </w:r>
      <w:r w:rsidRPr="008A06F1">
        <w:rPr>
          <w:lang w:val="en-GB"/>
        </w:rPr>
        <w:t xml:space="preserve"> UK House of Commons Library – Energy Pricing Insight</w:t>
      </w:r>
      <w:hyperlink r:id="rId85" w:anchor=":~:text=Under%20the%20%E2%80%98marginal%20cost%20pricing,usually%20burning%20gas">
        <w:r w:rsidRPr="008A06F1">
          <w:rPr>
            <w:rStyle w:val="Hyperlink"/>
            <w:lang w:val="en-GB"/>
          </w:rPr>
          <w:t>[1]</w:t>
        </w:r>
      </w:hyperlink>
      <w:hyperlink r:id="rId86" w:anchor=":~:text=Why%20are%20some%20non,generators%20making%20large%20profits">
        <w:r w:rsidRPr="008A06F1">
          <w:rPr>
            <w:rStyle w:val="Hyperlink"/>
            <w:lang w:val="en-GB"/>
          </w:rPr>
          <w:t>[4]</w:t>
        </w:r>
      </w:hyperlink>
      <w:r w:rsidRPr="008A06F1">
        <w:rPr>
          <w:lang w:val="en-GB"/>
        </w:rPr>
        <w:t xml:space="preserve">; </w:t>
      </w:r>
      <w:proofErr w:type="spellStart"/>
      <w:r w:rsidRPr="008A06F1">
        <w:rPr>
          <w:lang w:val="en-GB"/>
        </w:rPr>
        <w:t>Greencoat</w:t>
      </w:r>
      <w:proofErr w:type="spellEnd"/>
      <w:r w:rsidRPr="008A06F1">
        <w:rPr>
          <w:lang w:val="en-GB"/>
        </w:rPr>
        <w:t xml:space="preserve"> UK Wind Annual Report 2024</w:t>
      </w:r>
      <w:hyperlink r:id="rId87" w:anchor=":~:text=Highlights%20%E2%80%A2%20The%20Group%E2%80%99s%20investments,interests%20in%20Douglas%20West%20and">
        <w:r w:rsidRPr="008A06F1">
          <w:rPr>
            <w:rStyle w:val="Hyperlink"/>
            <w:lang w:val="en-GB"/>
          </w:rPr>
          <w:t>[19]</w:t>
        </w:r>
      </w:hyperlink>
      <w:hyperlink r:id="rId88" w:anchor=":~:text=Market%20capitalisation%20%C2%A32%2C878,7%20per%20cent">
        <w:r w:rsidRPr="008A06F1">
          <w:rPr>
            <w:rStyle w:val="Hyperlink"/>
            <w:lang w:val="en-GB"/>
          </w:rPr>
          <w:t>[42]</w:t>
        </w:r>
      </w:hyperlink>
      <w:r w:rsidRPr="008A06F1">
        <w:rPr>
          <w:lang w:val="en-GB"/>
        </w:rPr>
        <w:t>; AIC/Trust News – UKW 2024 Results</w:t>
      </w:r>
      <w:hyperlink r:id="rId89" w:anchor=":~:text=Portfolio%20generation%20for%20the%20year,first%20half%20of%20the%20year">
        <w:r w:rsidRPr="008A06F1">
          <w:rPr>
            <w:rStyle w:val="Hyperlink"/>
            <w:lang w:val="en-GB"/>
          </w:rPr>
          <w:t>[60]</w:t>
        </w:r>
      </w:hyperlink>
      <w:hyperlink r:id="rId90" w:anchor=":~:text=Despite%20lower%20than%20budgeted%20output%2C,paid%20in%20the%20year">
        <w:r w:rsidRPr="008A06F1">
          <w:rPr>
            <w:rStyle w:val="Hyperlink"/>
            <w:lang w:val="en-GB"/>
          </w:rPr>
          <w:t>[29]</w:t>
        </w:r>
      </w:hyperlink>
      <w:r w:rsidRPr="008A06F1">
        <w:rPr>
          <w:lang w:val="en-GB"/>
        </w:rPr>
        <w:t>; Trustnet &amp; Kepler Intelligence – Analyst Commentary</w:t>
      </w:r>
      <w:hyperlink r:id="rId91" w:anchor=":~:text=Greencoat%20UK%20Wind%E2%80%99s%209,linked%20dividends.%E2%80%9D">
        <w:r w:rsidRPr="008A06F1">
          <w:rPr>
            <w:rStyle w:val="Hyperlink"/>
            <w:lang w:val="en-GB"/>
          </w:rPr>
          <w:t>[38]</w:t>
        </w:r>
      </w:hyperlink>
      <w:hyperlink r:id="rId92" w:anchor=":~:text=to%20a%20prospective%20NAV%20total,Generating%20surplus%20cash">
        <w:r w:rsidRPr="008A06F1">
          <w:rPr>
            <w:rStyle w:val="Hyperlink"/>
            <w:lang w:val="en-GB"/>
          </w:rPr>
          <w:t>[26]</w:t>
        </w:r>
      </w:hyperlink>
      <w:r w:rsidRPr="008A06F1">
        <w:rPr>
          <w:lang w:val="en-GB"/>
        </w:rPr>
        <w:t xml:space="preserve">; Renewable energy cost data – </w:t>
      </w:r>
      <w:proofErr w:type="spellStart"/>
      <w:r w:rsidRPr="008A06F1">
        <w:rPr>
          <w:lang w:val="en-GB"/>
        </w:rPr>
        <w:t>RenewableUK</w:t>
      </w:r>
      <w:proofErr w:type="spellEnd"/>
      <w:r w:rsidRPr="008A06F1">
        <w:rPr>
          <w:lang w:val="en-GB"/>
        </w:rPr>
        <w:t>, IRENA</w:t>
      </w:r>
      <w:hyperlink r:id="rId93" w:anchor=":~:text=Renewable%20electricity%20generators%20have%20become,prices%20declining%20as%20capacity%20increases">
        <w:r w:rsidRPr="008A06F1">
          <w:rPr>
            <w:rStyle w:val="Hyperlink"/>
            <w:lang w:val="en-GB"/>
          </w:rPr>
          <w:t>[14]</w:t>
        </w:r>
      </w:hyperlink>
      <w:r w:rsidRPr="008A06F1">
        <w:rPr>
          <w:lang w:val="en-GB"/>
        </w:rPr>
        <w:t>; Company filings and investor presentations.</w:t>
      </w:r>
    </w:p>
    <w:bookmarkEnd w:id="1"/>
    <w:bookmarkEnd w:id="2"/>
    <w:bookmarkEnd w:id="8"/>
    <w:p w14:paraId="27641AC5" w14:textId="77777777" w:rsidR="00E9178E" w:rsidRPr="008A06F1" w:rsidRDefault="00000000">
      <w:pPr>
        <w:rPr>
          <w:lang w:val="en-GB"/>
        </w:rPr>
      </w:pPr>
      <w:r w:rsidRPr="008A06F1">
        <w:rPr>
          <w:lang w:val="en-GB"/>
        </w:rPr>
        <w:pict w14:anchorId="380F7C64">
          <v:rect id="_x0000_i1025" style="width:0;height:1.5pt" o:hralign="center" o:hrstd="t" o:hr="t"/>
        </w:pict>
      </w:r>
    </w:p>
    <w:bookmarkStart w:id="9" w:name="citations"/>
    <w:p w14:paraId="4663CCE9" w14:textId="77777777" w:rsidR="00E9178E" w:rsidRPr="008A06F1" w:rsidRDefault="00000000">
      <w:pPr>
        <w:pStyle w:val="FirstParagraph"/>
        <w:rPr>
          <w:lang w:val="en-GB"/>
        </w:rPr>
      </w:pPr>
      <w:r w:rsidRPr="008A06F1">
        <w:rPr>
          <w:lang w:val="en-GB"/>
        </w:rPr>
        <w:fldChar w:fldCharType="begin"/>
      </w:r>
      <w:r w:rsidRPr="008A06F1">
        <w:rPr>
          <w:lang w:val="en-GB"/>
        </w:rPr>
        <w:instrText>HYPERLINK "https://commonslibrary.parliament.uk/why-is-cheap-renewable-electricity-so-expensive/" \l ":~:text=Under%20the%20%E2%80%98marginal%20cost%20pricing,usually%20burning%20gas" \h</w:instrText>
      </w:r>
      <w:r w:rsidRPr="008A06F1">
        <w:rPr>
          <w:lang w:val="en-GB"/>
        </w:rPr>
      </w:r>
      <w:r w:rsidRPr="008A06F1">
        <w:rPr>
          <w:lang w:val="en-GB"/>
        </w:rPr>
        <w:fldChar w:fldCharType="separate"/>
      </w:r>
      <w:r w:rsidRPr="008A06F1">
        <w:rPr>
          <w:rStyle w:val="Hyperlink"/>
          <w:lang w:val="en-GB"/>
        </w:rPr>
        <w:t>[1]</w:t>
      </w:r>
      <w:r w:rsidRPr="008A06F1">
        <w:rPr>
          <w:lang w:val="en-GB"/>
        </w:rPr>
        <w:fldChar w:fldCharType="end"/>
      </w:r>
      <w:r w:rsidRPr="008A06F1">
        <w:rPr>
          <w:lang w:val="en-GB"/>
        </w:rPr>
        <w:t xml:space="preserve"> </w:t>
      </w:r>
      <w:hyperlink r:id="rId94" w:anchor=":~:text=Renewable%20generators%20typically%20have%20the,a%20carbon%20price%20on%20it">
        <w:r w:rsidRPr="008A06F1">
          <w:rPr>
            <w:rStyle w:val="Hyperlink"/>
            <w:lang w:val="en-GB"/>
          </w:rPr>
          <w:t>[2]</w:t>
        </w:r>
      </w:hyperlink>
      <w:r w:rsidRPr="008A06F1">
        <w:rPr>
          <w:lang w:val="en-GB"/>
        </w:rPr>
        <w:t xml:space="preserve"> </w:t>
      </w:r>
      <w:hyperlink r:id="rId95" w:anchor=":~:text=When%20reviewing%20the%20electricity%20market,costs%20to%20be%20kept%20down">
        <w:r w:rsidRPr="008A06F1">
          <w:rPr>
            <w:rStyle w:val="Hyperlink"/>
            <w:lang w:val="en-GB"/>
          </w:rPr>
          <w:t>[3]</w:t>
        </w:r>
      </w:hyperlink>
      <w:r w:rsidRPr="008A06F1">
        <w:rPr>
          <w:lang w:val="en-GB"/>
        </w:rPr>
        <w:t xml:space="preserve"> </w:t>
      </w:r>
      <w:hyperlink r:id="rId96" w:anchor=":~:text=Why%20are%20some%20non,generators%20making%20large%20profits">
        <w:r w:rsidRPr="008A06F1">
          <w:rPr>
            <w:rStyle w:val="Hyperlink"/>
            <w:lang w:val="en-GB"/>
          </w:rPr>
          <w:t>[4]</w:t>
        </w:r>
      </w:hyperlink>
      <w:r w:rsidRPr="008A06F1">
        <w:rPr>
          <w:lang w:val="en-GB"/>
        </w:rPr>
        <w:t xml:space="preserve"> </w:t>
      </w:r>
      <w:hyperlink r:id="rId97" w:anchor=":~:text=In%20the%20second%20half%20of,made%20renewables%20comparatively%20even%20cheaper">
        <w:r w:rsidRPr="008A06F1">
          <w:rPr>
            <w:rStyle w:val="Hyperlink"/>
            <w:lang w:val="en-GB"/>
          </w:rPr>
          <w:t>[5]</w:t>
        </w:r>
      </w:hyperlink>
      <w:r w:rsidRPr="008A06F1">
        <w:rPr>
          <w:lang w:val="en-GB"/>
        </w:rPr>
        <w:t xml:space="preserve"> </w:t>
      </w:r>
      <w:hyperlink r:id="rId98" w:anchor=":~:text=Image%3A%20Chart%20showing%20wholesale%20gas,market%20indicators%2C%20Day%20Ahead%20Contracts">
        <w:r w:rsidRPr="008A06F1">
          <w:rPr>
            <w:rStyle w:val="Hyperlink"/>
            <w:lang w:val="en-GB"/>
          </w:rPr>
          <w:t>[6]</w:t>
        </w:r>
      </w:hyperlink>
      <w:r w:rsidRPr="008A06F1">
        <w:rPr>
          <w:lang w:val="en-GB"/>
        </w:rPr>
        <w:t xml:space="preserve"> </w:t>
      </w:r>
      <w:hyperlink r:id="rId99" w:anchor=":~:text=is%20above%20or%20below%20this">
        <w:r w:rsidRPr="008A06F1">
          <w:rPr>
            <w:rStyle w:val="Hyperlink"/>
            <w:lang w:val="en-GB"/>
          </w:rPr>
          <w:t>[7]</w:t>
        </w:r>
      </w:hyperlink>
      <w:r w:rsidRPr="008A06F1">
        <w:rPr>
          <w:lang w:val="en-GB"/>
        </w:rPr>
        <w:t xml:space="preserve"> </w:t>
      </w:r>
      <w:hyperlink r:id="rId100" w:anchor=":~:text=Will%20renewable%20energy%20prices%20be,separated%20from%20gas%20prices">
        <w:r w:rsidRPr="008A06F1">
          <w:rPr>
            <w:rStyle w:val="Hyperlink"/>
            <w:lang w:val="en-GB"/>
          </w:rPr>
          <w:t>[8]</w:t>
        </w:r>
      </w:hyperlink>
      <w:r w:rsidRPr="008A06F1">
        <w:rPr>
          <w:lang w:val="en-GB"/>
        </w:rPr>
        <w:t xml:space="preserve"> </w:t>
      </w:r>
      <w:hyperlink r:id="rId101" w:anchor=":~:text=The%20UK%20Government%20has%20said,REMA">
        <w:r w:rsidRPr="008A06F1">
          <w:rPr>
            <w:rStyle w:val="Hyperlink"/>
            <w:lang w:val="en-GB"/>
          </w:rPr>
          <w:t>[9]</w:t>
        </w:r>
      </w:hyperlink>
      <w:r w:rsidRPr="008A06F1">
        <w:rPr>
          <w:lang w:val="en-GB"/>
        </w:rPr>
        <w:t xml:space="preserve"> </w:t>
      </w:r>
      <w:hyperlink r:id="rId102" w:anchor=":~:text=Renewable%20electricity%20generators%20have%20become,prices%20declining%20as%20capacity%20increases">
        <w:r w:rsidRPr="008A06F1">
          <w:rPr>
            <w:rStyle w:val="Hyperlink"/>
            <w:lang w:val="en-GB"/>
          </w:rPr>
          <w:t>[14]</w:t>
        </w:r>
      </w:hyperlink>
      <w:r w:rsidRPr="008A06F1">
        <w:rPr>
          <w:lang w:val="en-GB"/>
        </w:rPr>
        <w:t xml:space="preserve"> Why is cheap renewable electricity so expensive on the wholesale market?</w:t>
      </w:r>
    </w:p>
    <w:p w14:paraId="7DB8DC36" w14:textId="77777777" w:rsidR="00E9178E" w:rsidRPr="008A06F1" w:rsidRDefault="00000000">
      <w:pPr>
        <w:pStyle w:val="BodyText"/>
        <w:rPr>
          <w:lang w:val="en-GB"/>
        </w:rPr>
      </w:pPr>
      <w:hyperlink r:id="rId103">
        <w:r w:rsidRPr="008A06F1">
          <w:rPr>
            <w:rStyle w:val="Hyperlink"/>
            <w:lang w:val="en-GB"/>
          </w:rPr>
          <w:t>https://commonslibrary.parliament.uk/why-is-cheap-renewable-electricity-so-expensive/</w:t>
        </w:r>
      </w:hyperlink>
    </w:p>
    <w:p w14:paraId="37E4EE17" w14:textId="77777777" w:rsidR="00E9178E" w:rsidRPr="008A06F1" w:rsidRDefault="00000000">
      <w:pPr>
        <w:pStyle w:val="BodyText"/>
        <w:rPr>
          <w:lang w:val="en-GB"/>
        </w:rPr>
      </w:pPr>
      <w:hyperlink r:id="rId104" w:anchor=":~:text=Thirdly%2C%20the%20grey%20cloud%20hanging,leading%20trusts%20in%20the%20sector">
        <w:r w:rsidRPr="008A06F1">
          <w:rPr>
            <w:rStyle w:val="Hyperlink"/>
            <w:lang w:val="en-GB"/>
          </w:rPr>
          <w:t>[10]</w:t>
        </w:r>
      </w:hyperlink>
      <w:r w:rsidRPr="008A06F1">
        <w:rPr>
          <w:lang w:val="en-GB"/>
        </w:rPr>
        <w:t xml:space="preserve"> </w:t>
      </w:r>
      <w:hyperlink r:id="rId105" w:anchor=":~:text=to%20a%20prospective%20NAV%20total,Generating%20surplus%20cash">
        <w:r w:rsidRPr="008A06F1">
          <w:rPr>
            <w:rStyle w:val="Hyperlink"/>
            <w:lang w:val="en-GB"/>
          </w:rPr>
          <w:t>[26]</w:t>
        </w:r>
      </w:hyperlink>
      <w:r w:rsidRPr="008A06F1">
        <w:rPr>
          <w:lang w:val="en-GB"/>
        </w:rPr>
        <w:t xml:space="preserve"> </w:t>
      </w:r>
      <w:hyperlink r:id="rId106" w:anchor=":~:text=Being%20partial%20disposals%2C%20the%20overall,be%20used%20to%20repay%20debt">
        <w:r w:rsidRPr="008A06F1">
          <w:rPr>
            <w:rStyle w:val="Hyperlink"/>
            <w:lang w:val="en-GB"/>
          </w:rPr>
          <w:t>[33]</w:t>
        </w:r>
      </w:hyperlink>
      <w:r w:rsidRPr="008A06F1">
        <w:rPr>
          <w:lang w:val="en-GB"/>
        </w:rPr>
        <w:t xml:space="preserve"> </w:t>
      </w:r>
      <w:hyperlink r:id="rId107" w:anchor=":~:text=significant%20disposals%20announced%20by%20the,see%20%2015">
        <w:r w:rsidRPr="008A06F1">
          <w:rPr>
            <w:rStyle w:val="Hyperlink"/>
            <w:lang w:val="en-GB"/>
          </w:rPr>
          <w:t>[41]</w:t>
        </w:r>
      </w:hyperlink>
      <w:r w:rsidRPr="008A06F1">
        <w:rPr>
          <w:lang w:val="en-GB"/>
        </w:rPr>
        <w:t xml:space="preserve"> </w:t>
      </w:r>
      <w:hyperlink r:id="rId108" w:anchor=":~:text=UKW%20is%20the%20largest%20in,the%20NAV%20has%20offered%20diversification">
        <w:r w:rsidRPr="008A06F1">
          <w:rPr>
            <w:rStyle w:val="Hyperlink"/>
            <w:lang w:val="en-GB"/>
          </w:rPr>
          <w:t>[54]</w:t>
        </w:r>
      </w:hyperlink>
      <w:r w:rsidRPr="008A06F1">
        <w:rPr>
          <w:lang w:val="en-GB"/>
        </w:rPr>
        <w:t xml:space="preserve"> </w:t>
      </w:r>
      <w:proofErr w:type="spellStart"/>
      <w:r w:rsidRPr="008A06F1">
        <w:rPr>
          <w:lang w:val="en-GB"/>
        </w:rPr>
        <w:t>Greencoat</w:t>
      </w:r>
      <w:proofErr w:type="spellEnd"/>
      <w:r w:rsidRPr="008A06F1">
        <w:rPr>
          <w:lang w:val="en-GB"/>
        </w:rPr>
        <w:t xml:space="preserve"> UK Wind (UKW) - Sep 2025 | Kepler Trust Intelligence</w:t>
      </w:r>
    </w:p>
    <w:p w14:paraId="648EC68A" w14:textId="77777777" w:rsidR="00E9178E" w:rsidRPr="008A06F1" w:rsidRDefault="00000000">
      <w:pPr>
        <w:pStyle w:val="BodyText"/>
        <w:rPr>
          <w:lang w:val="en-GB"/>
        </w:rPr>
      </w:pPr>
      <w:hyperlink r:id="rId109">
        <w:r w:rsidRPr="008A06F1">
          <w:rPr>
            <w:rStyle w:val="Hyperlink"/>
            <w:lang w:val="en-GB"/>
          </w:rPr>
          <w:t>https://www.trustintelligence.co.uk/articles/fund-profile-greencoat-uk-wind-sep-2025</w:t>
        </w:r>
      </w:hyperlink>
    </w:p>
    <w:p w14:paraId="54638256" w14:textId="77777777" w:rsidR="00E9178E" w:rsidRPr="008A06F1" w:rsidRDefault="00000000">
      <w:pPr>
        <w:pStyle w:val="BodyText"/>
        <w:rPr>
          <w:lang w:val="en-GB"/>
        </w:rPr>
      </w:pPr>
      <w:hyperlink r:id="rId110" w:anchor=":~:text=Commercial%20Wind%20Turbines">
        <w:r w:rsidRPr="008A06F1">
          <w:rPr>
            <w:rStyle w:val="Hyperlink"/>
            <w:lang w:val="en-GB"/>
          </w:rPr>
          <w:t>[11]</w:t>
        </w:r>
      </w:hyperlink>
      <w:r w:rsidRPr="008A06F1">
        <w:rPr>
          <w:lang w:val="en-GB"/>
        </w:rPr>
        <w:t xml:space="preserve"> How Much is a Wind Turbine Likely to Make me and Over What Period? UK</w:t>
      </w:r>
    </w:p>
    <w:p w14:paraId="088BEDCB" w14:textId="77777777" w:rsidR="00E9178E" w:rsidRPr="008A06F1" w:rsidRDefault="00000000">
      <w:pPr>
        <w:pStyle w:val="BodyText"/>
        <w:rPr>
          <w:lang w:val="en-GB"/>
        </w:rPr>
      </w:pPr>
      <w:hyperlink r:id="rId111">
        <w:r w:rsidRPr="008A06F1">
          <w:rPr>
            <w:rStyle w:val="Hyperlink"/>
            <w:lang w:val="en-GB"/>
          </w:rPr>
          <w:t>https://www.renewableenergyhub.co.uk/main/wind-turbines/how-much-is-a-wind-turbine-likely-to-make-me-and-over-what-period</w:t>
        </w:r>
      </w:hyperlink>
    </w:p>
    <w:p w14:paraId="7B2E4255" w14:textId="77777777" w:rsidR="00E9178E" w:rsidRPr="008A06F1" w:rsidRDefault="00000000">
      <w:pPr>
        <w:pStyle w:val="BodyText"/>
        <w:rPr>
          <w:lang w:val="en-GB"/>
        </w:rPr>
      </w:pPr>
      <w:hyperlink r:id="rId112" w:anchor=":~:text=Analysis%20www,081">
        <w:r w:rsidRPr="008A06F1">
          <w:rPr>
            <w:rStyle w:val="Hyperlink"/>
            <w:lang w:val="en-GB"/>
          </w:rPr>
          <w:t>[12]</w:t>
        </w:r>
      </w:hyperlink>
      <w:r w:rsidRPr="008A06F1">
        <w:rPr>
          <w:lang w:val="en-GB"/>
        </w:rPr>
        <w:t xml:space="preserve"> Onshore vs Offshore Wind Farms: An In-depth Analysis</w:t>
      </w:r>
    </w:p>
    <w:p w14:paraId="38B3C2EC" w14:textId="77777777" w:rsidR="00E9178E" w:rsidRPr="008A06F1" w:rsidRDefault="00000000">
      <w:pPr>
        <w:pStyle w:val="BodyText"/>
        <w:rPr>
          <w:lang w:val="en-GB"/>
        </w:rPr>
      </w:pPr>
      <w:hyperlink r:id="rId113">
        <w:r w:rsidRPr="008A06F1">
          <w:rPr>
            <w:rStyle w:val="Hyperlink"/>
            <w:lang w:val="en-GB"/>
          </w:rPr>
          <w:t>https://www.blackridgeresearch.com/blog/difference-between-onshore-and-offshore-wind-energy-farms-plants-mills?srsltid=AfmBOorcBXO5J2n5EF6wZ3Um9RSGlxNRw_royHH3oLU4_Jtv8AYBXBaP</w:t>
        </w:r>
      </w:hyperlink>
    </w:p>
    <w:p w14:paraId="63499DF1" w14:textId="77777777" w:rsidR="00E9178E" w:rsidRPr="008A06F1" w:rsidRDefault="00000000">
      <w:pPr>
        <w:pStyle w:val="BodyText"/>
        <w:rPr>
          <w:lang w:val="en-GB"/>
        </w:rPr>
      </w:pPr>
      <w:hyperlink r:id="rId114" w:anchor=":~:text=An%20onshore%20wind%20project%20will,earn%20considerably%20more%20than%20this">
        <w:r w:rsidRPr="008A06F1">
          <w:rPr>
            <w:rStyle w:val="Hyperlink"/>
            <w:lang w:val="en-GB"/>
          </w:rPr>
          <w:t>[13]</w:t>
        </w:r>
      </w:hyperlink>
      <w:r w:rsidRPr="008A06F1">
        <w:rPr>
          <w:lang w:val="en-GB"/>
        </w:rPr>
        <w:t xml:space="preserve"> The value of an onshore wind farm - </w:t>
      </w:r>
      <w:proofErr w:type="spellStart"/>
      <w:r w:rsidRPr="008A06F1">
        <w:rPr>
          <w:lang w:val="en-GB"/>
        </w:rPr>
        <w:t>BiGGAR</w:t>
      </w:r>
      <w:proofErr w:type="spellEnd"/>
      <w:r w:rsidRPr="008A06F1">
        <w:rPr>
          <w:lang w:val="en-GB"/>
        </w:rPr>
        <w:t xml:space="preserve"> Economics</w:t>
      </w:r>
    </w:p>
    <w:p w14:paraId="1A3D07F6" w14:textId="77777777" w:rsidR="00E9178E" w:rsidRPr="008A06F1" w:rsidRDefault="00000000">
      <w:pPr>
        <w:pStyle w:val="BodyText"/>
        <w:rPr>
          <w:lang w:val="en-GB"/>
        </w:rPr>
      </w:pPr>
      <w:hyperlink r:id="rId115">
        <w:r w:rsidRPr="008A06F1">
          <w:rPr>
            <w:rStyle w:val="Hyperlink"/>
            <w:lang w:val="en-GB"/>
          </w:rPr>
          <w:t>https://biggareconomics.co.uk/the-value-of-an-onshore-wind-farm</w:t>
        </w:r>
      </w:hyperlink>
    </w:p>
    <w:p w14:paraId="326720F0" w14:textId="77777777" w:rsidR="00E9178E" w:rsidRPr="008A06F1" w:rsidRDefault="00000000">
      <w:pPr>
        <w:pStyle w:val="BodyText"/>
        <w:rPr>
          <w:lang w:val="en-GB"/>
        </w:rPr>
      </w:pPr>
      <w:hyperlink r:id="rId116" w:anchor=":~:text=GREENCOA%20T%20UK%20WIND%2001,the%20long%20term%20on%20a">
        <w:r w:rsidRPr="008A06F1">
          <w:rPr>
            <w:rStyle w:val="Hyperlink"/>
            <w:lang w:val="en-GB"/>
          </w:rPr>
          <w:t>[15]</w:t>
        </w:r>
      </w:hyperlink>
      <w:r w:rsidRPr="008A06F1">
        <w:rPr>
          <w:lang w:val="en-GB"/>
        </w:rPr>
        <w:t xml:space="preserve"> </w:t>
      </w:r>
      <w:hyperlink r:id="rId117" w:anchor=":~:text=%E2%80%A2%20Net%20cash%20generation%20,2GW%20as%20at%2031%C2%A0December%202024">
        <w:r w:rsidRPr="008A06F1">
          <w:rPr>
            <w:rStyle w:val="Hyperlink"/>
            <w:lang w:val="en-GB"/>
          </w:rPr>
          <w:t>[16]</w:t>
        </w:r>
      </w:hyperlink>
      <w:r w:rsidRPr="008A06F1">
        <w:rPr>
          <w:lang w:val="en-GB"/>
        </w:rPr>
        <w:t xml:space="preserve"> </w:t>
      </w:r>
      <w:hyperlink r:id="rId118" w:anchor=":~:text=Investment%20Portfolio%20continued%20Breakdown%20of,55">
        <w:r w:rsidRPr="008A06F1">
          <w:rPr>
            <w:rStyle w:val="Hyperlink"/>
            <w:lang w:val="en-GB"/>
          </w:rPr>
          <w:t>[18]</w:t>
        </w:r>
      </w:hyperlink>
      <w:r w:rsidRPr="008A06F1">
        <w:rPr>
          <w:lang w:val="en-GB"/>
        </w:rPr>
        <w:t xml:space="preserve"> </w:t>
      </w:r>
      <w:hyperlink r:id="rId119" w:anchor=":~:text=Highlights%20%E2%80%A2%20The%20Group%E2%80%99s%20investments,interests%20in%20Douglas%20West%20and">
        <w:r w:rsidRPr="008A06F1">
          <w:rPr>
            <w:rStyle w:val="Hyperlink"/>
            <w:lang w:val="en-GB"/>
          </w:rPr>
          <w:t>[19]</w:t>
        </w:r>
      </w:hyperlink>
      <w:r w:rsidRPr="008A06F1">
        <w:rPr>
          <w:lang w:val="en-GB"/>
        </w:rPr>
        <w:t xml:space="preserve"> </w:t>
      </w:r>
      <w:hyperlink r:id="rId120" w:anchor=":~:text=NAV%20per%20share,from%20first%20principles%20to%20be">
        <w:r w:rsidRPr="008A06F1">
          <w:rPr>
            <w:rStyle w:val="Hyperlink"/>
            <w:lang w:val="en-GB"/>
          </w:rPr>
          <w:t>[20]</w:t>
        </w:r>
      </w:hyperlink>
      <w:r w:rsidRPr="008A06F1">
        <w:rPr>
          <w:lang w:val="en-GB"/>
        </w:rPr>
        <w:t xml:space="preserve"> </w:t>
      </w:r>
      <w:hyperlink r:id="rId121" w:anchor=":~:text=Portfolio%20generation%20for%20the%20year,first%20half%20of%20the%20year">
        <w:r w:rsidRPr="008A06F1">
          <w:rPr>
            <w:rStyle w:val="Hyperlink"/>
            <w:lang w:val="en-GB"/>
          </w:rPr>
          <w:t>[21]</w:t>
        </w:r>
      </w:hyperlink>
      <w:r w:rsidRPr="008A06F1">
        <w:rPr>
          <w:lang w:val="en-GB"/>
        </w:rPr>
        <w:t xml:space="preserve"> </w:t>
      </w:r>
      <w:hyperlink r:id="rId122" w:anchor=":~:text=During%20the%20year%2C%20the%20portfolio,further%20discount%20is%20applied%20to">
        <w:r w:rsidRPr="008A06F1">
          <w:rPr>
            <w:rStyle w:val="Hyperlink"/>
            <w:lang w:val="en-GB"/>
          </w:rPr>
          <w:t>[23]</w:t>
        </w:r>
      </w:hyperlink>
      <w:r w:rsidRPr="008A06F1">
        <w:rPr>
          <w:lang w:val="en-GB"/>
        </w:rPr>
        <w:t xml:space="preserve"> </w:t>
      </w:r>
      <w:hyperlink r:id="rId123" w:anchor=":~:text=Dividends%20with%20respect%20to%20the,8%20million%20homes">
        <w:r w:rsidRPr="008A06F1">
          <w:rPr>
            <w:rStyle w:val="Hyperlink"/>
            <w:lang w:val="en-GB"/>
          </w:rPr>
          <w:t>[24]</w:t>
        </w:r>
      </w:hyperlink>
      <w:r w:rsidRPr="008A06F1">
        <w:rPr>
          <w:lang w:val="en-GB"/>
        </w:rPr>
        <w:t xml:space="preserve"> </w:t>
      </w:r>
      <w:hyperlink r:id="rId124" w:anchor=":~:text=The%20portfolio%20benefits%20from%20a,robust%20in%20the%20face%20of">
        <w:r w:rsidRPr="008A06F1">
          <w:rPr>
            <w:rStyle w:val="Hyperlink"/>
            <w:lang w:val="en-GB"/>
          </w:rPr>
          <w:t>[25]</w:t>
        </w:r>
      </w:hyperlink>
      <w:r w:rsidRPr="008A06F1">
        <w:rPr>
          <w:lang w:val="en-GB"/>
        </w:rPr>
        <w:t xml:space="preserve"> </w:t>
      </w:r>
      <w:hyperlink r:id="rId125" w:anchor=":~:text=Greencoat%20UK%20Wind%C2%A0%20PLC%20is,ownership%20of%20UK%20wind%20farms">
        <w:r w:rsidRPr="008A06F1">
          <w:rPr>
            <w:rStyle w:val="Hyperlink"/>
            <w:lang w:val="en-GB"/>
          </w:rPr>
          <w:t>[28]</w:t>
        </w:r>
      </w:hyperlink>
      <w:r w:rsidRPr="008A06F1">
        <w:rPr>
          <w:lang w:val="en-GB"/>
        </w:rPr>
        <w:t xml:space="preserve"> </w:t>
      </w:r>
      <w:hyperlink r:id="rId126" w:anchor=":~:text=137%C2%A0pence%20per%20share,9%20million">
        <w:r w:rsidRPr="008A06F1">
          <w:rPr>
            <w:rStyle w:val="Hyperlink"/>
            <w:lang w:val="en-GB"/>
          </w:rPr>
          <w:t>[32]</w:t>
        </w:r>
      </w:hyperlink>
      <w:r w:rsidRPr="008A06F1">
        <w:rPr>
          <w:lang w:val="en-GB"/>
        </w:rPr>
        <w:t xml:space="preserve"> </w:t>
      </w:r>
      <w:hyperlink r:id="rId127" w:anchor=":~:text=%C2%A341%C2%A0million,in%20line%20with%20December%C2%A02024%20RPI">
        <w:r w:rsidRPr="008A06F1">
          <w:rPr>
            <w:rStyle w:val="Hyperlink"/>
            <w:lang w:val="en-GB"/>
          </w:rPr>
          <w:t>[34]</w:t>
        </w:r>
      </w:hyperlink>
      <w:r w:rsidRPr="008A06F1">
        <w:rPr>
          <w:lang w:val="en-GB"/>
        </w:rPr>
        <w:t xml:space="preserve"> </w:t>
      </w:r>
      <w:hyperlink r:id="rId128" w:anchor=":~:text=match%20at%20L266%20value%20of,by%20slightly%20less%20than%20RPI">
        <w:r w:rsidRPr="008A06F1">
          <w:rPr>
            <w:rStyle w:val="Hyperlink"/>
            <w:lang w:val="en-GB"/>
          </w:rPr>
          <w:t>[35]</w:t>
        </w:r>
      </w:hyperlink>
      <w:r w:rsidRPr="008A06F1">
        <w:rPr>
          <w:lang w:val="en-GB"/>
        </w:rPr>
        <w:t xml:space="preserve"> </w:t>
      </w:r>
      <w:hyperlink r:id="rId129" w:anchor=":~:text=debt%20on%205,in%20line%20with%20December%C2%A02024%20RPI">
        <w:r w:rsidRPr="008A06F1">
          <w:rPr>
            <w:rStyle w:val="Hyperlink"/>
            <w:lang w:val="en-GB"/>
          </w:rPr>
          <w:t>[36]</w:t>
        </w:r>
      </w:hyperlink>
      <w:r w:rsidRPr="008A06F1">
        <w:rPr>
          <w:lang w:val="en-GB"/>
        </w:rPr>
        <w:t xml:space="preserve"> </w:t>
      </w:r>
      <w:hyperlink r:id="rId130" w:anchor=":~:text=Market%20capitalisation%20%C2%A32%2C878,7%20per%20cent">
        <w:r w:rsidRPr="008A06F1">
          <w:rPr>
            <w:rStyle w:val="Hyperlink"/>
            <w:lang w:val="en-GB"/>
          </w:rPr>
          <w:t>[42]</w:t>
        </w:r>
      </w:hyperlink>
      <w:r w:rsidRPr="008A06F1">
        <w:rPr>
          <w:lang w:val="en-GB"/>
        </w:rPr>
        <w:t xml:space="preserve"> </w:t>
      </w:r>
      <w:hyperlink r:id="rId131" w:anchor=":~:text=match%20at%20L1183%20The%20levered,equal%20to%20NAV%2C%20the%20return">
        <w:r w:rsidRPr="008A06F1">
          <w:rPr>
            <w:rStyle w:val="Hyperlink"/>
            <w:lang w:val="en-GB"/>
          </w:rPr>
          <w:t>[51]</w:t>
        </w:r>
      </w:hyperlink>
      <w:r w:rsidRPr="008A06F1">
        <w:rPr>
          <w:lang w:val="en-GB"/>
        </w:rPr>
        <w:t xml:space="preserve"> </w:t>
      </w:r>
      <w:hyperlink r:id="rId132" w:anchor=":~:text=The%20levered%20portfolio%20IRR%20stands,equal%20to%20NAV%2C%20the%20return">
        <w:r w:rsidRPr="008A06F1">
          <w:rPr>
            <w:rStyle w:val="Hyperlink"/>
            <w:lang w:val="en-GB"/>
          </w:rPr>
          <w:t>[52]</w:t>
        </w:r>
      </w:hyperlink>
      <w:r w:rsidRPr="008A06F1">
        <w:rPr>
          <w:lang w:val="en-GB"/>
        </w:rPr>
        <w:t xml:space="preserve"> </w:t>
      </w:r>
      <w:hyperlink r:id="rId133" w:anchor=":~:text=The%20spread%20of%20assets%20within,associated%20with%20grid%20connections%20and">
        <w:r w:rsidRPr="008A06F1">
          <w:rPr>
            <w:rStyle w:val="Hyperlink"/>
            <w:lang w:val="en-GB"/>
          </w:rPr>
          <w:t>[59]</w:t>
        </w:r>
      </w:hyperlink>
      <w:r w:rsidRPr="008A06F1">
        <w:rPr>
          <w:lang w:val="en-GB"/>
        </w:rPr>
        <w:t xml:space="preserve"> </w:t>
      </w:r>
      <w:proofErr w:type="spellStart"/>
      <w:r w:rsidRPr="008A06F1">
        <w:rPr>
          <w:lang w:val="en-GB"/>
        </w:rPr>
        <w:t>Greencoat</w:t>
      </w:r>
      <w:proofErr w:type="spellEnd"/>
      <w:r w:rsidRPr="008A06F1">
        <w:rPr>
          <w:lang w:val="en-GB"/>
        </w:rPr>
        <w:t xml:space="preserve"> UK Wind Annual Report 2024</w:t>
      </w:r>
    </w:p>
    <w:p w14:paraId="39677659" w14:textId="77777777" w:rsidR="00E9178E" w:rsidRPr="008A06F1" w:rsidRDefault="00000000">
      <w:pPr>
        <w:pStyle w:val="BodyText"/>
        <w:rPr>
          <w:lang w:val="en-GB"/>
        </w:rPr>
      </w:pPr>
      <w:hyperlink r:id="rId134">
        <w:r w:rsidRPr="008A06F1">
          <w:rPr>
            <w:rStyle w:val="Hyperlink"/>
            <w:lang w:val="en-GB"/>
          </w:rPr>
          <w:t>https://www.greencoat-ukwind.com/download_file/view/69a1b4d8-ce1f-45e6-978a-b150c43a2302/</w:t>
        </w:r>
      </w:hyperlink>
    </w:p>
    <w:p w14:paraId="51340208" w14:textId="77777777" w:rsidR="00E9178E" w:rsidRPr="008A06F1" w:rsidRDefault="00000000">
      <w:pPr>
        <w:pStyle w:val="BodyText"/>
        <w:rPr>
          <w:lang w:val="en-GB"/>
        </w:rPr>
      </w:pPr>
      <w:hyperlink r:id="rId135" w:anchor=":~:text=availability%20and%20output%20over%20the,long%20term%2C%20to%20optimise%20revenues">
        <w:r w:rsidRPr="008A06F1">
          <w:rPr>
            <w:rStyle w:val="Hyperlink"/>
            <w:lang w:val="en-GB"/>
          </w:rPr>
          <w:t>[17]</w:t>
        </w:r>
      </w:hyperlink>
      <w:r w:rsidRPr="008A06F1">
        <w:rPr>
          <w:lang w:val="en-GB"/>
        </w:rPr>
        <w:t xml:space="preserve"> Portfolio - </w:t>
      </w:r>
      <w:proofErr w:type="spellStart"/>
      <w:r w:rsidRPr="008A06F1">
        <w:rPr>
          <w:lang w:val="en-GB"/>
        </w:rPr>
        <w:t>Greencoat</w:t>
      </w:r>
      <w:proofErr w:type="spellEnd"/>
      <w:r w:rsidRPr="008A06F1">
        <w:rPr>
          <w:lang w:val="en-GB"/>
        </w:rPr>
        <w:t xml:space="preserve"> UK Wind</w:t>
      </w:r>
    </w:p>
    <w:p w14:paraId="533ED49B" w14:textId="77777777" w:rsidR="00E9178E" w:rsidRPr="008A06F1" w:rsidRDefault="00000000">
      <w:pPr>
        <w:pStyle w:val="BodyText"/>
        <w:rPr>
          <w:lang w:val="en-GB"/>
        </w:rPr>
      </w:pPr>
      <w:hyperlink r:id="rId136">
        <w:r w:rsidRPr="008A06F1">
          <w:rPr>
            <w:rStyle w:val="Hyperlink"/>
            <w:lang w:val="en-GB"/>
          </w:rPr>
          <w:t>https://www.greencoat-ukwind.com/portfolio/</w:t>
        </w:r>
      </w:hyperlink>
    </w:p>
    <w:p w14:paraId="2C6F2723" w14:textId="77777777" w:rsidR="00E9178E" w:rsidRPr="008A06F1" w:rsidRDefault="00000000">
      <w:pPr>
        <w:pStyle w:val="BodyText"/>
        <w:rPr>
          <w:lang w:val="en-GB"/>
        </w:rPr>
      </w:pPr>
      <w:hyperlink r:id="rId137" w:anchor=":~:text=Given%20that%20the%20average%20asset,to%20mitigate%20potential%20future%20environmental">
        <w:r w:rsidRPr="008A06F1">
          <w:rPr>
            <w:rStyle w:val="Hyperlink"/>
            <w:lang w:val="en-GB"/>
          </w:rPr>
          <w:t>[22]</w:t>
        </w:r>
      </w:hyperlink>
      <w:r w:rsidRPr="008A06F1">
        <w:rPr>
          <w:lang w:val="en-GB"/>
        </w:rPr>
        <w:t xml:space="preserve"> GREENCOAT UK WIND_ESG Report 2024</w:t>
      </w:r>
    </w:p>
    <w:p w14:paraId="3F3D219D" w14:textId="77777777" w:rsidR="00E9178E" w:rsidRPr="008A06F1" w:rsidRDefault="00000000">
      <w:pPr>
        <w:pStyle w:val="BodyText"/>
        <w:rPr>
          <w:lang w:val="en-GB"/>
        </w:rPr>
      </w:pPr>
      <w:hyperlink r:id="rId138">
        <w:r w:rsidRPr="008A06F1">
          <w:rPr>
            <w:rStyle w:val="Hyperlink"/>
            <w:lang w:val="en-GB"/>
          </w:rPr>
          <w:t>https://www.greencoat-ukwind.com/application/files/5717/4592/3799/GREENCOAT_UK_WIND_ESG_Report_2024.pdf</w:t>
        </w:r>
      </w:hyperlink>
    </w:p>
    <w:p w14:paraId="273F4AD8" w14:textId="77777777" w:rsidR="00E9178E" w:rsidRPr="008A06F1" w:rsidRDefault="00000000">
      <w:pPr>
        <w:pStyle w:val="BodyText"/>
        <w:rPr>
          <w:lang w:val="en-GB"/>
        </w:rPr>
      </w:pPr>
      <w:hyperlink r:id="rId139" w:anchor=":~:text=Greencoat%20UK%20Wind%20PLC%20,of%20the%20last%204%20quarters">
        <w:r w:rsidRPr="008A06F1">
          <w:rPr>
            <w:rStyle w:val="Hyperlink"/>
            <w:lang w:val="en-GB"/>
          </w:rPr>
          <w:t>[27]</w:t>
        </w:r>
      </w:hyperlink>
      <w:r w:rsidRPr="008A06F1">
        <w:rPr>
          <w:lang w:val="en-GB"/>
        </w:rPr>
        <w:t xml:space="preserve"> </w:t>
      </w:r>
      <w:proofErr w:type="spellStart"/>
      <w:r w:rsidRPr="008A06F1">
        <w:rPr>
          <w:lang w:val="en-GB"/>
        </w:rPr>
        <w:t>Greencoat</w:t>
      </w:r>
      <w:proofErr w:type="spellEnd"/>
      <w:r w:rsidRPr="008A06F1">
        <w:rPr>
          <w:lang w:val="en-GB"/>
        </w:rPr>
        <w:t xml:space="preserve"> UK Wind PLC - PE Ratio - </w:t>
      </w:r>
      <w:proofErr w:type="spellStart"/>
      <w:r w:rsidRPr="008A06F1">
        <w:rPr>
          <w:lang w:val="en-GB"/>
        </w:rPr>
        <w:t>Wisesheets</w:t>
      </w:r>
      <w:proofErr w:type="spellEnd"/>
    </w:p>
    <w:p w14:paraId="42270CE5" w14:textId="77777777" w:rsidR="00E9178E" w:rsidRPr="008A06F1" w:rsidRDefault="00000000">
      <w:pPr>
        <w:pStyle w:val="BodyText"/>
        <w:rPr>
          <w:lang w:val="en-GB"/>
        </w:rPr>
      </w:pPr>
      <w:hyperlink r:id="rId140">
        <w:r w:rsidRPr="008A06F1">
          <w:rPr>
            <w:rStyle w:val="Hyperlink"/>
            <w:lang w:val="en-GB"/>
          </w:rPr>
          <w:t>https://www.wisesheets.io/pe-ratio/UKW.L</w:t>
        </w:r>
      </w:hyperlink>
    </w:p>
    <w:p w14:paraId="6F269185" w14:textId="77777777" w:rsidR="00E9178E" w:rsidRPr="008A06F1" w:rsidRDefault="00000000">
      <w:pPr>
        <w:pStyle w:val="BodyText"/>
        <w:rPr>
          <w:lang w:val="en-GB"/>
        </w:rPr>
      </w:pPr>
      <w:hyperlink r:id="rId141" w:anchor=":~:text=Despite%20lower%20than%20budgeted%20output%2C,paid%20in%20the%20year">
        <w:r w:rsidRPr="008A06F1">
          <w:rPr>
            <w:rStyle w:val="Hyperlink"/>
            <w:lang w:val="en-GB"/>
          </w:rPr>
          <w:t>[29]</w:t>
        </w:r>
      </w:hyperlink>
      <w:r w:rsidRPr="008A06F1">
        <w:rPr>
          <w:lang w:val="en-GB"/>
        </w:rPr>
        <w:t xml:space="preserve"> </w:t>
      </w:r>
      <w:hyperlink r:id="rId142" w:anchor=":~:text=Despite%20lower%20than%20budgeted%20output%2C,paid%20in%20the%20year">
        <w:r w:rsidRPr="008A06F1">
          <w:rPr>
            <w:rStyle w:val="Hyperlink"/>
            <w:lang w:val="en-GB"/>
          </w:rPr>
          <w:t>[30]</w:t>
        </w:r>
      </w:hyperlink>
      <w:r w:rsidRPr="008A06F1">
        <w:rPr>
          <w:lang w:val="en-GB"/>
        </w:rPr>
        <w:t xml:space="preserve"> </w:t>
      </w:r>
      <w:hyperlink r:id="rId143" w:anchor=":~:text=through%20proactive%20actions%20and%20continued,capital%20allocation%20and%20shareholder%20returns">
        <w:r w:rsidRPr="008A06F1">
          <w:rPr>
            <w:rStyle w:val="Hyperlink"/>
            <w:lang w:val="en-GB"/>
          </w:rPr>
          <w:t>[31]</w:t>
        </w:r>
      </w:hyperlink>
      <w:r w:rsidRPr="008A06F1">
        <w:rPr>
          <w:lang w:val="en-GB"/>
        </w:rPr>
        <w:t xml:space="preserve"> </w:t>
      </w:r>
      <w:hyperlink r:id="rId144" w:anchor=":~:text=The%20company%20is%20targeting%20a,5">
        <w:r w:rsidRPr="008A06F1">
          <w:rPr>
            <w:rStyle w:val="Hyperlink"/>
            <w:lang w:val="en-GB"/>
          </w:rPr>
          <w:t>[37]</w:t>
        </w:r>
      </w:hyperlink>
      <w:r w:rsidRPr="008A06F1">
        <w:rPr>
          <w:lang w:val="en-GB"/>
        </w:rPr>
        <w:t xml:space="preserve"> </w:t>
      </w:r>
      <w:hyperlink r:id="rId145" w:anchor=":~:text=%E2%80%9CThrough%20strong%20cash%20flow%20and,capital%20preservation%20in%20real%20terms">
        <w:r w:rsidRPr="008A06F1">
          <w:rPr>
            <w:rStyle w:val="Hyperlink"/>
            <w:lang w:val="en-GB"/>
          </w:rPr>
          <w:t>[39]</w:t>
        </w:r>
      </w:hyperlink>
      <w:r w:rsidRPr="008A06F1">
        <w:rPr>
          <w:lang w:val="en-GB"/>
        </w:rPr>
        <w:t xml:space="preserve"> </w:t>
      </w:r>
      <w:hyperlink r:id="rId146" w:anchor=":~:text=%E2%80%9CNotwithstanding%20the%20current%20market%20conditions%2C,and%20capital%20preservation%20over%20the">
        <w:r w:rsidRPr="008A06F1">
          <w:rPr>
            <w:rStyle w:val="Hyperlink"/>
            <w:lang w:val="en-GB"/>
          </w:rPr>
          <w:t>[40]</w:t>
        </w:r>
      </w:hyperlink>
      <w:r w:rsidRPr="008A06F1">
        <w:rPr>
          <w:lang w:val="en-GB"/>
        </w:rPr>
        <w:t xml:space="preserve"> </w:t>
      </w:r>
      <w:hyperlink r:id="rId147" w:anchor=":~:text=2024%2C%20due%20to%20poor%20power,price%20forecasts%20and%20wind%20yields">
        <w:r w:rsidRPr="008A06F1">
          <w:rPr>
            <w:rStyle w:val="Hyperlink"/>
            <w:lang w:val="en-GB"/>
          </w:rPr>
          <w:t>[43]</w:t>
        </w:r>
      </w:hyperlink>
      <w:r w:rsidRPr="008A06F1">
        <w:rPr>
          <w:lang w:val="en-GB"/>
        </w:rPr>
        <w:t xml:space="preserve"> </w:t>
      </w:r>
      <w:hyperlink r:id="rId148" w:anchor=":~:text=During%20the%20year%2C%20the%20company,RCF">
        <w:r w:rsidRPr="008A06F1">
          <w:rPr>
            <w:rStyle w:val="Hyperlink"/>
            <w:lang w:val="en-GB"/>
          </w:rPr>
          <w:t>[45]</w:t>
        </w:r>
      </w:hyperlink>
      <w:r w:rsidRPr="008A06F1">
        <w:rPr>
          <w:lang w:val="en-GB"/>
        </w:rPr>
        <w:t xml:space="preserve"> </w:t>
      </w:r>
      <w:hyperlink r:id="rId149" w:anchor=":~:text=,programme">
        <w:r w:rsidRPr="008A06F1">
          <w:rPr>
            <w:rStyle w:val="Hyperlink"/>
            <w:lang w:val="en-GB"/>
          </w:rPr>
          <w:t>[49]</w:t>
        </w:r>
      </w:hyperlink>
      <w:r w:rsidRPr="008A06F1">
        <w:rPr>
          <w:lang w:val="en-GB"/>
        </w:rPr>
        <w:t xml:space="preserve"> </w:t>
      </w:r>
      <w:hyperlink r:id="rId150" w:anchor=":~:text=Greencoat%20UK%20Wind%E2%80%99s%20NAV%20fell,price%20forecasts%20and%20wind%20yields">
        <w:r w:rsidRPr="008A06F1">
          <w:rPr>
            <w:rStyle w:val="Hyperlink"/>
            <w:lang w:val="en-GB"/>
          </w:rPr>
          <w:t>[55]</w:t>
        </w:r>
      </w:hyperlink>
      <w:r w:rsidRPr="008A06F1">
        <w:rPr>
          <w:lang w:val="en-GB"/>
        </w:rPr>
        <w:t xml:space="preserve"> </w:t>
      </w:r>
      <w:hyperlink r:id="rId151" w:anchor=":~:text=Riches%20added%3A%20%E2%80%9CWind%20continues%20to,of%20investment%20would%20be%20needed">
        <w:r w:rsidRPr="008A06F1">
          <w:rPr>
            <w:rStyle w:val="Hyperlink"/>
            <w:lang w:val="en-GB"/>
          </w:rPr>
          <w:t>[58]</w:t>
        </w:r>
      </w:hyperlink>
      <w:r w:rsidRPr="008A06F1">
        <w:rPr>
          <w:lang w:val="en-GB"/>
        </w:rPr>
        <w:t xml:space="preserve"> </w:t>
      </w:r>
      <w:hyperlink r:id="rId152" w:anchor=":~:text=Portfolio%20generation%20for%20the%20year,first%20half%20of%20the%20year">
        <w:r w:rsidRPr="008A06F1">
          <w:rPr>
            <w:rStyle w:val="Hyperlink"/>
            <w:lang w:val="en-GB"/>
          </w:rPr>
          <w:t>[60]</w:t>
        </w:r>
      </w:hyperlink>
      <w:r w:rsidRPr="008A06F1">
        <w:rPr>
          <w:lang w:val="en-GB"/>
        </w:rPr>
        <w:t xml:space="preserve"> Poor wind yields hit </w:t>
      </w:r>
      <w:proofErr w:type="spellStart"/>
      <w:r w:rsidRPr="008A06F1">
        <w:rPr>
          <w:lang w:val="en-GB"/>
        </w:rPr>
        <w:t>Greencoat</w:t>
      </w:r>
      <w:proofErr w:type="spellEnd"/>
      <w:r w:rsidRPr="008A06F1">
        <w:rPr>
          <w:lang w:val="en-GB"/>
        </w:rPr>
        <w:t xml:space="preserve"> UK Wind | Market News | The AIC</w:t>
      </w:r>
    </w:p>
    <w:p w14:paraId="35A97D79" w14:textId="77777777" w:rsidR="00E9178E" w:rsidRPr="008A06F1" w:rsidRDefault="00000000">
      <w:pPr>
        <w:pStyle w:val="BodyText"/>
        <w:rPr>
          <w:lang w:val="en-GB"/>
        </w:rPr>
      </w:pPr>
      <w:hyperlink r:id="rId153">
        <w:r w:rsidRPr="008A06F1">
          <w:rPr>
            <w:rStyle w:val="Hyperlink"/>
            <w:lang w:val="en-GB"/>
          </w:rPr>
          <w:t>https://www.theaic.co.uk/aic/news/industry-news/poor-wind-yields-hit-greencoat-uk-wind</w:t>
        </w:r>
      </w:hyperlink>
    </w:p>
    <w:p w14:paraId="423F62FF" w14:textId="77777777" w:rsidR="00E9178E" w:rsidRPr="008A06F1" w:rsidRDefault="00000000">
      <w:pPr>
        <w:pStyle w:val="BodyText"/>
        <w:rPr>
          <w:lang w:val="en-GB"/>
        </w:rPr>
      </w:pPr>
      <w:hyperlink r:id="rId154" w:anchor=":~:text=Greencoat%20UK%20Wind%E2%80%99s%209,linked%20dividends.%E2%80%9D">
        <w:r w:rsidRPr="008A06F1">
          <w:rPr>
            <w:rStyle w:val="Hyperlink"/>
            <w:lang w:val="en-GB"/>
          </w:rPr>
          <w:t>[38]</w:t>
        </w:r>
      </w:hyperlink>
      <w:r w:rsidRPr="008A06F1">
        <w:rPr>
          <w:lang w:val="en-GB"/>
        </w:rPr>
        <w:t xml:space="preserve"> </w:t>
      </w:r>
      <w:hyperlink r:id="rId155" w:anchor=":~:text=Yet%20along%20with%20its%20sector%2C,annual%20discontinuation%20vote%20next%20month">
        <w:r w:rsidRPr="008A06F1">
          <w:rPr>
            <w:rStyle w:val="Hyperlink"/>
            <w:lang w:val="en-GB"/>
          </w:rPr>
          <w:t>[44]</w:t>
        </w:r>
      </w:hyperlink>
      <w:r w:rsidRPr="008A06F1">
        <w:rPr>
          <w:lang w:val="en-GB"/>
        </w:rPr>
        <w:t xml:space="preserve"> </w:t>
      </w:r>
      <w:hyperlink r:id="rId156" w:anchor=":~:text=Yet%20along%20with%20its%20sector%2C,annual%20discontinuation%20vote%20next%20month">
        <w:r w:rsidRPr="008A06F1">
          <w:rPr>
            <w:rStyle w:val="Hyperlink"/>
            <w:lang w:val="en-GB"/>
          </w:rPr>
          <w:t>[46]</w:t>
        </w:r>
      </w:hyperlink>
      <w:r w:rsidRPr="008A06F1">
        <w:rPr>
          <w:lang w:val="en-GB"/>
        </w:rPr>
        <w:t xml:space="preserve"> </w:t>
      </w:r>
      <w:hyperlink r:id="rId157" w:anchor=":~:text=Quilter%20Cheviot%20Investment%20Management%20head,sector%20is%20ripe%20for%20consolidation">
        <w:r w:rsidRPr="008A06F1">
          <w:rPr>
            <w:rStyle w:val="Hyperlink"/>
            <w:lang w:val="en-GB"/>
          </w:rPr>
          <w:t>[47]</w:t>
        </w:r>
      </w:hyperlink>
      <w:r w:rsidRPr="008A06F1">
        <w:rPr>
          <w:lang w:val="en-GB"/>
        </w:rPr>
        <w:t xml:space="preserve"> </w:t>
      </w:r>
      <w:hyperlink r:id="rId158" w:anchor=":~:text=For%20instance%2C%20Schroders%20Greencoat%20changed,lowest%3A%20market%20capitalisation%20or%20NAV">
        <w:r w:rsidRPr="008A06F1">
          <w:rPr>
            <w:rStyle w:val="Hyperlink"/>
            <w:lang w:val="en-GB"/>
          </w:rPr>
          <w:t>[48]</w:t>
        </w:r>
      </w:hyperlink>
      <w:r w:rsidRPr="008A06F1">
        <w:rPr>
          <w:lang w:val="en-GB"/>
        </w:rPr>
        <w:t xml:space="preserve"> </w:t>
      </w:r>
      <w:hyperlink r:id="rId159" w:anchor=":~:text=Next%20month%E2%80%99s%20discount,shareholders%20in%20advance%2C%20Jaffe%20said">
        <w:r w:rsidRPr="008A06F1">
          <w:rPr>
            <w:rStyle w:val="Hyperlink"/>
            <w:lang w:val="en-GB"/>
          </w:rPr>
          <w:t>[50]</w:t>
        </w:r>
      </w:hyperlink>
      <w:r w:rsidRPr="008A06F1">
        <w:rPr>
          <w:lang w:val="en-GB"/>
        </w:rPr>
        <w:t xml:space="preserve"> </w:t>
      </w:r>
      <w:hyperlink r:id="rId160" w:anchor=":~:text=month">
        <w:r w:rsidRPr="008A06F1">
          <w:rPr>
            <w:rStyle w:val="Hyperlink"/>
            <w:lang w:val="en-GB"/>
          </w:rPr>
          <w:t>[56]</w:t>
        </w:r>
      </w:hyperlink>
      <w:r w:rsidRPr="008A06F1">
        <w:rPr>
          <w:lang w:val="en-GB"/>
        </w:rPr>
        <w:t xml:space="preserve"> </w:t>
      </w:r>
      <w:hyperlink r:id="rId161" w:anchor=":~:text=last%20year%20and%20the%20power,price%20has%20fallen">
        <w:r w:rsidRPr="008A06F1">
          <w:rPr>
            <w:rStyle w:val="Hyperlink"/>
            <w:lang w:val="en-GB"/>
          </w:rPr>
          <w:t>[57]</w:t>
        </w:r>
      </w:hyperlink>
      <w:r w:rsidRPr="008A06F1">
        <w:rPr>
          <w:lang w:val="en-GB"/>
        </w:rPr>
        <w:t xml:space="preserve"> Should you buy, hold or fold </w:t>
      </w:r>
      <w:proofErr w:type="spellStart"/>
      <w:r w:rsidRPr="008A06F1">
        <w:rPr>
          <w:lang w:val="en-GB"/>
        </w:rPr>
        <w:t>Greencoat</w:t>
      </w:r>
      <w:proofErr w:type="spellEnd"/>
      <w:r w:rsidRPr="008A06F1">
        <w:rPr>
          <w:lang w:val="en-GB"/>
        </w:rPr>
        <w:t xml:space="preserve"> UK Wind? | Trustnet</w:t>
      </w:r>
    </w:p>
    <w:p w14:paraId="14C5BAE3" w14:textId="77777777" w:rsidR="00E9178E" w:rsidRPr="008A06F1" w:rsidRDefault="00000000">
      <w:pPr>
        <w:pStyle w:val="BodyText"/>
        <w:rPr>
          <w:lang w:val="en-GB"/>
        </w:rPr>
      </w:pPr>
      <w:hyperlink r:id="rId162">
        <w:r w:rsidRPr="008A06F1">
          <w:rPr>
            <w:rStyle w:val="Hyperlink"/>
            <w:lang w:val="en-GB"/>
          </w:rPr>
          <w:t>https://www.trustnet.com/news/13443429/should-you-buy-hold-or-fold-greencoat-uk-wind</w:t>
        </w:r>
      </w:hyperlink>
    </w:p>
    <w:p w14:paraId="009F5FAD" w14:textId="77777777" w:rsidR="00E9178E" w:rsidRPr="008A06F1" w:rsidRDefault="00000000">
      <w:pPr>
        <w:pStyle w:val="BodyText"/>
        <w:rPr>
          <w:lang w:val="en-GB"/>
        </w:rPr>
      </w:pPr>
      <w:hyperlink r:id="rId163" w:anchor=":~:text=Greencoat%20UK%20Wind%20,Beta%20%285Y%29">
        <w:r w:rsidRPr="008A06F1">
          <w:rPr>
            <w:rStyle w:val="Hyperlink"/>
            <w:lang w:val="en-GB"/>
          </w:rPr>
          <w:t>[53]</w:t>
        </w:r>
      </w:hyperlink>
      <w:r w:rsidRPr="008A06F1">
        <w:rPr>
          <w:lang w:val="en-GB"/>
        </w:rPr>
        <w:t xml:space="preserve"> </w:t>
      </w:r>
      <w:proofErr w:type="spellStart"/>
      <w:r w:rsidRPr="008A06F1">
        <w:rPr>
          <w:lang w:val="en-GB"/>
        </w:rPr>
        <w:t>Greencoat</w:t>
      </w:r>
      <w:proofErr w:type="spellEnd"/>
      <w:r w:rsidRPr="008A06F1">
        <w:rPr>
          <w:lang w:val="en-GB"/>
        </w:rPr>
        <w:t xml:space="preserve"> UK Wind (</w:t>
      </w:r>
      <w:proofErr w:type="gramStart"/>
      <w:r w:rsidRPr="008A06F1">
        <w:rPr>
          <w:lang w:val="en-GB"/>
        </w:rPr>
        <w:t>LON:UKW</w:t>
      </w:r>
      <w:proofErr w:type="gramEnd"/>
      <w:r w:rsidRPr="008A06F1">
        <w:rPr>
          <w:lang w:val="en-GB"/>
        </w:rPr>
        <w:t>) Statistics &amp; Valuation Metrics</w:t>
      </w:r>
    </w:p>
    <w:p w14:paraId="7D260EB7" w14:textId="77777777" w:rsidR="00E9178E" w:rsidRPr="008A06F1" w:rsidRDefault="00000000">
      <w:pPr>
        <w:pStyle w:val="BodyText"/>
        <w:rPr>
          <w:lang w:val="en-GB"/>
        </w:rPr>
      </w:pPr>
      <w:hyperlink r:id="rId164">
        <w:r w:rsidRPr="008A06F1">
          <w:rPr>
            <w:rStyle w:val="Hyperlink"/>
            <w:lang w:val="en-GB"/>
          </w:rPr>
          <w:t>https://stockanalysis.com/quote/lon/UKW/statistics/</w:t>
        </w:r>
      </w:hyperlink>
      <w:bookmarkEnd w:id="9"/>
    </w:p>
    <w:sectPr w:rsidR="00E9178E" w:rsidRPr="008A06F1">
      <w:footnotePr>
        <w:numRestart w:val="eachSect"/>
      </w:footnotePr>
      <w:pgSz w:w="12240" w:h="15840"/>
      <w:pgMar w:top="850" w:right="850" w:bottom="85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0ECFE3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ECC4B10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716B7312"/>
    <w:multiLevelType w:val="multilevel"/>
    <w:tmpl w:val="7874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6198385">
    <w:abstractNumId w:val="0"/>
  </w:num>
  <w:num w:numId="2" w16cid:durableId="1945571775">
    <w:abstractNumId w:val="1"/>
  </w:num>
  <w:num w:numId="3" w16cid:durableId="1097168475">
    <w:abstractNumId w:val="1"/>
  </w:num>
  <w:num w:numId="4" w16cid:durableId="5609482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useFELayout/>
    <w:compatSetting w:name="compatibilityMode" w:uri="http://schemas.microsoft.com/office/word" w:val="12"/>
    <w:compatSetting w:name="useWord2013TrackBottomHyphenation" w:uri="http://schemas.microsoft.com/office/word" w:val="1"/>
  </w:compat>
  <w:rsids>
    <w:rsidRoot w:val="00E9178E"/>
    <w:rsid w:val="0055294E"/>
    <w:rsid w:val="00852E44"/>
    <w:rsid w:val="008A06F1"/>
    <w:rsid w:val="00B003F5"/>
    <w:rsid w:val="00E91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04D01"/>
  <w15:docId w15:val="{09AD7A31-C5DC-4C53-A2A9-074FA7F8A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uk" w:eastAsia="en-US"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35"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294E"/>
  </w:style>
  <w:style w:type="paragraph" w:styleId="Heading1">
    <w:name w:val="heading 1"/>
    <w:basedOn w:val="Normal"/>
    <w:next w:val="Normal"/>
    <w:link w:val="Heading1Char"/>
    <w:uiPriority w:val="9"/>
    <w:qFormat/>
    <w:rsid w:val="0055294E"/>
    <w:pPr>
      <w:pBdr>
        <w:top w:val="single" w:sz="24" w:space="0" w:color="99CB38" w:themeColor="accent1"/>
        <w:left w:val="single" w:sz="24" w:space="0" w:color="99CB38" w:themeColor="accent1"/>
        <w:bottom w:val="single" w:sz="24" w:space="0" w:color="99CB38" w:themeColor="accent1"/>
        <w:right w:val="single" w:sz="24" w:space="0" w:color="99CB38" w:themeColor="accent1"/>
      </w:pBdr>
      <w:shd w:val="clear" w:color="auto" w:fill="99CB3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55294E"/>
    <w:pPr>
      <w:pBdr>
        <w:top w:val="single" w:sz="24" w:space="0" w:color="EAF4D7" w:themeColor="accent1" w:themeTint="33"/>
        <w:left w:val="single" w:sz="24" w:space="0" w:color="EAF4D7" w:themeColor="accent1" w:themeTint="33"/>
        <w:bottom w:val="single" w:sz="24" w:space="0" w:color="EAF4D7" w:themeColor="accent1" w:themeTint="33"/>
        <w:right w:val="single" w:sz="24" w:space="0" w:color="EAF4D7" w:themeColor="accent1" w:themeTint="33"/>
      </w:pBdr>
      <w:shd w:val="clear" w:color="auto" w:fill="EAF4D7"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5294E"/>
    <w:pPr>
      <w:pBdr>
        <w:top w:val="single" w:sz="6" w:space="2" w:color="99CB38" w:themeColor="accent1"/>
      </w:pBdr>
      <w:spacing w:before="300" w:after="0"/>
      <w:outlineLvl w:val="2"/>
    </w:pPr>
    <w:rPr>
      <w:caps/>
      <w:color w:val="4C661A" w:themeColor="accent1" w:themeShade="7F"/>
      <w:spacing w:val="15"/>
    </w:rPr>
  </w:style>
  <w:style w:type="paragraph" w:styleId="Heading4">
    <w:name w:val="heading 4"/>
    <w:basedOn w:val="Normal"/>
    <w:next w:val="Normal"/>
    <w:link w:val="Heading4Char"/>
    <w:uiPriority w:val="9"/>
    <w:semiHidden/>
    <w:unhideWhenUsed/>
    <w:qFormat/>
    <w:rsid w:val="0055294E"/>
    <w:pPr>
      <w:pBdr>
        <w:top w:val="dotted" w:sz="6" w:space="2" w:color="99CB38" w:themeColor="accent1"/>
      </w:pBdr>
      <w:spacing w:before="200" w:after="0"/>
      <w:outlineLvl w:val="3"/>
    </w:pPr>
    <w:rPr>
      <w:caps/>
      <w:color w:val="729928" w:themeColor="accent1" w:themeShade="BF"/>
      <w:spacing w:val="10"/>
    </w:rPr>
  </w:style>
  <w:style w:type="paragraph" w:styleId="Heading5">
    <w:name w:val="heading 5"/>
    <w:basedOn w:val="Normal"/>
    <w:next w:val="Normal"/>
    <w:link w:val="Heading5Char"/>
    <w:uiPriority w:val="9"/>
    <w:semiHidden/>
    <w:unhideWhenUsed/>
    <w:qFormat/>
    <w:rsid w:val="0055294E"/>
    <w:pPr>
      <w:pBdr>
        <w:bottom w:val="single" w:sz="6" w:space="1" w:color="99CB38" w:themeColor="accent1"/>
      </w:pBdr>
      <w:spacing w:before="200" w:after="0"/>
      <w:outlineLvl w:val="4"/>
    </w:pPr>
    <w:rPr>
      <w:caps/>
      <w:color w:val="729928" w:themeColor="accent1" w:themeShade="BF"/>
      <w:spacing w:val="10"/>
    </w:rPr>
  </w:style>
  <w:style w:type="paragraph" w:styleId="Heading6">
    <w:name w:val="heading 6"/>
    <w:basedOn w:val="Normal"/>
    <w:next w:val="Normal"/>
    <w:link w:val="Heading6Char"/>
    <w:uiPriority w:val="9"/>
    <w:semiHidden/>
    <w:unhideWhenUsed/>
    <w:qFormat/>
    <w:rsid w:val="0055294E"/>
    <w:pPr>
      <w:pBdr>
        <w:bottom w:val="dotted" w:sz="6" w:space="1" w:color="99CB38" w:themeColor="accent1"/>
      </w:pBdr>
      <w:spacing w:before="200" w:after="0"/>
      <w:outlineLvl w:val="5"/>
    </w:pPr>
    <w:rPr>
      <w:caps/>
      <w:color w:val="729928" w:themeColor="accent1" w:themeShade="BF"/>
      <w:spacing w:val="10"/>
    </w:rPr>
  </w:style>
  <w:style w:type="paragraph" w:styleId="Heading7">
    <w:name w:val="heading 7"/>
    <w:basedOn w:val="Normal"/>
    <w:next w:val="Normal"/>
    <w:link w:val="Heading7Char"/>
    <w:uiPriority w:val="9"/>
    <w:semiHidden/>
    <w:unhideWhenUsed/>
    <w:qFormat/>
    <w:rsid w:val="0055294E"/>
    <w:pPr>
      <w:spacing w:before="200" w:after="0"/>
      <w:outlineLvl w:val="6"/>
    </w:pPr>
    <w:rPr>
      <w:caps/>
      <w:color w:val="729928" w:themeColor="accent1" w:themeShade="BF"/>
      <w:spacing w:val="10"/>
    </w:rPr>
  </w:style>
  <w:style w:type="paragraph" w:styleId="Heading8">
    <w:name w:val="heading 8"/>
    <w:basedOn w:val="Normal"/>
    <w:next w:val="Normal"/>
    <w:link w:val="Heading8Char"/>
    <w:uiPriority w:val="9"/>
    <w:semiHidden/>
    <w:unhideWhenUsed/>
    <w:qFormat/>
    <w:rsid w:val="0055294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5294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55294E"/>
    <w:pPr>
      <w:spacing w:before="0" w:after="0"/>
    </w:pPr>
    <w:rPr>
      <w:rFonts w:asciiTheme="majorHAnsi" w:eastAsiaTheme="majorEastAsia" w:hAnsiTheme="majorHAnsi" w:cstheme="majorBidi"/>
      <w:caps/>
      <w:color w:val="99CB38" w:themeColor="accent1"/>
      <w:spacing w:val="10"/>
      <w:sz w:val="52"/>
      <w:szCs w:val="52"/>
    </w:rPr>
  </w:style>
  <w:style w:type="character" w:customStyle="1" w:styleId="TitleChar">
    <w:name w:val="Title Char"/>
    <w:basedOn w:val="DefaultParagraphFont"/>
    <w:link w:val="Title"/>
    <w:uiPriority w:val="10"/>
    <w:rsid w:val="0055294E"/>
    <w:rPr>
      <w:rFonts w:asciiTheme="majorHAnsi" w:eastAsiaTheme="majorEastAsia" w:hAnsiTheme="majorHAnsi" w:cstheme="majorBidi"/>
      <w:caps/>
      <w:color w:val="99CB38" w:themeColor="accent1"/>
      <w:spacing w:val="10"/>
      <w:sz w:val="52"/>
      <w:szCs w:val="52"/>
    </w:rPr>
  </w:style>
  <w:style w:type="paragraph" w:styleId="Subtitle">
    <w:name w:val="Subtitle"/>
    <w:basedOn w:val="Normal"/>
    <w:next w:val="Normal"/>
    <w:link w:val="SubtitleChar"/>
    <w:uiPriority w:val="11"/>
    <w:qFormat/>
    <w:rsid w:val="0055294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5294E"/>
    <w:rPr>
      <w:caps/>
      <w:color w:val="595959" w:themeColor="text1" w:themeTint="A6"/>
      <w:spacing w:val="10"/>
      <w:sz w:val="21"/>
      <w:szCs w:val="21"/>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Title">
    <w:name w:val="Abstract Title"/>
    <w:basedOn w:val="Normal"/>
    <w:next w:val="Abstract"/>
    <w:pPr>
      <w:keepNext/>
      <w:keepLines/>
      <w:spacing w:before="300" w:after="0"/>
      <w:jc w:val="center"/>
    </w:pPr>
    <w:rPr>
      <w:b/>
    </w:rPr>
  </w:style>
  <w:style w:type="paragraph" w:customStyle="1" w:styleId="Abstract">
    <w:name w:val="Abstract"/>
    <w:basedOn w:val="Normal"/>
    <w:next w:val="BodyText"/>
    <w:pPr>
      <w:keepNext/>
      <w:keepLines/>
      <w:spacing w:after="300"/>
    </w:pPr>
  </w:style>
  <w:style w:type="paragraph" w:styleId="Bibliography">
    <w:name w:val="Bibliography"/>
    <w:basedOn w:val="Normal"/>
  </w:style>
  <w:style w:type="character" w:customStyle="1" w:styleId="Heading1Char">
    <w:name w:val="Heading 1 Char"/>
    <w:basedOn w:val="DefaultParagraphFont"/>
    <w:link w:val="Heading1"/>
    <w:uiPriority w:val="9"/>
    <w:rsid w:val="0055294E"/>
    <w:rPr>
      <w:caps/>
      <w:color w:val="FFFFFF" w:themeColor="background1"/>
      <w:spacing w:val="15"/>
      <w:sz w:val="22"/>
      <w:szCs w:val="22"/>
      <w:shd w:val="clear" w:color="auto" w:fill="99CB38" w:themeFill="accent1"/>
    </w:rPr>
  </w:style>
  <w:style w:type="character" w:customStyle="1" w:styleId="Heading2Char">
    <w:name w:val="Heading 2 Char"/>
    <w:basedOn w:val="DefaultParagraphFont"/>
    <w:link w:val="Heading2"/>
    <w:uiPriority w:val="9"/>
    <w:semiHidden/>
    <w:rsid w:val="0055294E"/>
    <w:rPr>
      <w:caps/>
      <w:spacing w:val="15"/>
      <w:shd w:val="clear" w:color="auto" w:fill="EAF4D7" w:themeFill="accent1" w:themeFillTint="33"/>
    </w:rPr>
  </w:style>
  <w:style w:type="character" w:customStyle="1" w:styleId="Heading3Char">
    <w:name w:val="Heading 3 Char"/>
    <w:basedOn w:val="DefaultParagraphFont"/>
    <w:link w:val="Heading3"/>
    <w:uiPriority w:val="9"/>
    <w:semiHidden/>
    <w:rsid w:val="0055294E"/>
    <w:rPr>
      <w:caps/>
      <w:color w:val="4C661A" w:themeColor="accent1" w:themeShade="7F"/>
      <w:spacing w:val="15"/>
    </w:rPr>
  </w:style>
  <w:style w:type="character" w:customStyle="1" w:styleId="Heading4Char">
    <w:name w:val="Heading 4 Char"/>
    <w:basedOn w:val="DefaultParagraphFont"/>
    <w:link w:val="Heading4"/>
    <w:uiPriority w:val="9"/>
    <w:semiHidden/>
    <w:rsid w:val="0055294E"/>
    <w:rPr>
      <w:caps/>
      <w:color w:val="729928" w:themeColor="accent1" w:themeShade="BF"/>
      <w:spacing w:val="10"/>
    </w:rPr>
  </w:style>
  <w:style w:type="character" w:customStyle="1" w:styleId="Heading5Char">
    <w:name w:val="Heading 5 Char"/>
    <w:basedOn w:val="DefaultParagraphFont"/>
    <w:link w:val="Heading5"/>
    <w:uiPriority w:val="9"/>
    <w:semiHidden/>
    <w:rsid w:val="0055294E"/>
    <w:rPr>
      <w:caps/>
      <w:color w:val="729928" w:themeColor="accent1" w:themeShade="BF"/>
      <w:spacing w:val="10"/>
    </w:rPr>
  </w:style>
  <w:style w:type="character" w:customStyle="1" w:styleId="Heading6Char">
    <w:name w:val="Heading 6 Char"/>
    <w:basedOn w:val="DefaultParagraphFont"/>
    <w:link w:val="Heading6"/>
    <w:uiPriority w:val="9"/>
    <w:semiHidden/>
    <w:rsid w:val="0055294E"/>
    <w:rPr>
      <w:caps/>
      <w:color w:val="729928" w:themeColor="accent1" w:themeShade="BF"/>
      <w:spacing w:val="10"/>
    </w:rPr>
  </w:style>
  <w:style w:type="character" w:customStyle="1" w:styleId="Heading7Char">
    <w:name w:val="Heading 7 Char"/>
    <w:basedOn w:val="DefaultParagraphFont"/>
    <w:link w:val="Heading7"/>
    <w:uiPriority w:val="9"/>
    <w:semiHidden/>
    <w:rsid w:val="0055294E"/>
    <w:rPr>
      <w:caps/>
      <w:color w:val="729928" w:themeColor="accent1" w:themeShade="BF"/>
      <w:spacing w:val="10"/>
    </w:rPr>
  </w:style>
  <w:style w:type="character" w:customStyle="1" w:styleId="Heading8Char">
    <w:name w:val="Heading 8 Char"/>
    <w:basedOn w:val="DefaultParagraphFont"/>
    <w:link w:val="Heading8"/>
    <w:uiPriority w:val="9"/>
    <w:semiHidden/>
    <w:rsid w:val="0055294E"/>
    <w:rPr>
      <w:caps/>
      <w:spacing w:val="10"/>
      <w:sz w:val="18"/>
      <w:szCs w:val="18"/>
    </w:rPr>
  </w:style>
  <w:style w:type="character" w:customStyle="1" w:styleId="Heading9Char">
    <w:name w:val="Heading 9 Char"/>
    <w:basedOn w:val="DefaultParagraphFont"/>
    <w:link w:val="Heading9"/>
    <w:uiPriority w:val="9"/>
    <w:semiHidden/>
    <w:rsid w:val="0055294E"/>
    <w:rPr>
      <w:i/>
      <w:iCs/>
      <w:caps/>
      <w:spacing w:val="10"/>
      <w:sz w:val="18"/>
      <w:szCs w:val="18"/>
    </w:rPr>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paragraph" w:customStyle="1" w:styleId="FootnoteBlockText">
    <w:name w:val="Footnote Block Text"/>
    <w:basedOn w:val="FootnoteText"/>
    <w:next w:val="FootnoteText"/>
    <w:uiPriority w:val="9"/>
    <w:unhideWhenUsed/>
    <w:pPr>
      <w:spacing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55294E"/>
    <w:rPr>
      <w:b/>
      <w:bCs/>
      <w:color w:val="729928" w:themeColor="accent1" w:themeShade="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729928" w:themeColor="accent1" w:themeShade="BF"/>
      <w:sz w:val="16"/>
      <w:szCs w:val="16"/>
    </w:rPr>
  </w:style>
  <w:style w:type="character" w:customStyle="1" w:styleId="VerbatimChar">
    <w:name w:val="Verbatim Char"/>
    <w:basedOn w:val="CaptionChar"/>
    <w:link w:val="SourceCode"/>
    <w:rPr>
      <w:rFonts w:ascii="Consolas" w:hAnsi="Consolas"/>
      <w:b/>
      <w:bCs/>
      <w:color w:val="729928" w:themeColor="accent1" w:themeShade="BF"/>
      <w:sz w:val="22"/>
      <w:szCs w:val="16"/>
    </w:rPr>
  </w:style>
  <w:style w:type="character" w:customStyle="1" w:styleId="SectionNumber">
    <w:name w:val="Section Number"/>
    <w:basedOn w:val="CaptionChar"/>
    <w:rPr>
      <w:b/>
      <w:bCs/>
      <w:color w:val="729928" w:themeColor="accent1" w:themeShade="BF"/>
      <w:sz w:val="16"/>
      <w:szCs w:val="16"/>
    </w:rPr>
  </w:style>
  <w:style w:type="character" w:styleId="FootnoteReference">
    <w:name w:val="footnote reference"/>
    <w:basedOn w:val="CaptionChar"/>
    <w:rPr>
      <w:b/>
      <w:bCs/>
      <w:color w:val="729928" w:themeColor="accent1" w:themeShade="BF"/>
      <w:sz w:val="16"/>
      <w:szCs w:val="16"/>
      <w:vertAlign w:val="superscript"/>
    </w:rPr>
  </w:style>
  <w:style w:type="character" w:styleId="Hyperlink">
    <w:name w:val="Hyperlink"/>
    <w:basedOn w:val="CaptionChar"/>
    <w:rPr>
      <w:b/>
      <w:bCs/>
      <w:color w:val="99CB38" w:themeColor="accent1"/>
      <w:sz w:val="16"/>
      <w:szCs w:val="16"/>
    </w:rPr>
  </w:style>
  <w:style w:type="paragraph" w:styleId="TOCHeading">
    <w:name w:val="TOC Heading"/>
    <w:basedOn w:val="Heading1"/>
    <w:next w:val="Normal"/>
    <w:uiPriority w:val="39"/>
    <w:unhideWhenUsed/>
    <w:qFormat/>
    <w:rsid w:val="0055294E"/>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16"/>
    </w:rPr>
  </w:style>
  <w:style w:type="character" w:customStyle="1" w:styleId="DataTypeTok">
    <w:name w:val="DataTypeTok"/>
    <w:basedOn w:val="VerbatimChar"/>
    <w:rPr>
      <w:rFonts w:ascii="Consolas" w:hAnsi="Consolas"/>
      <w:b/>
      <w:bCs/>
      <w:color w:val="902000"/>
      <w:sz w:val="22"/>
      <w:szCs w:val="16"/>
    </w:rPr>
  </w:style>
  <w:style w:type="character" w:customStyle="1" w:styleId="DecValTok">
    <w:name w:val="DecValTok"/>
    <w:basedOn w:val="VerbatimChar"/>
    <w:rPr>
      <w:rFonts w:ascii="Consolas" w:hAnsi="Consolas"/>
      <w:b/>
      <w:bCs/>
      <w:color w:val="40A070"/>
      <w:sz w:val="22"/>
      <w:szCs w:val="16"/>
    </w:rPr>
  </w:style>
  <w:style w:type="character" w:customStyle="1" w:styleId="BaseNTok">
    <w:name w:val="BaseNTok"/>
    <w:basedOn w:val="VerbatimChar"/>
    <w:rPr>
      <w:rFonts w:ascii="Consolas" w:hAnsi="Consolas"/>
      <w:b/>
      <w:bCs/>
      <w:color w:val="40A070"/>
      <w:sz w:val="22"/>
      <w:szCs w:val="16"/>
    </w:rPr>
  </w:style>
  <w:style w:type="character" w:customStyle="1" w:styleId="FloatTok">
    <w:name w:val="FloatTok"/>
    <w:basedOn w:val="VerbatimChar"/>
    <w:rPr>
      <w:rFonts w:ascii="Consolas" w:hAnsi="Consolas"/>
      <w:b/>
      <w:bCs/>
      <w:color w:val="40A070"/>
      <w:sz w:val="22"/>
      <w:szCs w:val="16"/>
    </w:rPr>
  </w:style>
  <w:style w:type="character" w:customStyle="1" w:styleId="ConstantTok">
    <w:name w:val="ConstantTok"/>
    <w:basedOn w:val="VerbatimChar"/>
    <w:rPr>
      <w:rFonts w:ascii="Consolas" w:hAnsi="Consolas"/>
      <w:b/>
      <w:bCs/>
      <w:color w:val="880000"/>
      <w:sz w:val="22"/>
      <w:szCs w:val="16"/>
    </w:rPr>
  </w:style>
  <w:style w:type="character" w:customStyle="1" w:styleId="CharTok">
    <w:name w:val="CharTok"/>
    <w:basedOn w:val="VerbatimChar"/>
    <w:rPr>
      <w:rFonts w:ascii="Consolas" w:hAnsi="Consolas"/>
      <w:b/>
      <w:bCs/>
      <w:color w:val="4070A0"/>
      <w:sz w:val="22"/>
      <w:szCs w:val="16"/>
    </w:rPr>
  </w:style>
  <w:style w:type="character" w:customStyle="1" w:styleId="SpecialCharTok">
    <w:name w:val="SpecialCharTok"/>
    <w:basedOn w:val="VerbatimChar"/>
    <w:rPr>
      <w:rFonts w:ascii="Consolas" w:hAnsi="Consolas"/>
      <w:b/>
      <w:bCs/>
      <w:color w:val="4070A0"/>
      <w:sz w:val="22"/>
      <w:szCs w:val="16"/>
    </w:rPr>
  </w:style>
  <w:style w:type="character" w:customStyle="1" w:styleId="StringTok">
    <w:name w:val="StringTok"/>
    <w:basedOn w:val="VerbatimChar"/>
    <w:rPr>
      <w:rFonts w:ascii="Consolas" w:hAnsi="Consolas"/>
      <w:b/>
      <w:bCs/>
      <w:color w:val="4070A0"/>
      <w:sz w:val="22"/>
      <w:szCs w:val="16"/>
    </w:rPr>
  </w:style>
  <w:style w:type="character" w:customStyle="1" w:styleId="VerbatimStringTok">
    <w:name w:val="VerbatimStringTok"/>
    <w:basedOn w:val="VerbatimChar"/>
    <w:rPr>
      <w:rFonts w:ascii="Consolas" w:hAnsi="Consolas"/>
      <w:b/>
      <w:bCs/>
      <w:color w:val="4070A0"/>
      <w:sz w:val="22"/>
      <w:szCs w:val="16"/>
    </w:rPr>
  </w:style>
  <w:style w:type="character" w:customStyle="1" w:styleId="SpecialStringTok">
    <w:name w:val="SpecialStringTok"/>
    <w:basedOn w:val="VerbatimChar"/>
    <w:rPr>
      <w:rFonts w:ascii="Consolas" w:hAnsi="Consolas"/>
      <w:b/>
      <w:bCs/>
      <w:color w:val="BB6688"/>
      <w:sz w:val="22"/>
      <w:szCs w:val="16"/>
    </w:rPr>
  </w:style>
  <w:style w:type="character" w:customStyle="1" w:styleId="ImportTok">
    <w:name w:val="ImportTok"/>
    <w:basedOn w:val="VerbatimChar"/>
    <w:rPr>
      <w:rFonts w:ascii="Consolas" w:hAnsi="Consolas"/>
      <w:b w:val="0"/>
      <w:bCs/>
      <w:color w:val="008000"/>
      <w:sz w:val="22"/>
      <w:szCs w:val="16"/>
    </w:rPr>
  </w:style>
  <w:style w:type="character" w:customStyle="1" w:styleId="CommentTok">
    <w:name w:val="CommentTok"/>
    <w:basedOn w:val="VerbatimChar"/>
    <w:rPr>
      <w:rFonts w:ascii="Consolas" w:hAnsi="Consolas"/>
      <w:b/>
      <w:bCs/>
      <w:i/>
      <w:color w:val="60A0B0"/>
      <w:sz w:val="22"/>
      <w:szCs w:val="16"/>
    </w:rPr>
  </w:style>
  <w:style w:type="character" w:customStyle="1" w:styleId="DocumentationTok">
    <w:name w:val="DocumentationTok"/>
    <w:basedOn w:val="VerbatimChar"/>
    <w:rPr>
      <w:rFonts w:ascii="Consolas" w:hAnsi="Consolas"/>
      <w:b/>
      <w:bCs/>
      <w:i/>
      <w:color w:val="BA2121"/>
      <w:sz w:val="22"/>
      <w:szCs w:val="16"/>
    </w:rPr>
  </w:style>
  <w:style w:type="character" w:customStyle="1" w:styleId="AnnotationTok">
    <w:name w:val="AnnotationTok"/>
    <w:basedOn w:val="VerbatimChar"/>
    <w:rPr>
      <w:rFonts w:ascii="Consolas" w:hAnsi="Consolas"/>
      <w:b w:val="0"/>
      <w:bCs/>
      <w:i/>
      <w:color w:val="60A0B0"/>
      <w:sz w:val="22"/>
      <w:szCs w:val="16"/>
    </w:rPr>
  </w:style>
  <w:style w:type="character" w:customStyle="1" w:styleId="CommentVarTok">
    <w:name w:val="CommentVarTok"/>
    <w:basedOn w:val="VerbatimChar"/>
    <w:rPr>
      <w:rFonts w:ascii="Consolas" w:hAnsi="Consolas"/>
      <w:b w:val="0"/>
      <w:bCs/>
      <w:i/>
      <w:color w:val="60A0B0"/>
      <w:sz w:val="22"/>
      <w:szCs w:val="16"/>
    </w:rPr>
  </w:style>
  <w:style w:type="character" w:customStyle="1" w:styleId="OtherTok">
    <w:name w:val="OtherTok"/>
    <w:basedOn w:val="VerbatimChar"/>
    <w:rPr>
      <w:rFonts w:ascii="Consolas" w:hAnsi="Consolas"/>
      <w:b/>
      <w:bCs/>
      <w:color w:val="007020"/>
      <w:sz w:val="22"/>
      <w:szCs w:val="16"/>
    </w:rPr>
  </w:style>
  <w:style w:type="character" w:customStyle="1" w:styleId="FunctionTok">
    <w:name w:val="FunctionTok"/>
    <w:basedOn w:val="VerbatimChar"/>
    <w:rPr>
      <w:rFonts w:ascii="Consolas" w:hAnsi="Consolas"/>
      <w:b/>
      <w:bCs/>
      <w:color w:val="06287E"/>
      <w:sz w:val="22"/>
      <w:szCs w:val="16"/>
    </w:rPr>
  </w:style>
  <w:style w:type="character" w:customStyle="1" w:styleId="VariableTok">
    <w:name w:val="VariableTok"/>
    <w:basedOn w:val="VerbatimChar"/>
    <w:rPr>
      <w:rFonts w:ascii="Consolas" w:hAnsi="Consolas"/>
      <w:b/>
      <w:bCs/>
      <w:color w:val="19177C"/>
      <w:sz w:val="22"/>
      <w:szCs w:val="16"/>
    </w:rPr>
  </w:style>
  <w:style w:type="character" w:customStyle="1" w:styleId="ControlFlowTok">
    <w:name w:val="ControlFlowTok"/>
    <w:basedOn w:val="VerbatimChar"/>
    <w:rPr>
      <w:rFonts w:ascii="Consolas" w:hAnsi="Consolas"/>
      <w:b w:val="0"/>
      <w:bCs/>
      <w:color w:val="007020"/>
      <w:sz w:val="22"/>
      <w:szCs w:val="16"/>
    </w:rPr>
  </w:style>
  <w:style w:type="character" w:customStyle="1" w:styleId="OperatorTok">
    <w:name w:val="OperatorTok"/>
    <w:basedOn w:val="VerbatimChar"/>
    <w:rPr>
      <w:rFonts w:ascii="Consolas" w:hAnsi="Consolas"/>
      <w:b/>
      <w:bCs/>
      <w:color w:val="666666"/>
      <w:sz w:val="22"/>
      <w:szCs w:val="16"/>
    </w:rPr>
  </w:style>
  <w:style w:type="character" w:customStyle="1" w:styleId="BuiltInTok">
    <w:name w:val="BuiltInTok"/>
    <w:basedOn w:val="VerbatimChar"/>
    <w:rPr>
      <w:rFonts w:ascii="Consolas" w:hAnsi="Consolas"/>
      <w:b/>
      <w:bCs/>
      <w:color w:val="008000"/>
      <w:sz w:val="22"/>
      <w:szCs w:val="16"/>
    </w:rPr>
  </w:style>
  <w:style w:type="character" w:customStyle="1" w:styleId="ExtensionTok">
    <w:name w:val="ExtensionTok"/>
    <w:basedOn w:val="VerbatimChar"/>
    <w:rPr>
      <w:rFonts w:ascii="Consolas" w:hAnsi="Consolas"/>
      <w:b/>
      <w:bCs/>
      <w:color w:val="729928" w:themeColor="accent1" w:themeShade="BF"/>
      <w:sz w:val="22"/>
      <w:szCs w:val="16"/>
    </w:rPr>
  </w:style>
  <w:style w:type="character" w:customStyle="1" w:styleId="PreprocessorTok">
    <w:name w:val="PreprocessorTok"/>
    <w:basedOn w:val="VerbatimChar"/>
    <w:rPr>
      <w:rFonts w:ascii="Consolas" w:hAnsi="Consolas"/>
      <w:b/>
      <w:bCs/>
      <w:color w:val="BC7A00"/>
      <w:sz w:val="22"/>
      <w:szCs w:val="16"/>
    </w:rPr>
  </w:style>
  <w:style w:type="character" w:customStyle="1" w:styleId="AttributeTok">
    <w:name w:val="AttributeTok"/>
    <w:basedOn w:val="VerbatimChar"/>
    <w:rPr>
      <w:rFonts w:ascii="Consolas" w:hAnsi="Consolas"/>
      <w:b/>
      <w:bCs/>
      <w:color w:val="7D9029"/>
      <w:sz w:val="22"/>
      <w:szCs w:val="16"/>
    </w:rPr>
  </w:style>
  <w:style w:type="character" w:customStyle="1" w:styleId="RegionMarkerTok">
    <w:name w:val="RegionMarkerTok"/>
    <w:basedOn w:val="VerbatimChar"/>
    <w:rPr>
      <w:rFonts w:ascii="Consolas" w:hAnsi="Consolas"/>
      <w:b/>
      <w:bCs/>
      <w:color w:val="729928" w:themeColor="accent1" w:themeShade="BF"/>
      <w:sz w:val="22"/>
      <w:szCs w:val="16"/>
    </w:rPr>
  </w:style>
  <w:style w:type="character" w:customStyle="1" w:styleId="InformationTok">
    <w:name w:val="InformationTok"/>
    <w:basedOn w:val="VerbatimChar"/>
    <w:rPr>
      <w:rFonts w:ascii="Consolas" w:hAnsi="Consolas"/>
      <w:b w:val="0"/>
      <w:bCs/>
      <w:i/>
      <w:color w:val="60A0B0"/>
      <w:sz w:val="22"/>
      <w:szCs w:val="16"/>
    </w:rPr>
  </w:style>
  <w:style w:type="character" w:customStyle="1" w:styleId="WarningTok">
    <w:name w:val="WarningTok"/>
    <w:basedOn w:val="VerbatimChar"/>
    <w:rPr>
      <w:rFonts w:ascii="Consolas" w:hAnsi="Consolas"/>
      <w:b w:val="0"/>
      <w:bCs/>
      <w:i/>
      <w:color w:val="60A0B0"/>
      <w:sz w:val="22"/>
      <w:szCs w:val="16"/>
    </w:rPr>
  </w:style>
  <w:style w:type="character" w:customStyle="1" w:styleId="AlertTok">
    <w:name w:val="AlertTok"/>
    <w:basedOn w:val="VerbatimChar"/>
    <w:rPr>
      <w:rFonts w:ascii="Consolas" w:hAnsi="Consolas"/>
      <w:b w:val="0"/>
      <w:bCs/>
      <w:color w:val="FF0000"/>
      <w:sz w:val="22"/>
      <w:szCs w:val="16"/>
    </w:rPr>
  </w:style>
  <w:style w:type="character" w:customStyle="1" w:styleId="ErrorTok">
    <w:name w:val="ErrorTok"/>
    <w:basedOn w:val="VerbatimChar"/>
    <w:rPr>
      <w:rFonts w:ascii="Consolas" w:hAnsi="Consolas"/>
      <w:b w:val="0"/>
      <w:bCs/>
      <w:color w:val="FF0000"/>
      <w:sz w:val="22"/>
      <w:szCs w:val="16"/>
    </w:rPr>
  </w:style>
  <w:style w:type="character" w:customStyle="1" w:styleId="NormalTok">
    <w:name w:val="NormalTok"/>
    <w:basedOn w:val="VerbatimChar"/>
    <w:rPr>
      <w:rFonts w:ascii="Consolas" w:hAnsi="Consolas"/>
      <w:b/>
      <w:bCs/>
      <w:color w:val="729928" w:themeColor="accent1" w:themeShade="BF"/>
      <w:sz w:val="22"/>
      <w:szCs w:val="16"/>
    </w:rPr>
  </w:style>
  <w:style w:type="character" w:styleId="Strong">
    <w:name w:val="Strong"/>
    <w:uiPriority w:val="22"/>
    <w:qFormat/>
    <w:rsid w:val="0055294E"/>
    <w:rPr>
      <w:b/>
      <w:bCs/>
    </w:rPr>
  </w:style>
  <w:style w:type="character" w:styleId="Emphasis">
    <w:name w:val="Emphasis"/>
    <w:uiPriority w:val="20"/>
    <w:qFormat/>
    <w:rsid w:val="0055294E"/>
    <w:rPr>
      <w:caps/>
      <w:color w:val="4C661A" w:themeColor="accent1" w:themeShade="7F"/>
      <w:spacing w:val="5"/>
    </w:rPr>
  </w:style>
  <w:style w:type="paragraph" w:styleId="NoSpacing">
    <w:name w:val="No Spacing"/>
    <w:uiPriority w:val="1"/>
    <w:qFormat/>
    <w:rsid w:val="0055294E"/>
    <w:pPr>
      <w:spacing w:after="0" w:line="240" w:lineRule="auto"/>
    </w:pPr>
  </w:style>
  <w:style w:type="paragraph" w:styleId="Quote">
    <w:name w:val="Quote"/>
    <w:basedOn w:val="Normal"/>
    <w:next w:val="Normal"/>
    <w:link w:val="QuoteChar"/>
    <w:uiPriority w:val="29"/>
    <w:qFormat/>
    <w:rsid w:val="0055294E"/>
    <w:rPr>
      <w:i/>
      <w:iCs/>
      <w:sz w:val="24"/>
      <w:szCs w:val="24"/>
    </w:rPr>
  </w:style>
  <w:style w:type="character" w:customStyle="1" w:styleId="QuoteChar">
    <w:name w:val="Quote Char"/>
    <w:basedOn w:val="DefaultParagraphFont"/>
    <w:link w:val="Quote"/>
    <w:uiPriority w:val="29"/>
    <w:rsid w:val="0055294E"/>
    <w:rPr>
      <w:i/>
      <w:iCs/>
      <w:sz w:val="24"/>
      <w:szCs w:val="24"/>
    </w:rPr>
  </w:style>
  <w:style w:type="paragraph" w:styleId="IntenseQuote">
    <w:name w:val="Intense Quote"/>
    <w:basedOn w:val="Normal"/>
    <w:next w:val="Normal"/>
    <w:link w:val="IntenseQuoteChar"/>
    <w:uiPriority w:val="30"/>
    <w:qFormat/>
    <w:rsid w:val="0055294E"/>
    <w:pPr>
      <w:spacing w:before="240" w:after="240" w:line="240" w:lineRule="auto"/>
      <w:ind w:left="1080" w:right="1080"/>
      <w:jc w:val="center"/>
    </w:pPr>
    <w:rPr>
      <w:color w:val="99CB38" w:themeColor="accent1"/>
      <w:sz w:val="24"/>
      <w:szCs w:val="24"/>
    </w:rPr>
  </w:style>
  <w:style w:type="character" w:customStyle="1" w:styleId="IntenseQuoteChar">
    <w:name w:val="Intense Quote Char"/>
    <w:basedOn w:val="DefaultParagraphFont"/>
    <w:link w:val="IntenseQuote"/>
    <w:uiPriority w:val="30"/>
    <w:rsid w:val="0055294E"/>
    <w:rPr>
      <w:color w:val="99CB38" w:themeColor="accent1"/>
      <w:sz w:val="24"/>
      <w:szCs w:val="24"/>
    </w:rPr>
  </w:style>
  <w:style w:type="character" w:styleId="SubtleEmphasis">
    <w:name w:val="Subtle Emphasis"/>
    <w:uiPriority w:val="19"/>
    <w:qFormat/>
    <w:rsid w:val="0055294E"/>
    <w:rPr>
      <w:i/>
      <w:iCs/>
      <w:color w:val="4C661A" w:themeColor="accent1" w:themeShade="7F"/>
    </w:rPr>
  </w:style>
  <w:style w:type="character" w:styleId="IntenseEmphasis">
    <w:name w:val="Intense Emphasis"/>
    <w:uiPriority w:val="21"/>
    <w:qFormat/>
    <w:rsid w:val="0055294E"/>
    <w:rPr>
      <w:b/>
      <w:bCs/>
      <w:caps/>
      <w:color w:val="4C661A" w:themeColor="accent1" w:themeShade="7F"/>
      <w:spacing w:val="10"/>
    </w:rPr>
  </w:style>
  <w:style w:type="character" w:styleId="SubtleReference">
    <w:name w:val="Subtle Reference"/>
    <w:uiPriority w:val="31"/>
    <w:qFormat/>
    <w:rsid w:val="0055294E"/>
    <w:rPr>
      <w:b/>
      <w:bCs/>
      <w:color w:val="99CB38" w:themeColor="accent1"/>
    </w:rPr>
  </w:style>
  <w:style w:type="character" w:styleId="IntenseReference">
    <w:name w:val="Intense Reference"/>
    <w:uiPriority w:val="32"/>
    <w:qFormat/>
    <w:rsid w:val="0055294E"/>
    <w:rPr>
      <w:b/>
      <w:bCs/>
      <w:i/>
      <w:iCs/>
      <w:caps/>
      <w:color w:val="99CB38" w:themeColor="accent1"/>
    </w:rPr>
  </w:style>
  <w:style w:type="character" w:styleId="BookTitle">
    <w:name w:val="Book Title"/>
    <w:uiPriority w:val="33"/>
    <w:qFormat/>
    <w:rsid w:val="0055294E"/>
    <w:rPr>
      <w:b/>
      <w:bCs/>
      <w:i/>
      <w:iCs/>
      <w:spacing w:val="0"/>
    </w:rPr>
  </w:style>
  <w:style w:type="paragraph" w:styleId="NormalWeb">
    <w:name w:val="Normal (Web)"/>
    <w:basedOn w:val="Normal"/>
    <w:uiPriority w:val="99"/>
    <w:unhideWhenUsed/>
    <w:rsid w:val="008A06F1"/>
    <w:pPr>
      <w:spacing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greencoat-ukwind.com/download_file/view/69a1b4d8-ce1f-45e6-978a-b150c43a2302/" TargetMode="External"/><Relationship Id="rId21" Type="http://schemas.openxmlformats.org/officeDocument/2006/relationships/hyperlink" Target="https://www.blackridgeresearch.com/blog/difference-between-onshore-and-offshore-wind-energy-farms-plants-mills?srsltid=AfmBOorcBXO5J2n5EF6wZ3Um9RSGlxNRw_royHH3oLU4_Jtv8AYBXBaP" TargetMode="External"/><Relationship Id="rId42" Type="http://schemas.openxmlformats.org/officeDocument/2006/relationships/hyperlink" Target="https://www.theaic.co.uk/aic/news/industry-news/poor-wind-yields-hit-greencoat-uk-wind" TargetMode="External"/><Relationship Id="rId63" Type="http://schemas.openxmlformats.org/officeDocument/2006/relationships/hyperlink" Target="https://www.trustnet.com/news/13443429/should-you-buy-hold-or-fold-greencoat-uk-wind" TargetMode="External"/><Relationship Id="rId84" Type="http://schemas.openxmlformats.org/officeDocument/2006/relationships/hyperlink" Target="https://www.theaic.co.uk/aic/news/industry-news/poor-wind-yields-hit-greencoat-uk-wind" TargetMode="External"/><Relationship Id="rId138" Type="http://schemas.openxmlformats.org/officeDocument/2006/relationships/hyperlink" Target="https://www.greencoat-ukwind.com/application/files/5717/4592/3799/GREENCOAT_UK_WIND_ESG_Report_2024.pdf" TargetMode="External"/><Relationship Id="rId159" Type="http://schemas.openxmlformats.org/officeDocument/2006/relationships/hyperlink" Target="https://www.trustnet.com/news/13443429/should-you-buy-hold-or-fold-greencoat-uk-wind" TargetMode="External"/><Relationship Id="rId107" Type="http://schemas.openxmlformats.org/officeDocument/2006/relationships/hyperlink" Target="https://www.trustintelligence.co.uk/articles/fund-profile-greencoat-uk-wind-sep-2025" TargetMode="External"/><Relationship Id="rId11" Type="http://schemas.openxmlformats.org/officeDocument/2006/relationships/hyperlink" Target="https://commonslibrary.parliament.uk/why-is-cheap-renewable-electricity-so-expensive/" TargetMode="External"/><Relationship Id="rId32" Type="http://schemas.openxmlformats.org/officeDocument/2006/relationships/hyperlink" Target="https://www.greencoat-ukwind.com/download_file/view/69a1b4d8-ce1f-45e6-978a-b150c43a2302/" TargetMode="External"/><Relationship Id="rId53" Type="http://schemas.openxmlformats.org/officeDocument/2006/relationships/hyperlink" Target="https://www.trustnet.com/news/13443429/should-you-buy-hold-or-fold-greencoat-uk-wind" TargetMode="External"/><Relationship Id="rId74" Type="http://schemas.openxmlformats.org/officeDocument/2006/relationships/hyperlink" Target="https://www.theaic.co.uk/aic/news/industry-news/poor-wind-yields-hit-greencoat-uk-wind" TargetMode="External"/><Relationship Id="rId128" Type="http://schemas.openxmlformats.org/officeDocument/2006/relationships/hyperlink" Target="https://www.greencoat-ukwind.com/download_file/view/69a1b4d8-ce1f-45e6-978a-b150c43a2302/" TargetMode="External"/><Relationship Id="rId149" Type="http://schemas.openxmlformats.org/officeDocument/2006/relationships/hyperlink" Target="https://www.theaic.co.uk/aic/news/industry-news/poor-wind-yields-hit-greencoat-uk-wind" TargetMode="External"/><Relationship Id="rId5" Type="http://schemas.openxmlformats.org/officeDocument/2006/relationships/webSettings" Target="webSettings.xml"/><Relationship Id="rId95" Type="http://schemas.openxmlformats.org/officeDocument/2006/relationships/hyperlink" Target="https://commonslibrary.parliament.uk/why-is-cheap-renewable-electricity-so-expensive/" TargetMode="External"/><Relationship Id="rId160" Type="http://schemas.openxmlformats.org/officeDocument/2006/relationships/hyperlink" Target="https://www.trustnet.com/news/13443429/should-you-buy-hold-or-fold-greencoat-uk-wind" TargetMode="External"/><Relationship Id="rId22" Type="http://schemas.openxmlformats.org/officeDocument/2006/relationships/hyperlink" Target="https://www.renewableenergyhub.co.uk/main/wind-turbines/how-much-is-a-wind-turbine-likely-to-make-me-and-over-what-period" TargetMode="External"/><Relationship Id="rId43" Type="http://schemas.openxmlformats.org/officeDocument/2006/relationships/hyperlink" Target="https://www.theaic.co.uk/aic/news/industry-news/poor-wind-yields-hit-greencoat-uk-wind" TargetMode="External"/><Relationship Id="rId64" Type="http://schemas.openxmlformats.org/officeDocument/2006/relationships/hyperlink" Target="https://www.trustnet.com/news/13443429/should-you-buy-hold-or-fold-greencoat-uk-wind" TargetMode="External"/><Relationship Id="rId118" Type="http://schemas.openxmlformats.org/officeDocument/2006/relationships/hyperlink" Target="https://www.greencoat-ukwind.com/download_file/view/69a1b4d8-ce1f-45e6-978a-b150c43a2302/" TargetMode="External"/><Relationship Id="rId139" Type="http://schemas.openxmlformats.org/officeDocument/2006/relationships/hyperlink" Target="https://www.wisesheets.io/pe-ratio/UKW.L" TargetMode="External"/><Relationship Id="rId85" Type="http://schemas.openxmlformats.org/officeDocument/2006/relationships/hyperlink" Target="https://commonslibrary.parliament.uk/why-is-cheap-renewable-electricity-so-expensive/" TargetMode="External"/><Relationship Id="rId150" Type="http://schemas.openxmlformats.org/officeDocument/2006/relationships/hyperlink" Target="https://www.theaic.co.uk/aic/news/industry-news/poor-wind-yields-hit-greencoat-uk-wind" TargetMode="External"/><Relationship Id="rId12" Type="http://schemas.openxmlformats.org/officeDocument/2006/relationships/hyperlink" Target="https://commonslibrary.parliament.uk/why-is-cheap-renewable-electricity-so-expensive/" TargetMode="External"/><Relationship Id="rId17" Type="http://schemas.openxmlformats.org/officeDocument/2006/relationships/hyperlink" Target="https://www.trustintelligence.co.uk/articles/fund-profile-greencoat-uk-wind-sep-2025" TargetMode="External"/><Relationship Id="rId33" Type="http://schemas.openxmlformats.org/officeDocument/2006/relationships/image" Target="media/image1.png"/><Relationship Id="rId38" Type="http://schemas.openxmlformats.org/officeDocument/2006/relationships/hyperlink" Target="https://www.trustintelligence.co.uk/articles/fund-profile-greencoat-uk-wind-sep-2025" TargetMode="External"/><Relationship Id="rId59" Type="http://schemas.openxmlformats.org/officeDocument/2006/relationships/hyperlink" Target="https://www.greencoat-ukwind.com/download_file/view/69a1b4d8-ce1f-45e6-978a-b150c43a2302/" TargetMode="External"/><Relationship Id="rId103" Type="http://schemas.openxmlformats.org/officeDocument/2006/relationships/hyperlink" Target="https://commonslibrary.parliament.uk/why-is-cheap-renewable-electricity-so-expensive/" TargetMode="External"/><Relationship Id="rId108" Type="http://schemas.openxmlformats.org/officeDocument/2006/relationships/hyperlink" Target="https://www.trustintelligence.co.uk/articles/fund-profile-greencoat-uk-wind-sep-2025" TargetMode="External"/><Relationship Id="rId124" Type="http://schemas.openxmlformats.org/officeDocument/2006/relationships/hyperlink" Target="https://www.greencoat-ukwind.com/download_file/view/69a1b4d8-ce1f-45e6-978a-b150c43a2302/" TargetMode="External"/><Relationship Id="rId129" Type="http://schemas.openxmlformats.org/officeDocument/2006/relationships/hyperlink" Target="https://www.greencoat-ukwind.com/download_file/view/69a1b4d8-ce1f-45e6-978a-b150c43a2302/" TargetMode="External"/><Relationship Id="rId54" Type="http://schemas.openxmlformats.org/officeDocument/2006/relationships/hyperlink" Target="https://www.theaic.co.uk/aic/news/industry-news/poor-wind-yields-hit-greencoat-uk-wind" TargetMode="External"/><Relationship Id="rId70" Type="http://schemas.openxmlformats.org/officeDocument/2006/relationships/hyperlink" Target="https://www.greencoat-ukwind.com/download_file/view/69a1b4d8-ce1f-45e6-978a-b150c43a2302/" TargetMode="External"/><Relationship Id="rId75" Type="http://schemas.openxmlformats.org/officeDocument/2006/relationships/hyperlink" Target="https://www.trustnet.com/news/13443429/should-you-buy-hold-or-fold-greencoat-uk-wind" TargetMode="External"/><Relationship Id="rId91" Type="http://schemas.openxmlformats.org/officeDocument/2006/relationships/hyperlink" Target="https://www.trustnet.com/news/13443429/should-you-buy-hold-or-fold-greencoat-uk-wind" TargetMode="External"/><Relationship Id="rId96" Type="http://schemas.openxmlformats.org/officeDocument/2006/relationships/hyperlink" Target="https://commonslibrary.parliament.uk/why-is-cheap-renewable-electricity-so-expensive/" TargetMode="External"/><Relationship Id="rId140" Type="http://schemas.openxmlformats.org/officeDocument/2006/relationships/hyperlink" Target="https://www.wisesheets.io/pe-ratio/UKW.L" TargetMode="External"/><Relationship Id="rId145" Type="http://schemas.openxmlformats.org/officeDocument/2006/relationships/hyperlink" Target="https://www.theaic.co.uk/aic/news/industry-news/poor-wind-yields-hit-greencoat-uk-wind" TargetMode="External"/><Relationship Id="rId161" Type="http://schemas.openxmlformats.org/officeDocument/2006/relationships/hyperlink" Target="https://www.trustnet.com/news/13443429/should-you-buy-hold-or-fold-greencoat-uk-wind" TargetMode="External"/><Relationship Id="rId16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commonslibrary.parliament.uk/why-is-cheap-renewable-electricity-so-expensive/" TargetMode="External"/><Relationship Id="rId23" Type="http://schemas.openxmlformats.org/officeDocument/2006/relationships/hyperlink" Target="https://biggareconomics.co.uk/the-value-of-an-onshore-wind-farm" TargetMode="External"/><Relationship Id="rId28" Type="http://schemas.openxmlformats.org/officeDocument/2006/relationships/hyperlink" Target="https://www.greencoat-ukwind.com/download_file/view/69a1b4d8-ce1f-45e6-978a-b150c43a2302/" TargetMode="External"/><Relationship Id="rId49" Type="http://schemas.openxmlformats.org/officeDocument/2006/relationships/hyperlink" Target="https://www.greencoat-ukwind.com/download_file/view/69a1b4d8-ce1f-45e6-978a-b150c43a2302/" TargetMode="External"/><Relationship Id="rId114" Type="http://schemas.openxmlformats.org/officeDocument/2006/relationships/hyperlink" Target="https://biggareconomics.co.uk/the-value-of-an-onshore-wind-farm" TargetMode="External"/><Relationship Id="rId119" Type="http://schemas.openxmlformats.org/officeDocument/2006/relationships/hyperlink" Target="https://www.greencoat-ukwind.com/download_file/view/69a1b4d8-ce1f-45e6-978a-b150c43a2302/" TargetMode="External"/><Relationship Id="rId44" Type="http://schemas.openxmlformats.org/officeDocument/2006/relationships/hyperlink" Target="https://www.theaic.co.uk/aic/news/industry-news/poor-wind-yields-hit-greencoat-uk-wind" TargetMode="External"/><Relationship Id="rId60" Type="http://schemas.openxmlformats.org/officeDocument/2006/relationships/hyperlink" Target="https://www.theaic.co.uk/aic/news/industry-news/poor-wind-yields-hit-greencoat-uk-wind" TargetMode="External"/><Relationship Id="rId65" Type="http://schemas.openxmlformats.org/officeDocument/2006/relationships/hyperlink" Target="https://www.trustnet.com/news/13443429/should-you-buy-hold-or-fold-greencoat-uk-wind" TargetMode="External"/><Relationship Id="rId81" Type="http://schemas.openxmlformats.org/officeDocument/2006/relationships/hyperlink" Target="https://www.trustnet.com/news/13443429/should-you-buy-hold-or-fold-greencoat-uk-wind" TargetMode="External"/><Relationship Id="rId86" Type="http://schemas.openxmlformats.org/officeDocument/2006/relationships/hyperlink" Target="https://commonslibrary.parliament.uk/why-is-cheap-renewable-electricity-so-expensive/" TargetMode="External"/><Relationship Id="rId130" Type="http://schemas.openxmlformats.org/officeDocument/2006/relationships/hyperlink" Target="https://www.greencoat-ukwind.com/download_file/view/69a1b4d8-ce1f-45e6-978a-b150c43a2302/" TargetMode="External"/><Relationship Id="rId135" Type="http://schemas.openxmlformats.org/officeDocument/2006/relationships/hyperlink" Target="https://www.greencoat-ukwind.com/portfolio/" TargetMode="External"/><Relationship Id="rId151" Type="http://schemas.openxmlformats.org/officeDocument/2006/relationships/hyperlink" Target="https://www.theaic.co.uk/aic/news/industry-news/poor-wind-yields-hit-greencoat-uk-wind" TargetMode="External"/><Relationship Id="rId156" Type="http://schemas.openxmlformats.org/officeDocument/2006/relationships/hyperlink" Target="https://www.trustnet.com/news/13443429/should-you-buy-hold-or-fold-greencoat-uk-wind" TargetMode="External"/><Relationship Id="rId13" Type="http://schemas.openxmlformats.org/officeDocument/2006/relationships/hyperlink" Target="https://commonslibrary.parliament.uk/why-is-cheap-renewable-electricity-so-expensive/" TargetMode="External"/><Relationship Id="rId18" Type="http://schemas.openxmlformats.org/officeDocument/2006/relationships/hyperlink" Target="https://commonslibrary.parliament.uk/why-is-cheap-renewable-electricity-so-expensive/" TargetMode="External"/><Relationship Id="rId39" Type="http://schemas.openxmlformats.org/officeDocument/2006/relationships/hyperlink" Target="https://www.wisesheets.io/pe-ratio/UKW.L" TargetMode="External"/><Relationship Id="rId109" Type="http://schemas.openxmlformats.org/officeDocument/2006/relationships/hyperlink" Target="https://www.trustintelligence.co.uk/articles/fund-profile-greencoat-uk-wind-sep-2025" TargetMode="External"/><Relationship Id="rId34" Type="http://schemas.openxmlformats.org/officeDocument/2006/relationships/hyperlink" Target="https://www.greencoat-ukwind.com/application/files/5717/4592/3799/GREENCOAT_UK_WIND_ESG_Report_2024.pdf" TargetMode="External"/><Relationship Id="rId50" Type="http://schemas.openxmlformats.org/officeDocument/2006/relationships/hyperlink" Target="https://www.greencoat-ukwind.com/download_file/view/69a1b4d8-ce1f-45e6-978a-b150c43a2302/" TargetMode="External"/><Relationship Id="rId55" Type="http://schemas.openxmlformats.org/officeDocument/2006/relationships/hyperlink" Target="https://www.theaic.co.uk/aic/news/industry-news/poor-wind-yields-hit-greencoat-uk-wind" TargetMode="External"/><Relationship Id="rId76" Type="http://schemas.openxmlformats.org/officeDocument/2006/relationships/hyperlink" Target="https://www.trustnet.com/news/13443429/should-you-buy-hold-or-fold-greencoat-uk-wind" TargetMode="External"/><Relationship Id="rId97" Type="http://schemas.openxmlformats.org/officeDocument/2006/relationships/hyperlink" Target="https://commonslibrary.parliament.uk/why-is-cheap-renewable-electricity-so-expensive/" TargetMode="External"/><Relationship Id="rId104" Type="http://schemas.openxmlformats.org/officeDocument/2006/relationships/hyperlink" Target="https://www.trustintelligence.co.uk/articles/fund-profile-greencoat-uk-wind-sep-2025" TargetMode="External"/><Relationship Id="rId120" Type="http://schemas.openxmlformats.org/officeDocument/2006/relationships/hyperlink" Target="https://www.greencoat-ukwind.com/download_file/view/69a1b4d8-ce1f-45e6-978a-b150c43a2302/" TargetMode="External"/><Relationship Id="rId125" Type="http://schemas.openxmlformats.org/officeDocument/2006/relationships/hyperlink" Target="https://www.greencoat-ukwind.com/download_file/view/69a1b4d8-ce1f-45e6-978a-b150c43a2302/" TargetMode="External"/><Relationship Id="rId141" Type="http://schemas.openxmlformats.org/officeDocument/2006/relationships/hyperlink" Target="https://www.theaic.co.uk/aic/news/industry-news/poor-wind-yields-hit-greencoat-uk-wind" TargetMode="External"/><Relationship Id="rId146" Type="http://schemas.openxmlformats.org/officeDocument/2006/relationships/hyperlink" Target="https://www.theaic.co.uk/aic/news/industry-news/poor-wind-yields-hit-greencoat-uk-wind" TargetMode="External"/><Relationship Id="rId7" Type="http://schemas.openxmlformats.org/officeDocument/2006/relationships/hyperlink" Target="https://commonslibrary.parliament.uk/why-is-cheap-renewable-electricity-so-expensive/" TargetMode="External"/><Relationship Id="rId71" Type="http://schemas.openxmlformats.org/officeDocument/2006/relationships/hyperlink" Target="https://stockanalysis.com/quote/lon/UKW/statistics/" TargetMode="External"/><Relationship Id="rId92" Type="http://schemas.openxmlformats.org/officeDocument/2006/relationships/hyperlink" Target="https://www.trustintelligence.co.uk/articles/fund-profile-greencoat-uk-wind-sep-2025" TargetMode="External"/><Relationship Id="rId162" Type="http://schemas.openxmlformats.org/officeDocument/2006/relationships/hyperlink" Target="https://www.trustnet.com/news/13443429/should-you-buy-hold-or-fold-greencoat-uk-wind" TargetMode="External"/><Relationship Id="rId2" Type="http://schemas.openxmlformats.org/officeDocument/2006/relationships/numbering" Target="numbering.xml"/><Relationship Id="rId29" Type="http://schemas.openxmlformats.org/officeDocument/2006/relationships/hyperlink" Target="https://www.greencoat-ukwind.com/download_file/view/69a1b4d8-ce1f-45e6-978a-b150c43a2302/" TargetMode="External"/><Relationship Id="rId24" Type="http://schemas.openxmlformats.org/officeDocument/2006/relationships/hyperlink" Target="https://commonslibrary.parliament.uk/why-is-cheap-renewable-electricity-so-expensive/" TargetMode="External"/><Relationship Id="rId40" Type="http://schemas.openxmlformats.org/officeDocument/2006/relationships/hyperlink" Target="https://www.greencoat-ukwind.com/download_file/view/69a1b4d8-ce1f-45e6-978a-b150c43a2302/" TargetMode="External"/><Relationship Id="rId45" Type="http://schemas.openxmlformats.org/officeDocument/2006/relationships/hyperlink" Target="https://www.greencoat-ukwind.com/download_file/view/69a1b4d8-ce1f-45e6-978a-b150c43a2302/" TargetMode="External"/><Relationship Id="rId66" Type="http://schemas.openxmlformats.org/officeDocument/2006/relationships/hyperlink" Target="https://www.theaic.co.uk/aic/news/industry-news/poor-wind-yields-hit-greencoat-uk-wind" TargetMode="External"/><Relationship Id="rId87" Type="http://schemas.openxmlformats.org/officeDocument/2006/relationships/hyperlink" Target="https://www.greencoat-ukwind.com/download_file/view/69a1b4d8-ce1f-45e6-978a-b150c43a2302/" TargetMode="External"/><Relationship Id="rId110" Type="http://schemas.openxmlformats.org/officeDocument/2006/relationships/hyperlink" Target="https://www.renewableenergyhub.co.uk/main/wind-turbines/how-much-is-a-wind-turbine-likely-to-make-me-and-over-what-period" TargetMode="External"/><Relationship Id="rId115" Type="http://schemas.openxmlformats.org/officeDocument/2006/relationships/hyperlink" Target="https://biggareconomics.co.uk/the-value-of-an-onshore-wind-farm" TargetMode="External"/><Relationship Id="rId131" Type="http://schemas.openxmlformats.org/officeDocument/2006/relationships/hyperlink" Target="https://www.greencoat-ukwind.com/download_file/view/69a1b4d8-ce1f-45e6-978a-b150c43a2302/" TargetMode="External"/><Relationship Id="rId136" Type="http://schemas.openxmlformats.org/officeDocument/2006/relationships/hyperlink" Target="https://www.greencoat-ukwind.com/portfolio/" TargetMode="External"/><Relationship Id="rId157" Type="http://schemas.openxmlformats.org/officeDocument/2006/relationships/hyperlink" Target="https://www.trustnet.com/news/13443429/should-you-buy-hold-or-fold-greencoat-uk-wind" TargetMode="External"/><Relationship Id="rId61" Type="http://schemas.openxmlformats.org/officeDocument/2006/relationships/hyperlink" Target="https://www.trustnet.com/news/13443429/should-you-buy-hold-or-fold-greencoat-uk-wind" TargetMode="External"/><Relationship Id="rId82" Type="http://schemas.openxmlformats.org/officeDocument/2006/relationships/hyperlink" Target="https://www.trustintelligence.co.uk/articles/fund-profile-greencoat-uk-wind-sep-2025" TargetMode="External"/><Relationship Id="rId152" Type="http://schemas.openxmlformats.org/officeDocument/2006/relationships/hyperlink" Target="https://www.theaic.co.uk/aic/news/industry-news/poor-wind-yields-hit-greencoat-uk-wind" TargetMode="External"/><Relationship Id="rId19" Type="http://schemas.openxmlformats.org/officeDocument/2006/relationships/hyperlink" Target="https://commonslibrary.parliament.uk/why-is-cheap-renewable-electricity-so-expensive/" TargetMode="External"/><Relationship Id="rId14" Type="http://schemas.openxmlformats.org/officeDocument/2006/relationships/hyperlink" Target="https://commonslibrary.parliament.uk/why-is-cheap-renewable-electricity-so-expensive/" TargetMode="External"/><Relationship Id="rId30" Type="http://schemas.openxmlformats.org/officeDocument/2006/relationships/hyperlink" Target="https://www.greencoat-ukwind.com/download_file/view/69a1b4d8-ce1f-45e6-978a-b150c43a2302/" TargetMode="External"/><Relationship Id="rId35" Type="http://schemas.openxmlformats.org/officeDocument/2006/relationships/hyperlink" Target="https://www.greencoat-ukwind.com/download_file/view/69a1b4d8-ce1f-45e6-978a-b150c43a2302/" TargetMode="External"/><Relationship Id="rId56" Type="http://schemas.openxmlformats.org/officeDocument/2006/relationships/hyperlink" Target="https://www.theaic.co.uk/aic/news/industry-news/poor-wind-yields-hit-greencoat-uk-wind" TargetMode="External"/><Relationship Id="rId77" Type="http://schemas.openxmlformats.org/officeDocument/2006/relationships/hyperlink" Target="https://www.theaic.co.uk/aic/news/industry-news/poor-wind-yields-hit-greencoat-uk-wind" TargetMode="External"/><Relationship Id="rId100" Type="http://schemas.openxmlformats.org/officeDocument/2006/relationships/hyperlink" Target="https://commonslibrary.parliament.uk/why-is-cheap-renewable-electricity-so-expensive/" TargetMode="External"/><Relationship Id="rId105" Type="http://schemas.openxmlformats.org/officeDocument/2006/relationships/hyperlink" Target="https://www.trustintelligence.co.uk/articles/fund-profile-greencoat-uk-wind-sep-2025" TargetMode="External"/><Relationship Id="rId126" Type="http://schemas.openxmlformats.org/officeDocument/2006/relationships/hyperlink" Target="https://www.greencoat-ukwind.com/download_file/view/69a1b4d8-ce1f-45e6-978a-b150c43a2302/" TargetMode="External"/><Relationship Id="rId147" Type="http://schemas.openxmlformats.org/officeDocument/2006/relationships/hyperlink" Target="https://www.theaic.co.uk/aic/news/industry-news/poor-wind-yields-hit-greencoat-uk-wind" TargetMode="External"/><Relationship Id="rId8" Type="http://schemas.openxmlformats.org/officeDocument/2006/relationships/hyperlink" Target="https://commonslibrary.parliament.uk/why-is-cheap-renewable-electricity-so-expensive/" TargetMode="External"/><Relationship Id="rId51" Type="http://schemas.openxmlformats.org/officeDocument/2006/relationships/hyperlink" Target="https://www.greencoat-ukwind.com/download_file/view/69a1b4d8-ce1f-45e6-978a-b150c43a2302/" TargetMode="External"/><Relationship Id="rId72" Type="http://schemas.openxmlformats.org/officeDocument/2006/relationships/hyperlink" Target="https://www.trustintelligence.co.uk/articles/fund-profile-greencoat-uk-wind-sep-2025" TargetMode="External"/><Relationship Id="rId93" Type="http://schemas.openxmlformats.org/officeDocument/2006/relationships/hyperlink" Target="https://commonslibrary.parliament.uk/why-is-cheap-renewable-electricity-so-expensive/" TargetMode="External"/><Relationship Id="rId98" Type="http://schemas.openxmlformats.org/officeDocument/2006/relationships/hyperlink" Target="https://commonslibrary.parliament.uk/why-is-cheap-renewable-electricity-so-expensive/" TargetMode="External"/><Relationship Id="rId121" Type="http://schemas.openxmlformats.org/officeDocument/2006/relationships/hyperlink" Target="https://www.greencoat-ukwind.com/download_file/view/69a1b4d8-ce1f-45e6-978a-b150c43a2302/" TargetMode="External"/><Relationship Id="rId142" Type="http://schemas.openxmlformats.org/officeDocument/2006/relationships/hyperlink" Target="https://www.theaic.co.uk/aic/news/industry-news/poor-wind-yields-hit-greencoat-uk-wind" TargetMode="External"/><Relationship Id="rId163" Type="http://schemas.openxmlformats.org/officeDocument/2006/relationships/hyperlink" Target="https://stockanalysis.com/quote/lon/UKW/statistics/" TargetMode="External"/><Relationship Id="rId3" Type="http://schemas.openxmlformats.org/officeDocument/2006/relationships/styles" Target="styles.xml"/><Relationship Id="rId25" Type="http://schemas.openxmlformats.org/officeDocument/2006/relationships/hyperlink" Target="https://www.greencoat-ukwind.com/download_file/view/69a1b4d8-ce1f-45e6-978a-b150c43a2302/" TargetMode="External"/><Relationship Id="rId46" Type="http://schemas.openxmlformats.org/officeDocument/2006/relationships/hyperlink" Target="https://www.trustintelligence.co.uk/articles/fund-profile-greencoat-uk-wind-sep-2025" TargetMode="External"/><Relationship Id="rId67" Type="http://schemas.openxmlformats.org/officeDocument/2006/relationships/hyperlink" Target="https://www.theaic.co.uk/aic/news/industry-news/poor-wind-yields-hit-greencoat-uk-wind" TargetMode="External"/><Relationship Id="rId116" Type="http://schemas.openxmlformats.org/officeDocument/2006/relationships/hyperlink" Target="https://www.greencoat-ukwind.com/download_file/view/69a1b4d8-ce1f-45e6-978a-b150c43a2302/" TargetMode="External"/><Relationship Id="rId137" Type="http://schemas.openxmlformats.org/officeDocument/2006/relationships/hyperlink" Target="https://www.greencoat-ukwind.com/application/files/5717/4592/3799/GREENCOAT_UK_WIND_ESG_Report_2024.pdf" TargetMode="External"/><Relationship Id="rId158" Type="http://schemas.openxmlformats.org/officeDocument/2006/relationships/hyperlink" Target="https://www.trustnet.com/news/13443429/should-you-buy-hold-or-fold-greencoat-uk-wind" TargetMode="External"/><Relationship Id="rId20" Type="http://schemas.openxmlformats.org/officeDocument/2006/relationships/hyperlink" Target="https://www.renewableenergyhub.co.uk/main/wind-turbines/how-much-is-a-wind-turbine-likely-to-make-me-and-over-what-period" TargetMode="External"/><Relationship Id="rId41" Type="http://schemas.openxmlformats.org/officeDocument/2006/relationships/hyperlink" Target="https://www.greencoat-ukwind.com/download_file/view/69a1b4d8-ce1f-45e6-978a-b150c43a2302/" TargetMode="External"/><Relationship Id="rId62" Type="http://schemas.openxmlformats.org/officeDocument/2006/relationships/hyperlink" Target="https://www.theaic.co.uk/aic/news/industry-news/poor-wind-yields-hit-greencoat-uk-wind" TargetMode="External"/><Relationship Id="rId83" Type="http://schemas.openxmlformats.org/officeDocument/2006/relationships/hyperlink" Target="https://www.greencoat-ukwind.com/download_file/view/69a1b4d8-ce1f-45e6-978a-b150c43a2302/" TargetMode="External"/><Relationship Id="rId88" Type="http://schemas.openxmlformats.org/officeDocument/2006/relationships/hyperlink" Target="https://www.greencoat-ukwind.com/download_file/view/69a1b4d8-ce1f-45e6-978a-b150c43a2302/" TargetMode="External"/><Relationship Id="rId111" Type="http://schemas.openxmlformats.org/officeDocument/2006/relationships/hyperlink" Target="https://www.renewableenergyhub.co.uk/main/wind-turbines/how-much-is-a-wind-turbine-likely-to-make-me-and-over-what-period" TargetMode="External"/><Relationship Id="rId132" Type="http://schemas.openxmlformats.org/officeDocument/2006/relationships/hyperlink" Target="https://www.greencoat-ukwind.com/download_file/view/69a1b4d8-ce1f-45e6-978a-b150c43a2302/" TargetMode="External"/><Relationship Id="rId153" Type="http://schemas.openxmlformats.org/officeDocument/2006/relationships/hyperlink" Target="https://www.theaic.co.uk/aic/news/industry-news/poor-wind-yields-hit-greencoat-uk-wind" TargetMode="External"/><Relationship Id="rId15" Type="http://schemas.openxmlformats.org/officeDocument/2006/relationships/hyperlink" Target="https://commonslibrary.parliament.uk/why-is-cheap-renewable-electricity-so-expensive/" TargetMode="External"/><Relationship Id="rId36" Type="http://schemas.openxmlformats.org/officeDocument/2006/relationships/hyperlink" Target="https://www.greencoat-ukwind.com/download_file/view/69a1b4d8-ce1f-45e6-978a-b150c43a2302/" TargetMode="External"/><Relationship Id="rId57" Type="http://schemas.openxmlformats.org/officeDocument/2006/relationships/hyperlink" Target="https://www.trustintelligence.co.uk/articles/fund-profile-greencoat-uk-wind-sep-2025" TargetMode="External"/><Relationship Id="rId106" Type="http://schemas.openxmlformats.org/officeDocument/2006/relationships/hyperlink" Target="https://www.trustintelligence.co.uk/articles/fund-profile-greencoat-uk-wind-sep-2025" TargetMode="External"/><Relationship Id="rId127" Type="http://schemas.openxmlformats.org/officeDocument/2006/relationships/hyperlink" Target="https://www.greencoat-ukwind.com/download_file/view/69a1b4d8-ce1f-45e6-978a-b150c43a2302/" TargetMode="External"/><Relationship Id="rId10" Type="http://schemas.openxmlformats.org/officeDocument/2006/relationships/hyperlink" Target="https://commonslibrary.parliament.uk/why-is-cheap-renewable-electricity-so-expensive/" TargetMode="External"/><Relationship Id="rId31" Type="http://schemas.openxmlformats.org/officeDocument/2006/relationships/hyperlink" Target="https://www.greencoat-ukwind.com/download_file/view/69a1b4d8-ce1f-45e6-978a-b150c43a2302/" TargetMode="External"/><Relationship Id="rId52" Type="http://schemas.openxmlformats.org/officeDocument/2006/relationships/hyperlink" Target="https://www.theaic.co.uk/aic/news/industry-news/poor-wind-yields-hit-greencoat-uk-wind" TargetMode="External"/><Relationship Id="rId73" Type="http://schemas.openxmlformats.org/officeDocument/2006/relationships/hyperlink" Target="https://www.greencoat-ukwind.com/download_file/view/69a1b4d8-ce1f-45e6-978a-b150c43a2302/" TargetMode="External"/><Relationship Id="rId78" Type="http://schemas.openxmlformats.org/officeDocument/2006/relationships/hyperlink" Target="https://commonslibrary.parliament.uk/why-is-cheap-renewable-electricity-so-expensive/" TargetMode="External"/><Relationship Id="rId94" Type="http://schemas.openxmlformats.org/officeDocument/2006/relationships/hyperlink" Target="https://commonslibrary.parliament.uk/why-is-cheap-renewable-electricity-so-expensive/" TargetMode="External"/><Relationship Id="rId99" Type="http://schemas.openxmlformats.org/officeDocument/2006/relationships/hyperlink" Target="https://commonslibrary.parliament.uk/why-is-cheap-renewable-electricity-so-expensive/" TargetMode="External"/><Relationship Id="rId101" Type="http://schemas.openxmlformats.org/officeDocument/2006/relationships/hyperlink" Target="https://commonslibrary.parliament.uk/why-is-cheap-renewable-electricity-so-expensive/" TargetMode="External"/><Relationship Id="rId122" Type="http://schemas.openxmlformats.org/officeDocument/2006/relationships/hyperlink" Target="https://www.greencoat-ukwind.com/download_file/view/69a1b4d8-ce1f-45e6-978a-b150c43a2302/" TargetMode="External"/><Relationship Id="rId143" Type="http://schemas.openxmlformats.org/officeDocument/2006/relationships/hyperlink" Target="https://www.theaic.co.uk/aic/news/industry-news/poor-wind-yields-hit-greencoat-uk-wind" TargetMode="External"/><Relationship Id="rId148" Type="http://schemas.openxmlformats.org/officeDocument/2006/relationships/hyperlink" Target="https://www.theaic.co.uk/aic/news/industry-news/poor-wind-yields-hit-greencoat-uk-wind" TargetMode="External"/><Relationship Id="rId164" Type="http://schemas.openxmlformats.org/officeDocument/2006/relationships/hyperlink" Target="https://stockanalysis.com/quote/lon/UKW/statistics/" TargetMode="External"/><Relationship Id="rId4" Type="http://schemas.openxmlformats.org/officeDocument/2006/relationships/settings" Target="settings.xml"/><Relationship Id="rId9" Type="http://schemas.openxmlformats.org/officeDocument/2006/relationships/hyperlink" Target="https://commonslibrary.parliament.uk/why-is-cheap-renewable-electricity-so-expensive/" TargetMode="External"/><Relationship Id="rId26" Type="http://schemas.openxmlformats.org/officeDocument/2006/relationships/hyperlink" Target="https://www.greencoat-ukwind.com/download_file/view/69a1b4d8-ce1f-45e6-978a-b150c43a2302/" TargetMode="External"/><Relationship Id="rId47" Type="http://schemas.openxmlformats.org/officeDocument/2006/relationships/hyperlink" Target="https://www.greencoat-ukwind.com/download_file/view/69a1b4d8-ce1f-45e6-978a-b150c43a2302/" TargetMode="External"/><Relationship Id="rId68" Type="http://schemas.openxmlformats.org/officeDocument/2006/relationships/hyperlink" Target="https://www.trustnet.com/news/13443429/should-you-buy-hold-or-fold-greencoat-uk-wind" TargetMode="External"/><Relationship Id="rId89" Type="http://schemas.openxmlformats.org/officeDocument/2006/relationships/hyperlink" Target="https://www.theaic.co.uk/aic/news/industry-news/poor-wind-yields-hit-greencoat-uk-wind" TargetMode="External"/><Relationship Id="rId112" Type="http://schemas.openxmlformats.org/officeDocument/2006/relationships/hyperlink" Target="https://www.blackridgeresearch.com/blog/difference-between-onshore-and-offshore-wind-energy-farms-plants-mills?srsltid=AfmBOorcBXO5J2n5EF6wZ3Um9RSGlxNRw_royHH3oLU4_Jtv8AYBXBaP" TargetMode="External"/><Relationship Id="rId133" Type="http://schemas.openxmlformats.org/officeDocument/2006/relationships/hyperlink" Target="https://www.greencoat-ukwind.com/download_file/view/69a1b4d8-ce1f-45e6-978a-b150c43a2302/" TargetMode="External"/><Relationship Id="rId154" Type="http://schemas.openxmlformats.org/officeDocument/2006/relationships/hyperlink" Target="https://www.trustnet.com/news/13443429/should-you-buy-hold-or-fold-greencoat-uk-wind" TargetMode="External"/><Relationship Id="rId16" Type="http://schemas.openxmlformats.org/officeDocument/2006/relationships/hyperlink" Target="https://commonslibrary.parliament.uk/why-is-cheap-renewable-electricity-so-expensive/" TargetMode="External"/><Relationship Id="rId37" Type="http://schemas.openxmlformats.org/officeDocument/2006/relationships/hyperlink" Target="https://www.greencoat-ukwind.com/download_file/view/69a1b4d8-ce1f-45e6-978a-b150c43a2302/" TargetMode="External"/><Relationship Id="rId58" Type="http://schemas.openxmlformats.org/officeDocument/2006/relationships/hyperlink" Target="https://www.trustnet.com/news/13443429/should-you-buy-hold-or-fold-greencoat-uk-wind" TargetMode="External"/><Relationship Id="rId79" Type="http://schemas.openxmlformats.org/officeDocument/2006/relationships/hyperlink" Target="https://www.theaic.co.uk/aic/news/industry-news/poor-wind-yields-hit-greencoat-uk-wind" TargetMode="External"/><Relationship Id="rId102" Type="http://schemas.openxmlformats.org/officeDocument/2006/relationships/hyperlink" Target="https://commonslibrary.parliament.uk/why-is-cheap-renewable-electricity-so-expensive/" TargetMode="External"/><Relationship Id="rId123" Type="http://schemas.openxmlformats.org/officeDocument/2006/relationships/hyperlink" Target="https://www.greencoat-ukwind.com/download_file/view/69a1b4d8-ce1f-45e6-978a-b150c43a2302/" TargetMode="External"/><Relationship Id="rId144" Type="http://schemas.openxmlformats.org/officeDocument/2006/relationships/hyperlink" Target="https://www.theaic.co.uk/aic/news/industry-news/poor-wind-yields-hit-greencoat-uk-wind" TargetMode="External"/><Relationship Id="rId90" Type="http://schemas.openxmlformats.org/officeDocument/2006/relationships/hyperlink" Target="https://www.theaic.co.uk/aic/news/industry-news/poor-wind-yields-hit-greencoat-uk-wind" TargetMode="External"/><Relationship Id="rId165" Type="http://schemas.openxmlformats.org/officeDocument/2006/relationships/fontTable" Target="fontTable.xml"/><Relationship Id="rId27" Type="http://schemas.openxmlformats.org/officeDocument/2006/relationships/hyperlink" Target="https://www.greencoat-ukwind.com/portfolio/" TargetMode="External"/><Relationship Id="rId48" Type="http://schemas.openxmlformats.org/officeDocument/2006/relationships/hyperlink" Target="https://www.greencoat-ukwind.com/download_file/view/69a1b4d8-ce1f-45e6-978a-b150c43a2302/" TargetMode="External"/><Relationship Id="rId69" Type="http://schemas.openxmlformats.org/officeDocument/2006/relationships/hyperlink" Target="https://www.greencoat-ukwind.com/download_file/view/69a1b4d8-ce1f-45e6-978a-b150c43a2302/" TargetMode="External"/><Relationship Id="rId113" Type="http://schemas.openxmlformats.org/officeDocument/2006/relationships/hyperlink" Target="https://www.blackridgeresearch.com/blog/difference-between-onshore-and-offshore-wind-energy-farms-plants-mills?srsltid=AfmBOorcBXO5J2n5EF6wZ3Um9RSGlxNRw_royHH3oLU4_Jtv8AYBXBaP" TargetMode="External"/><Relationship Id="rId134" Type="http://schemas.openxmlformats.org/officeDocument/2006/relationships/hyperlink" Target="https://www.greencoat-ukwind.com/download_file/view/69a1b4d8-ce1f-45e6-978a-b150c43a2302/" TargetMode="External"/><Relationship Id="rId80" Type="http://schemas.openxmlformats.org/officeDocument/2006/relationships/hyperlink" Target="https://www.trustintelligence.co.uk/articles/fund-profile-greencoat-uk-wind-sep-2025" TargetMode="External"/><Relationship Id="rId155" Type="http://schemas.openxmlformats.org/officeDocument/2006/relationships/hyperlink" Target="https://www.trustnet.com/news/13443429/should-you-buy-hold-or-fold-greencoat-uk-wind" TargetMode="Externa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B201E-5DE3-463E-A0A9-F642622BC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7</Pages>
  <Words>8384</Words>
  <Characters>47794</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Ruslan Lytvynov</cp:lastModifiedBy>
  <cp:revision>2</cp:revision>
  <dcterms:created xsi:type="dcterms:W3CDTF">2025-09-13T20:20:00Z</dcterms:created>
  <dcterms:modified xsi:type="dcterms:W3CDTF">2025-09-15T21:03:00Z</dcterms:modified>
  <dc:language>uk</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