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C40B6" w14:textId="77777777" w:rsidR="00A54951" w:rsidRPr="000F2E48" w:rsidRDefault="00A54951" w:rsidP="00A54951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Интерактивный силлабус преподавателей (Статистика)</w:t>
      </w:r>
    </w:p>
    <w:p w14:paraId="0A6B6E1F" w14:textId="77777777" w:rsidR="00A54951" w:rsidRPr="00D22C7B" w:rsidRDefault="00A54951" w:rsidP="00A5495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интерактивного силлабуса преподавателя:</w:t>
      </w:r>
    </w:p>
    <w:p w14:paraId="566C5EB2" w14:textId="77777777" w:rsidR="00A54951" w:rsidRPr="00D22C7B" w:rsidRDefault="00A54951" w:rsidP="00A54951">
      <w:pPr>
        <w:pStyle w:val="ad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функцию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интерактивный силлабус преподавателей (статистика)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1679BECA" w14:textId="77777777" w:rsidR="00A54951" w:rsidRPr="00D22C7B" w:rsidRDefault="00A54951" w:rsidP="00A54951">
      <w:pPr>
        <w:pStyle w:val="ad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открывшемся окне необходимо выбрать факультет/кафедру и нажать на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Поиск преподавателя»</w:t>
      </w:r>
      <w:r w:rsidRPr="00D22C7B">
        <w:rPr>
          <w:rFonts w:ascii="Times New Roman" w:hAnsi="Times New Roman"/>
          <w:sz w:val="24"/>
          <w:szCs w:val="24"/>
          <w:lang w:val="kk-KZ"/>
        </w:rPr>
        <w:t>(рис.9)</w:t>
      </w:r>
    </w:p>
    <w:p w14:paraId="579902FA" w14:textId="77777777" w:rsidR="00A54951" w:rsidRPr="00D22C7B" w:rsidRDefault="00A54951" w:rsidP="00A54951">
      <w:pPr>
        <w:rPr>
          <w:rFonts w:ascii="Times New Roman" w:hAnsi="Times New Roman"/>
          <w:i/>
          <w:iCs/>
          <w:sz w:val="24"/>
          <w:szCs w:val="24"/>
        </w:rPr>
      </w:pPr>
    </w:p>
    <w:p w14:paraId="2414287C" w14:textId="6F33E4AB" w:rsidR="00A54951" w:rsidRPr="00D22C7B" w:rsidRDefault="00A54951" w:rsidP="00A54951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9AF4D5" wp14:editId="63026D9C">
            <wp:extent cx="5939790" cy="885190"/>
            <wp:effectExtent l="0" t="0" r="3810" b="0"/>
            <wp:docPr id="2077105557" name="Рисунок 3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Изображение выглядит как текст, Шриф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D399" w14:textId="77777777" w:rsidR="00A54951" w:rsidRPr="00D22C7B" w:rsidRDefault="00A54951" w:rsidP="00A5495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9 – поиск преподавателя</w:t>
      </w:r>
    </w:p>
    <w:p w14:paraId="27FF510D" w14:textId="77777777" w:rsidR="00A54951" w:rsidRPr="00D22C7B" w:rsidRDefault="00A54951" w:rsidP="00A54951">
      <w:pPr>
        <w:rPr>
          <w:rFonts w:ascii="Times New Roman" w:hAnsi="Times New Roman"/>
          <w:sz w:val="24"/>
          <w:szCs w:val="24"/>
        </w:rPr>
      </w:pPr>
    </w:p>
    <w:p w14:paraId="08D5299B" w14:textId="77777777" w:rsidR="00A54951" w:rsidRPr="00D22C7B" w:rsidRDefault="00A54951" w:rsidP="00A54951">
      <w:pPr>
        <w:numPr>
          <w:ilvl w:val="0"/>
          <w:numId w:val="1"/>
        </w:num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нижней части выйдет список преподавателей по выбранным критериям. Далее для просмотра статистики интерактивного силлабуса преподавателя выберите перподавателя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Просмотр» </w:t>
      </w:r>
      <w:r w:rsidRPr="00D22C7B">
        <w:rPr>
          <w:rFonts w:ascii="Times New Roman" w:hAnsi="Times New Roman"/>
          <w:sz w:val="24"/>
          <w:szCs w:val="24"/>
        </w:rPr>
        <w:t>(рис.10)</w:t>
      </w:r>
    </w:p>
    <w:p w14:paraId="74A9D687" w14:textId="4D4DABFC" w:rsidR="00A54951" w:rsidRPr="00D22C7B" w:rsidRDefault="00A54951" w:rsidP="00A54951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27E93" wp14:editId="19FE569E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174625" cy="135255"/>
                <wp:effectExtent l="0" t="38100" r="53975" b="17145"/>
                <wp:wrapNone/>
                <wp:docPr id="465412009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25" cy="135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13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0;margin-top:47.55pt;width:13.75pt;height:10.6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" strokecolor="red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36AF5F07" wp14:editId="263D4C64">
            <wp:extent cx="5669280" cy="1506855"/>
            <wp:effectExtent l="0" t="0" r="7620" b="0"/>
            <wp:docPr id="149688728" name="Рисунок 2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F43A" w14:textId="77777777" w:rsidR="00A54951" w:rsidRPr="00D22C7B" w:rsidRDefault="00A54951" w:rsidP="00A5495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10 – просмотр статистики</w:t>
      </w:r>
    </w:p>
    <w:p w14:paraId="0A81203A" w14:textId="77777777" w:rsidR="00A54951" w:rsidRPr="00D22C7B" w:rsidRDefault="00A54951" w:rsidP="00A54951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откроется окно где можно посмотреть статус интерактивного силлабуса (рис.11)</w:t>
      </w:r>
    </w:p>
    <w:p w14:paraId="16BE0BAB" w14:textId="2C80E2E1" w:rsidR="00A54951" w:rsidRPr="00D22C7B" w:rsidRDefault="00A54951" w:rsidP="00A54951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EB1E3" wp14:editId="19C4C331">
                <wp:simplePos x="0" y="0"/>
                <wp:positionH relativeFrom="column">
                  <wp:posOffset>5503545</wp:posOffset>
                </wp:positionH>
                <wp:positionV relativeFrom="paragraph">
                  <wp:posOffset>401320</wp:posOffset>
                </wp:positionV>
                <wp:extent cx="167005" cy="111125"/>
                <wp:effectExtent l="38100" t="0" r="23495" b="60325"/>
                <wp:wrapNone/>
                <wp:docPr id="1937085678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7005" cy="111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C7D6F" id="Прямая со стрелкой 4" o:spid="_x0000_s1026" type="#_x0000_t32" style="position:absolute;margin-left:433.35pt;margin-top:31.6pt;width:13.15pt;height: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DD6C9C" wp14:editId="75A1E5B6">
            <wp:extent cx="5932805" cy="1250950"/>
            <wp:effectExtent l="0" t="0" r="0" b="6350"/>
            <wp:docPr id="35283020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5440" w14:textId="77777777" w:rsidR="00A54951" w:rsidRPr="00D22C7B" w:rsidRDefault="00A54951" w:rsidP="00A5495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11 – просмотр статуса</w:t>
      </w:r>
    </w:p>
    <w:p w14:paraId="7C110810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651AC"/>
    <w:multiLevelType w:val="hybridMultilevel"/>
    <w:tmpl w:val="ED4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9114">
    <w:abstractNumId w:val="1"/>
  </w:num>
  <w:num w:numId="2" w16cid:durableId="87859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51"/>
    <w:rsid w:val="002948EE"/>
    <w:rsid w:val="008509E7"/>
    <w:rsid w:val="00A241AD"/>
    <w:rsid w:val="00A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A83C"/>
  <w15:chartTrackingRefBased/>
  <w15:docId w15:val="{0AECA5E7-C511-4C65-90F9-EA04037F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51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4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49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49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4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4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4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4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495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A5495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5495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5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5495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54951"/>
    <w:rPr>
      <w:b/>
      <w:bCs/>
      <w:smallCaps/>
      <w:color w:val="0F4761" w:themeColor="accent1" w:themeShade="BF"/>
      <w:spacing w:val="5"/>
    </w:rPr>
  </w:style>
  <w:style w:type="paragraph" w:styleId="ad">
    <w:name w:val="No Spacing"/>
    <w:uiPriority w:val="1"/>
    <w:qFormat/>
    <w:rsid w:val="00A54951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customStyle="1" w:styleId="a8">
    <w:name w:val="Абзац списка Знак"/>
    <w:link w:val="a7"/>
    <w:uiPriority w:val="34"/>
    <w:locked/>
    <w:rsid w:val="00A54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2025-04-04T04:41:00Z</dcterms:created>
  <dcterms:modified xsi:type="dcterms:W3CDTF">2025-04-04T04:41:00Z</dcterms:modified>
</cp:coreProperties>
</file>