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9FA7" w14:textId="748903DB" w:rsidR="006B4C3D" w:rsidRPr="00422083" w:rsidRDefault="006B4C3D" w:rsidP="00422083">
      <w:pPr>
        <w:jc w:val="center"/>
        <w:rPr>
          <w:b/>
          <w:bCs/>
          <w:sz w:val="24"/>
          <w:szCs w:val="24"/>
        </w:rPr>
      </w:pPr>
      <w:r w:rsidRPr="00422083">
        <w:rPr>
          <w:rFonts w:hint="eastAsia"/>
          <w:b/>
          <w:bCs/>
          <w:sz w:val="24"/>
          <w:szCs w:val="24"/>
        </w:rPr>
        <w:t>Add</w:t>
      </w:r>
      <w:r w:rsidRPr="00422083">
        <w:rPr>
          <w:b/>
          <w:bCs/>
          <w:sz w:val="24"/>
          <w:szCs w:val="24"/>
        </w:rPr>
        <w:t>endum to: Orchestrating the Single-cell Transcriptome: From Cells to Genes</w:t>
      </w:r>
    </w:p>
    <w:p w14:paraId="26B7437D" w14:textId="47D0D643" w:rsidR="007F70F1" w:rsidRDefault="00422083" w:rsidP="00422083">
      <w:pPr>
        <w:jc w:val="center"/>
      </w:pPr>
      <w:r>
        <w:t>Boyang Li</w:t>
      </w:r>
    </w:p>
    <w:p w14:paraId="10675DE2" w14:textId="220874A8" w:rsidR="006B4C3D" w:rsidRDefault="006B4C3D" w:rsidP="00422083">
      <w:pPr>
        <w:jc w:val="both"/>
      </w:pPr>
      <w:r>
        <w:t xml:space="preserve">With this addendum, </w:t>
      </w:r>
      <w:r w:rsidR="001F59A1">
        <w:t xml:space="preserve">I </w:t>
      </w:r>
      <w:r>
        <w:t>wish to clarify the attributions and acknowledgements for those who contributed to th</w:t>
      </w:r>
      <w:r w:rsidR="00422083">
        <w:t>e</w:t>
      </w:r>
      <w:r>
        <w:t xml:space="preserve"> dissertation</w:t>
      </w:r>
      <w:r w:rsidR="00422083">
        <w:t xml:space="preserve"> entitled “</w:t>
      </w:r>
      <w:r w:rsidR="00422083" w:rsidRPr="00422083">
        <w:t>Orchestrating the Single-cell Transcriptome: From Cells to Genes</w:t>
      </w:r>
      <w:r w:rsidR="00422083">
        <w:t>” submitted to University of Connecticut.</w:t>
      </w:r>
      <w:r w:rsidR="003E70BB">
        <w:t xml:space="preserve"> Specifically, the contributions of each contributor and the relevant sections have been </w:t>
      </w:r>
      <w:r w:rsidR="003E183A">
        <w:t>modified</w:t>
      </w:r>
      <w:r w:rsidR="003E70BB">
        <w:t xml:space="preserve">. </w:t>
      </w:r>
    </w:p>
    <w:p w14:paraId="7FC928A2" w14:textId="77777777" w:rsidR="002335C8" w:rsidRDefault="002335C8" w:rsidP="00422083">
      <w:pPr>
        <w:jc w:val="both"/>
      </w:pPr>
    </w:p>
    <w:p w14:paraId="08CC9D55" w14:textId="77777777" w:rsidR="002335C8" w:rsidRDefault="00422083">
      <w:r>
        <w:t xml:space="preserve">Section to be clarified: </w:t>
      </w:r>
    </w:p>
    <w:p w14:paraId="626AE313" w14:textId="7D7EBC4F" w:rsidR="00422083" w:rsidRDefault="00422083">
      <w:r>
        <w:t>Acknowledgement, page 250</w:t>
      </w:r>
      <w:r w:rsidR="002164F2">
        <w:t>, paragraph 3.</w:t>
      </w:r>
    </w:p>
    <w:p w14:paraId="020B1425" w14:textId="77777777" w:rsidR="004160E4" w:rsidRDefault="004160E4"/>
    <w:p w14:paraId="7370044F" w14:textId="77777777" w:rsidR="004160E4" w:rsidRPr="004160E4" w:rsidRDefault="004160E4" w:rsidP="004160E4">
      <w:pPr>
        <w:jc w:val="both"/>
      </w:pPr>
      <w:r w:rsidRPr="004160E4">
        <w:t>Clarification of contributions in this paragraph:  </w:t>
      </w:r>
    </w:p>
    <w:p w14:paraId="2B623972" w14:textId="74DE2688" w:rsidR="004160E4" w:rsidRPr="004160E4" w:rsidRDefault="004160E4" w:rsidP="004160E4">
      <w:pPr>
        <w:jc w:val="both"/>
      </w:pPr>
      <w:r w:rsidRPr="004160E4">
        <w:t xml:space="preserve">In addition to my committee members, I’d like to thank Dr. He Wu in the CORE facility of UCONN for his assistance in performing FACS analysis in Chapter 4 Figure 4.11 (Page 225), lab alumni Alexis Parr for her excellent in-situ experiments shown in Chapter 4 Figure 4.12 (Page 229), Noah </w:t>
      </w:r>
      <w:proofErr w:type="spellStart"/>
      <w:r w:rsidRPr="004160E4">
        <w:t>Pacik</w:t>
      </w:r>
      <w:proofErr w:type="spellEnd"/>
      <w:r w:rsidRPr="004160E4">
        <w:t xml:space="preserve">-Nelson for his tremendous contributions to the entire Chapter 4 including ideas and figures, Jason Gibson and Matthew Eastman for </w:t>
      </w:r>
      <w:r w:rsidR="00F50FD1">
        <w:t xml:space="preserve">developing and </w:t>
      </w:r>
      <w:r w:rsidR="00F50FD1">
        <w:rPr>
          <w:rFonts w:hint="eastAsia"/>
        </w:rPr>
        <w:t>writing</w:t>
      </w:r>
      <w:r w:rsidRPr="004160E4">
        <w:t> ‘Material and Methods’ sections in Chapter 1 and Chapter 2 (Page 79 ‘Animals’, ‘Embryo harvesting and single-cell preparation’; page 80 ‘Droplet-based sequencing using 10x Genomics Single-cell 3’ Assay and Chromium controller’; page 135 ‘Animal, sample collection, and scRNA-seq library preparation’), as well as undergraduate student Roddy Tang and many other BPB/ESB colleagues that offered generous support during my graduate career. Thanks to UCONN MCB and funding bodies for supporting research in Nelson lab, the community and academic environment here provided the foundation for my entire work. </w:t>
      </w:r>
    </w:p>
    <w:p w14:paraId="5341B35F" w14:textId="77777777" w:rsidR="00422083" w:rsidRDefault="00422083"/>
    <w:sectPr w:rsidR="00422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4BC3" w14:textId="77777777" w:rsidR="00F56D43" w:rsidRDefault="00F56D43" w:rsidP="006B4C3D">
      <w:pPr>
        <w:spacing w:after="0" w:line="240" w:lineRule="auto"/>
      </w:pPr>
      <w:r>
        <w:separator/>
      </w:r>
    </w:p>
  </w:endnote>
  <w:endnote w:type="continuationSeparator" w:id="0">
    <w:p w14:paraId="2A589868" w14:textId="77777777" w:rsidR="00F56D43" w:rsidRDefault="00F56D43" w:rsidP="006B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08B4" w14:textId="77777777" w:rsidR="00F56D43" w:rsidRDefault="00F56D43" w:rsidP="006B4C3D">
      <w:pPr>
        <w:spacing w:after="0" w:line="240" w:lineRule="auto"/>
      </w:pPr>
      <w:r>
        <w:separator/>
      </w:r>
    </w:p>
  </w:footnote>
  <w:footnote w:type="continuationSeparator" w:id="0">
    <w:p w14:paraId="0873FFDF" w14:textId="77777777" w:rsidR="00F56D43" w:rsidRDefault="00F56D43" w:rsidP="006B4C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D1"/>
    <w:rsid w:val="000B4AA6"/>
    <w:rsid w:val="001F59A1"/>
    <w:rsid w:val="002164F2"/>
    <w:rsid w:val="002335C8"/>
    <w:rsid w:val="0032731E"/>
    <w:rsid w:val="003E183A"/>
    <w:rsid w:val="003E70BB"/>
    <w:rsid w:val="004160E4"/>
    <w:rsid w:val="00422083"/>
    <w:rsid w:val="0047437D"/>
    <w:rsid w:val="00483AA4"/>
    <w:rsid w:val="005041AC"/>
    <w:rsid w:val="00535C96"/>
    <w:rsid w:val="0057520D"/>
    <w:rsid w:val="006B4C3D"/>
    <w:rsid w:val="00721F87"/>
    <w:rsid w:val="00740667"/>
    <w:rsid w:val="007F70F1"/>
    <w:rsid w:val="00A450D1"/>
    <w:rsid w:val="00AE6B72"/>
    <w:rsid w:val="00BB2978"/>
    <w:rsid w:val="00D80305"/>
    <w:rsid w:val="00F50FD1"/>
    <w:rsid w:val="00F56D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F4BC0"/>
  <w15:chartTrackingRefBased/>
  <w15:docId w15:val="{C390D37C-2EED-4A3D-BE22-A3EFF41E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4C3D"/>
  </w:style>
  <w:style w:type="paragraph" w:styleId="Footer">
    <w:name w:val="footer"/>
    <w:basedOn w:val="Normal"/>
    <w:link w:val="FooterChar"/>
    <w:uiPriority w:val="99"/>
    <w:unhideWhenUsed/>
    <w:rsid w:val="006B4C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4C3D"/>
  </w:style>
  <w:style w:type="paragraph" w:styleId="NormalWeb">
    <w:name w:val="Normal (Web)"/>
    <w:basedOn w:val="Normal"/>
    <w:uiPriority w:val="99"/>
    <w:semiHidden/>
    <w:unhideWhenUsed/>
    <w:rsid w:val="00416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853809">
      <w:bodyDiv w:val="1"/>
      <w:marLeft w:val="0"/>
      <w:marRight w:val="0"/>
      <w:marTop w:val="0"/>
      <w:marBottom w:val="0"/>
      <w:divBdr>
        <w:top w:val="none" w:sz="0" w:space="0" w:color="auto"/>
        <w:left w:val="none" w:sz="0" w:space="0" w:color="auto"/>
        <w:bottom w:val="none" w:sz="0" w:space="0" w:color="auto"/>
        <w:right w:val="none" w:sz="0" w:space="0" w:color="auto"/>
      </w:divBdr>
      <w:divsChild>
        <w:div w:id="430589335">
          <w:marLeft w:val="0"/>
          <w:marRight w:val="0"/>
          <w:marTop w:val="0"/>
          <w:marBottom w:val="0"/>
          <w:divBdr>
            <w:top w:val="none" w:sz="0" w:space="0" w:color="auto"/>
            <w:left w:val="none" w:sz="0" w:space="0" w:color="auto"/>
            <w:bottom w:val="none" w:sz="0" w:space="0" w:color="auto"/>
            <w:right w:val="none" w:sz="0" w:space="0" w:color="auto"/>
          </w:divBdr>
        </w:div>
        <w:div w:id="107774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Boyang</dc:creator>
  <cp:keywords/>
  <dc:description/>
  <cp:lastModifiedBy>Li Boyang</cp:lastModifiedBy>
  <cp:revision>2</cp:revision>
  <dcterms:created xsi:type="dcterms:W3CDTF">2022-06-04T14:33:00Z</dcterms:created>
  <dcterms:modified xsi:type="dcterms:W3CDTF">2022-06-04T14:33:00Z</dcterms:modified>
</cp:coreProperties>
</file>