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E308D3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E308D3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3F6916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5622A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3F6916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3F6916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3F6916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3F6916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5622A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5622A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5622A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5622A">
        <w:rPr>
          <w:rFonts w:cstheme="minorHAnsi"/>
        </w:rPr>
        <w:t xml:space="preserve"> 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,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F99157"/>
          <w:sz w:val="21"/>
          <w:szCs w:val="21"/>
        </w:rPr>
        <w:t>8</w:t>
      </w:r>
      <w:r w:rsidRPr="0095622A">
        <w:rPr>
          <w:rFonts w:ascii="Consolas" w:hAnsi="Consolas"/>
          <w:color w:val="5FB3B3"/>
          <w:sz w:val="21"/>
          <w:szCs w:val="21"/>
        </w:rPr>
        <w:t>%</w:t>
      </w:r>
      <w:r w:rsidRPr="0095622A">
        <w:rPr>
          <w:rFonts w:ascii="Consolas" w:hAnsi="Consolas"/>
          <w:color w:val="F99157"/>
          <w:sz w:val="21"/>
          <w:szCs w:val="21"/>
        </w:rPr>
        <w:t>3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3F6916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3F6916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3F6916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6549D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549D8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6549D8" w:rsidRDefault="00250CD6" w:rsidP="001E3127">
      <w:pPr>
        <w:keepNext/>
        <w:rPr>
          <w:lang w:val="en-US"/>
        </w:rPr>
      </w:pPr>
      <w:r w:rsidRPr="006549D8">
        <w:rPr>
          <w:lang w:val="en-US"/>
        </w:rPr>
        <w:t xml:space="preserve">- </w:t>
      </w:r>
      <w:r w:rsidRPr="00250CD6">
        <w:t>файлы</w:t>
      </w:r>
      <w:r w:rsidRPr="006549D8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6549D8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6549D8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6549D8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6549D8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6549D8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3F6916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5622A" w:rsidRDefault="00940AC4" w:rsidP="00940AC4">
      <w:pPr>
        <w:keepNext/>
      </w:pPr>
      <w:r>
        <w:t>См</w:t>
      </w:r>
      <w:r w:rsidRPr="0095622A">
        <w:t xml:space="preserve">. </w:t>
      </w:r>
      <w:r>
        <w:t>репозиторий</w:t>
      </w:r>
      <w:r w:rsidRPr="0095622A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5622A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3F6916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3F6916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345EC1" w:rsidRPr="0095622A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5622A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6549D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549D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5622A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5622A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E308D3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E308D3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5622A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5622A">
        <w:rPr>
          <w:lang w:val="en-US"/>
        </w:rPr>
        <w:t xml:space="preserve"> </w:t>
      </w:r>
      <w:r w:rsidRPr="00FF187E">
        <w:rPr>
          <w:i/>
        </w:rPr>
        <w:t>имя</w:t>
      </w:r>
      <w:r w:rsidRPr="0095622A">
        <w:rPr>
          <w:i/>
          <w:lang w:val="en-US"/>
        </w:rPr>
        <w:t>_</w:t>
      </w:r>
      <w:r w:rsidRPr="00FF187E">
        <w:rPr>
          <w:i/>
        </w:rPr>
        <w:t>функции</w:t>
      </w:r>
      <w:r w:rsidRPr="0095622A">
        <w:rPr>
          <w:lang w:val="en-US"/>
        </w:rPr>
        <w:t>(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1</w:t>
      </w:r>
      <w:r w:rsidRPr="0095622A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2</w:t>
      </w:r>
      <w:r w:rsidRPr="0095622A">
        <w:rPr>
          <w:lang w:val="en-US"/>
        </w:rPr>
        <w:t>) {</w:t>
      </w:r>
    </w:p>
    <w:p w:rsidR="00FF187E" w:rsidRDefault="00FF187E" w:rsidP="00D36917">
      <w:r w:rsidRPr="0095622A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3F6916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5622A" w:rsidRDefault="006B4225" w:rsidP="006B4225">
      <w:pPr>
        <w:rPr>
          <w:lang w:val="en-US"/>
        </w:rPr>
      </w:pPr>
      <w:r w:rsidRPr="0095622A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5622A" w:rsidRDefault="00BC4EBD" w:rsidP="00BC4EBD">
      <w:pPr>
        <w:rPr>
          <w:u w:val="single"/>
        </w:rPr>
      </w:pPr>
      <w:r w:rsidRPr="0095622A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5622A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3F6916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3F6916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5622A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5622A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5622A">
        <w:rPr>
          <w:rFonts w:ascii="Segoe UI" w:hAnsi="Segoe UI" w:cs="Segoe UI"/>
          <w:u w:val="single"/>
          <w:lang w:val="en-US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95622A">
        <w:rPr>
          <w:rFonts w:ascii="Segoe UI" w:hAnsi="Segoe UI" w:cs="Segoe UI"/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F99157"/>
          <w:sz w:val="21"/>
          <w:szCs w:val="21"/>
        </w:rPr>
        <w:t>6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5622A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6549D8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6549D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3F6916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3F6916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E308D3" w:rsidRDefault="000A3CD1" w:rsidP="004D0BAA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E308D3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E308D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308D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E308D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E308D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3F6916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5622A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5622A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5622A">
        <w:rPr>
          <w:rFonts w:ascii="Segoe UI" w:hAnsi="Segoe UI" w:cs="Segoe UI"/>
          <w:lang w:val="en-US"/>
        </w:rPr>
        <w:t>!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3F6916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562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3F6916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3F6916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95622A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95622A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  <w:bookmarkStart w:id="0" w:name="_GoBack"/>
      <w:bookmarkEnd w:id="0"/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3F6916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3F6916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5622A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5622A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3F6916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3F6916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3F6916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3F6916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5622A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)[</w:t>
      </w:r>
      <w:r w:rsidRPr="0095622A">
        <w:rPr>
          <w:rFonts w:ascii="Consolas" w:hAnsi="Consolas"/>
          <w:color w:val="F99157"/>
          <w:sz w:val="21"/>
          <w:szCs w:val="21"/>
        </w:rPr>
        <w:t>1</w:t>
      </w:r>
      <w:r w:rsidRPr="0095622A">
        <w:rPr>
          <w:rFonts w:ascii="Consolas" w:hAnsi="Consolas"/>
          <w:color w:val="CDD3DE"/>
          <w:sz w:val="21"/>
          <w:szCs w:val="21"/>
        </w:rPr>
        <w:t>]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5457F5" w:rsidRPr="0095622A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5622A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E308D3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308D3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E308D3">
        <w:rPr>
          <w:rFonts w:ascii="Consolas" w:hAnsi="Consolas"/>
          <w:color w:val="CDD3DE"/>
          <w:sz w:val="21"/>
          <w:szCs w:val="21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E308D3">
        <w:rPr>
          <w:rFonts w:ascii="Consolas" w:hAnsi="Consolas"/>
          <w:color w:val="CDD3DE"/>
          <w:sz w:val="21"/>
          <w:szCs w:val="21"/>
        </w:rPr>
        <w:t xml:space="preserve"> </w:t>
      </w:r>
      <w:r w:rsidRPr="00E308D3">
        <w:rPr>
          <w:rFonts w:ascii="Consolas" w:hAnsi="Consolas"/>
          <w:color w:val="C594C5"/>
          <w:sz w:val="21"/>
          <w:szCs w:val="21"/>
        </w:rPr>
        <w:t>=&gt;</w:t>
      </w:r>
      <w:r w:rsidRPr="00E308D3">
        <w:rPr>
          <w:rFonts w:ascii="Consolas" w:hAnsi="Consolas"/>
          <w:color w:val="CDD3DE"/>
          <w:sz w:val="21"/>
          <w:szCs w:val="21"/>
        </w:rPr>
        <w:t xml:space="preserve"> </w:t>
      </w:r>
      <w:r w:rsidRPr="00E308D3">
        <w:rPr>
          <w:rFonts w:ascii="Consolas" w:hAnsi="Consolas"/>
          <w:color w:val="5FB3B3"/>
          <w:sz w:val="21"/>
          <w:szCs w:val="21"/>
        </w:rPr>
        <w:t>{</w:t>
      </w:r>
    </w:p>
    <w:p w:rsidR="00422D1E" w:rsidRPr="00E308D3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308D3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308D3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E308D3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E308D3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E308D3">
        <w:rPr>
          <w:rFonts w:ascii="Consolas" w:hAnsi="Consolas"/>
          <w:color w:val="CDD3DE"/>
          <w:sz w:val="21"/>
          <w:szCs w:val="21"/>
        </w:rPr>
        <w:t xml:space="preserve"> </w:t>
      </w:r>
      <w:r w:rsidRPr="00E308D3">
        <w:rPr>
          <w:rFonts w:ascii="Consolas" w:hAnsi="Consolas"/>
          <w:color w:val="5FB3B3"/>
          <w:sz w:val="21"/>
          <w:szCs w:val="21"/>
        </w:rPr>
        <w:t>=</w:t>
      </w:r>
      <w:r w:rsidRPr="00E308D3">
        <w:rPr>
          <w:rFonts w:ascii="Consolas" w:hAnsi="Consolas"/>
          <w:color w:val="CDD3DE"/>
          <w:sz w:val="21"/>
          <w:szCs w:val="21"/>
        </w:rPr>
        <w:t xml:space="preserve"> </w:t>
      </w:r>
      <w:r w:rsidRPr="00E308D3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E308D3">
        <w:rPr>
          <w:rFonts w:ascii="Consolas" w:hAnsi="Consolas"/>
          <w:color w:val="5FB3B3"/>
          <w:sz w:val="21"/>
          <w:szCs w:val="21"/>
        </w:rPr>
        <w:t>'</w:t>
      </w:r>
    </w:p>
    <w:p w:rsidR="00422D1E" w:rsidRPr="00E308D3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308D3">
        <w:rPr>
          <w:rFonts w:ascii="Consolas" w:hAnsi="Consolas"/>
          <w:color w:val="5FB3B3"/>
          <w:sz w:val="21"/>
          <w:szCs w:val="21"/>
        </w:rPr>
        <w:t>}</w:t>
      </w:r>
      <w:r w:rsidRPr="00E308D3">
        <w:rPr>
          <w:rFonts w:ascii="Consolas" w:hAnsi="Consolas"/>
          <w:color w:val="CDD3DE"/>
          <w:sz w:val="21"/>
          <w:szCs w:val="21"/>
        </w:rPr>
        <w:t>)</w:t>
      </w:r>
      <w:r w:rsidRPr="00E308D3">
        <w:rPr>
          <w:rFonts w:ascii="Consolas" w:hAnsi="Consolas"/>
          <w:color w:val="5FB3B3"/>
          <w:sz w:val="21"/>
          <w:szCs w:val="21"/>
        </w:rPr>
        <w:t>;</w:t>
      </w:r>
    </w:p>
    <w:p w:rsidR="00422D1E" w:rsidRPr="00E308D3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2D1E" w:rsidRPr="00E308D3" w:rsidRDefault="00422D1E" w:rsidP="000C2A44">
      <w:pPr>
        <w:spacing w:before="120" w:after="60"/>
        <w:rPr>
          <w:rFonts w:ascii="Segoe UI" w:hAnsi="Segoe UI" w:cs="Segoe UI"/>
          <w:b/>
        </w:rPr>
      </w:pPr>
    </w:p>
    <w:p w:rsidR="00C94C5D" w:rsidRPr="00E308D3" w:rsidRDefault="00C94C5D" w:rsidP="00596B4D">
      <w:pPr>
        <w:keepNext/>
        <w:spacing w:before="120" w:after="6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E308D3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E308D3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в</w:t>
      </w:r>
      <w:r w:rsidRPr="00E308D3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5622A" w:rsidRDefault="00A17009" w:rsidP="00A17009">
      <w:pPr>
        <w:spacing w:before="120" w:after="60"/>
        <w:rPr>
          <w:rFonts w:ascii="Segoe UI" w:hAnsi="Segoe UI" w:cs="Segoe UI"/>
        </w:rPr>
      </w:pPr>
      <w:r w:rsidRPr="0095622A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5622A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5622A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1F2636" w:rsidRPr="0095622A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6549D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6549D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6549D8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6549D8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6549D8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="00E308D3">
        <w:rPr>
          <w:rFonts w:ascii="Segoe UI" w:hAnsi="Segoe UI" w:cs="Segoe UI"/>
          <w:sz w:val="22"/>
          <w:lang w:val="en-US"/>
        </w:rPr>
        <w:t>preventD</w:t>
      </w:r>
      <w:r w:rsidRPr="00426D9D">
        <w:rPr>
          <w:rFonts w:ascii="Segoe UI" w:hAnsi="Segoe UI" w:cs="Segoe UI"/>
          <w:sz w:val="22"/>
          <w:lang w:val="en-US"/>
        </w:rPr>
        <w:t>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5622A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5622A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5622A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5622A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5622A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3F6916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3F6916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3F6916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start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95622A">
        <w:rPr>
          <w:rFonts w:ascii="Consolas" w:hAnsi="Consolas"/>
          <w:color w:val="CDD3DE"/>
          <w:sz w:val="21"/>
          <w:szCs w:val="21"/>
        </w:rPr>
        <w:t>()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function updateClock (endTime) {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 </w:t>
      </w:r>
      <w:r w:rsidR="00807B2D"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}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setInterval ( ( ) =&gt; updateClock(deadline), 1000);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объект, который содержи</w:t>
      </w:r>
      <w:r w:rsidR="00B44110">
        <w:rPr>
          <w:rFonts w:ascii="Segoe UI" w:hAnsi="Segoe UI" w:cs="Segoe UI"/>
        </w:rPr>
        <w:t>т</w:t>
      </w:r>
      <w:r>
        <w:rPr>
          <w:rFonts w:ascii="Segoe UI" w:hAnsi="Segoe UI" w:cs="Segoe UI"/>
        </w:rPr>
        <w:t xml:space="preserve">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Свойства </w:t>
      </w:r>
      <w:r w:rsidR="00435C04">
        <w:rPr>
          <w:rFonts w:ascii="Segoe UI" w:hAnsi="Segoe UI" w:cs="Segoe UI"/>
        </w:rPr>
        <w:t xml:space="preserve">и методы </w:t>
      </w:r>
      <w:r w:rsidR="00F5646B">
        <w:rPr>
          <w:rFonts w:ascii="Segoe UI" w:hAnsi="Segoe UI" w:cs="Segoe UI"/>
        </w:rPr>
        <w:t>элемента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6"/>
        <w:gridCol w:w="5605"/>
      </w:tblGrid>
      <w:tr w:rsidR="00B17A29" w:rsidRPr="00FD0F7E" w:rsidTr="00FD0F7E">
        <w:trPr>
          <w:cantSplit/>
        </w:trPr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="006549D8">
              <w:rPr>
                <w:rFonts w:ascii="Segoe UI" w:hAnsi="Segoe UI" w:cs="Segoe UI"/>
                <w:lang w:val="en-US"/>
              </w:rPr>
              <w:t xml:space="preserve"> </w:t>
            </w:r>
          </w:p>
          <w:p w:rsidR="00FD0F7E" w:rsidRPr="00FD0F7E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То</w:t>
            </w:r>
            <w:r w:rsidRPr="006549D8">
              <w:rPr>
                <w:rFonts w:ascii="Segoe UI" w:hAnsi="Segoe UI" w:cs="Segoe UI"/>
                <w:lang w:val="en-US"/>
              </w:rPr>
              <w:t xml:space="preserve"> </w:t>
            </w:r>
            <w:r w:rsidR="00FD0F7E">
              <w:rPr>
                <w:rFonts w:ascii="Segoe UI" w:hAnsi="Segoe UI" w:cs="Segoe UI"/>
              </w:rPr>
              <w:t>есть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например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если</w:t>
            </w:r>
          </w:p>
          <w:p w:rsidR="006549D8" w:rsidRPr="00B17A29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>
              <w:rPr>
                <w:rFonts w:ascii="Consolas" w:hAnsi="Consolas" w:cs="Segoe UI"/>
                <w:lang w:val="en-US"/>
              </w:rPr>
              <w:t xml:space="preserve"> = width + padding - scroll</w:t>
            </w:r>
          </w:p>
          <w:p w:rsidR="006549D8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то с</w:t>
            </w:r>
            <w:r w:rsidR="006549D8">
              <w:rPr>
                <w:rFonts w:ascii="Segoe UI" w:hAnsi="Segoe UI" w:cs="Segoe UI"/>
              </w:rPr>
              <w:t>войство</w:t>
            </w:r>
            <w:r w:rsidRPr="00FD0F7E">
              <w:rPr>
                <w:rFonts w:ascii="Segoe UI" w:hAnsi="Segoe UI" w:cs="Segoe UI"/>
              </w:rPr>
              <w:t xml:space="preserve"> css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box-sizing: border-box;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изменяет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поведение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так</w:t>
            </w:r>
            <w:r w:rsidRPr="00FD0F7E">
              <w:rPr>
                <w:rFonts w:ascii="Segoe UI" w:hAnsi="Segoe UI" w:cs="Segoe UI"/>
              </w:rPr>
              <w:t>: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 w:rsidRPr="00FD0F7E">
              <w:rPr>
                <w:rFonts w:ascii="Consolas" w:hAnsi="Consolas" w:cs="Segoe UI"/>
                <w:lang w:val="en-US"/>
              </w:rPr>
              <w:t xml:space="preserve"> = </w:t>
            </w:r>
            <w:r>
              <w:rPr>
                <w:rFonts w:ascii="Consolas" w:hAnsi="Consolas" w:cs="Segoe UI"/>
                <w:lang w:val="en-US"/>
              </w:rPr>
              <w:t>width</w:t>
            </w:r>
            <w:r w:rsidRPr="00FD0F7E">
              <w:rPr>
                <w:rFonts w:ascii="Consolas" w:hAnsi="Consolas" w:cs="Segoe UI"/>
                <w:lang w:val="en-US"/>
              </w:rPr>
              <w:t xml:space="preserve"> - </w:t>
            </w:r>
            <w:r>
              <w:rPr>
                <w:rFonts w:ascii="Consolas" w:hAnsi="Consolas" w:cs="Segoe UI"/>
                <w:lang w:val="en-US"/>
              </w:rPr>
              <w:t>scroll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FD0F7E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lastRenderedPageBreak/>
              <w:t>offsetWidth</w:t>
            </w:r>
          </w:p>
          <w:p w:rsidR="00B17A29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offsetHeight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 xml:space="preserve">scroll </w:t>
            </w:r>
          </w:p>
          <w:p w:rsidR="00FD0F7E" w:rsidRPr="0048499F" w:rsidRDefault="00FD0F7E" w:rsidP="00FD0F7E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То есть совпадает со значениями в </w:t>
            </w:r>
            <w:r>
              <w:rPr>
                <w:rFonts w:ascii="Segoe UI" w:hAnsi="Segoe UI" w:cs="Segoe UI"/>
                <w:lang w:val="en-US"/>
              </w:rPr>
              <w:t>css</w:t>
            </w:r>
            <w:r w:rsidRPr="00FD0F7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scrollWidth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</w:t>
            </w:r>
            <w:r w:rsidRPr="00FD0F7E">
              <w:rPr>
                <w:rFonts w:ascii="Consolas" w:hAnsi="Consolas" w:cs="Segoe UI"/>
                <w:lang w:val="en-US"/>
              </w:rPr>
              <w:t>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Pr="00D610AE" w:rsidRDefault="00D610AE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Вся высота/ширина элемента с учетом прокрутки, то есть и невидимая в данный момент часть</w:t>
            </w:r>
          </w:p>
          <w:p w:rsidR="00D610AE" w:rsidRPr="00D610AE" w:rsidRDefault="00D610AE" w:rsidP="0048499F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Pr="00D610A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scrollTop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scrollLef</w:t>
            </w:r>
            <w:r w:rsidRPr="00FD0F7E">
              <w:rPr>
                <w:rFonts w:ascii="Consolas" w:hAnsi="Consolas" w:cs="Segoe UI"/>
                <w:lang w:val="en-US"/>
              </w:rPr>
              <w:t>t</w:t>
            </w:r>
          </w:p>
        </w:tc>
        <w:tc>
          <w:tcPr>
            <w:tcW w:w="5635" w:type="dxa"/>
          </w:tcPr>
          <w:p w:rsidR="0048499F" w:rsidRPr="009D4178" w:rsidRDefault="0048499F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</w:t>
            </w:r>
            <w:r w:rsidRPr="009D4178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  <w:lang w:val="en-US"/>
              </w:rPr>
              <w:t>write</w:t>
            </w:r>
          </w:p>
          <w:p w:rsidR="00B17A29" w:rsidRPr="00D610AE" w:rsidRDefault="00D610AE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Позволяет определить величину пролистанного содержимого элемента, котор</w:t>
            </w:r>
            <w:r w:rsidR="0048499F">
              <w:rPr>
                <w:rFonts w:ascii="Segoe UI" w:hAnsi="Segoe UI" w:cs="Segoe UI"/>
              </w:rPr>
              <w:t>ое</w:t>
            </w:r>
            <w:r>
              <w:rPr>
                <w:rFonts w:ascii="Segoe UI" w:hAnsi="Segoe UI" w:cs="Segoe UI"/>
              </w:rPr>
              <w:t xml:space="preserve"> не показывается</w:t>
            </w:r>
          </w:p>
        </w:tc>
      </w:tr>
      <w:tr w:rsidR="00435C04" w:rsidRPr="00FD0F7E" w:rsidTr="00FD0F7E">
        <w:trPr>
          <w:cantSplit/>
        </w:trPr>
        <w:tc>
          <w:tcPr>
            <w:tcW w:w="3936" w:type="dxa"/>
          </w:tcPr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Pr="0095622A">
              <w:rPr>
                <w:rFonts w:ascii="Consolas" w:hAnsi="Consolas" w:cs="Segoe UI"/>
                <w:lang w:val="en-US"/>
              </w:rPr>
              <w:t>()</w:t>
            </w:r>
          </w:p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  <w:p w:rsidR="00435C04" w:rsidRPr="0095622A" w:rsidRDefault="0000280C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</w:rPr>
              <w:t>Пример</w:t>
            </w:r>
            <w:r w:rsidRPr="0095622A">
              <w:rPr>
                <w:rFonts w:ascii="Consolas" w:hAnsi="Consolas" w:cs="Segoe UI"/>
                <w:lang w:val="en-US"/>
              </w:rPr>
              <w:t>:</w:t>
            </w:r>
          </w:p>
          <w:p w:rsidR="00435C04" w:rsidRDefault="009D4178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box.</w:t>
            </w:r>
            <w:r w:rsidR="00435C04"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="00435C04" w:rsidRPr="0095622A">
              <w:rPr>
                <w:rFonts w:ascii="Consolas" w:hAnsi="Consolas" w:cs="Segoe UI"/>
                <w:lang w:val="en-US"/>
              </w:rPr>
              <w:t>()</w:t>
            </w:r>
            <w:r w:rsidR="00435C04">
              <w:rPr>
                <w:rFonts w:ascii="Consolas" w:hAnsi="Consolas" w:cs="Segoe UI"/>
                <w:lang w:val="en-US"/>
              </w:rPr>
              <w:t>.top</w:t>
            </w:r>
          </w:p>
          <w:p w:rsid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2E536B" w:rsidRPr="00B44110" w:rsidRDefault="002E536B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x,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y, 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top, </w:t>
            </w:r>
            <w:r w:rsidR="00B44110">
              <w:rPr>
                <w:rFonts w:ascii="Consolas" w:hAnsi="Consolas" w:cs="Segoe UI"/>
                <w:lang w:val="en-US"/>
              </w:rPr>
              <w:t>.</w:t>
            </w:r>
            <w:r w:rsidR="00B44110" w:rsidRPr="00435C04">
              <w:rPr>
                <w:rFonts w:ascii="Consolas" w:hAnsi="Consolas" w:cs="Segoe UI"/>
                <w:lang w:val="en-US"/>
              </w:rPr>
              <w:t>bottom,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00280C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left,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right,</w:t>
            </w:r>
          </w:p>
          <w:p w:rsidR="0000280C" w:rsidRPr="0000280C" w:rsidRDefault="0000280C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435C04" w:rsidRPr="00435C04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="0000280C">
              <w:rPr>
                <w:rFonts w:ascii="Consolas" w:hAnsi="Consolas" w:cs="Segoe UI"/>
                <w:lang w:val="en-US"/>
              </w:rPr>
              <w:t xml:space="preserve">width,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height</w:t>
            </w:r>
          </w:p>
          <w:p w:rsidR="00435C04" w:rsidRPr="00435C04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435C04" w:rsidRPr="00435C04" w:rsidRDefault="00435C04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 </w:t>
            </w:r>
            <w:r w:rsidR="002E536B">
              <w:rPr>
                <w:rFonts w:ascii="Segoe UI" w:hAnsi="Segoe UI" w:cs="Segoe UI"/>
              </w:rPr>
              <w:t xml:space="preserve">элемента </w:t>
            </w:r>
            <w:r>
              <w:rPr>
                <w:rFonts w:ascii="Segoe UI" w:hAnsi="Segoe UI" w:cs="Segoe UI"/>
              </w:rPr>
              <w:t>возвращающий объект</w:t>
            </w:r>
            <w:r w:rsidR="00B44110">
              <w:t xml:space="preserve"> </w:t>
            </w:r>
            <w:r w:rsidR="00B44110">
              <w:rPr>
                <w:rFonts w:ascii="Segoe UI" w:hAnsi="Segoe UI" w:cs="Segoe UI"/>
              </w:rPr>
              <w:t>DOMRect</w:t>
            </w:r>
            <w:r>
              <w:rPr>
                <w:rFonts w:ascii="Segoe UI" w:hAnsi="Segoe UI" w:cs="Segoe UI"/>
              </w:rPr>
              <w:t>, свойствами которого являются координаты</w:t>
            </w:r>
            <w:r w:rsidRPr="00435C04">
              <w:rPr>
                <w:rFonts w:ascii="Segoe UI" w:hAnsi="Segoe UI" w:cs="Segoe UI"/>
              </w:rPr>
              <w:t xml:space="preserve"> </w:t>
            </w:r>
            <w:r w:rsidR="00B44110" w:rsidRPr="00B44110">
              <w:rPr>
                <w:rFonts w:ascii="Segoe UI" w:hAnsi="Segoe UI" w:cs="Segoe UI"/>
              </w:rPr>
              <w:t>минимальног</w:t>
            </w:r>
            <w:r w:rsidR="007F0864">
              <w:rPr>
                <w:rFonts w:ascii="Segoe UI" w:hAnsi="Segoe UI" w:cs="Segoe UI"/>
              </w:rPr>
              <w:t>о по размеру прямоугольника, ко</w:t>
            </w:r>
            <w:r w:rsidR="008D3EBE">
              <w:rPr>
                <w:rFonts w:ascii="Segoe UI" w:hAnsi="Segoe UI" w:cs="Segoe UI"/>
              </w:rPr>
              <w:t>т</w:t>
            </w:r>
            <w:r w:rsidR="00B44110" w:rsidRPr="00B44110">
              <w:rPr>
                <w:rFonts w:ascii="Segoe UI" w:hAnsi="Segoe UI" w:cs="Segoe UI"/>
              </w:rPr>
              <w:t>орый заключает в себе элемент</w:t>
            </w:r>
            <w:r w:rsidR="00B44110">
              <w:rPr>
                <w:rFonts w:ascii="Segoe UI" w:hAnsi="Segoe UI" w:cs="Segoe UI"/>
              </w:rPr>
              <w:t xml:space="preserve">, </w:t>
            </w:r>
            <w:r w:rsidRPr="00ED49D6">
              <w:rPr>
                <w:rFonts w:ascii="Segoe UI" w:hAnsi="Segoe UI" w:cs="Segoe UI"/>
                <w:u w:val="single"/>
              </w:rPr>
              <w:t>относительно окна браузера</w:t>
            </w:r>
            <w:r w:rsidRPr="00435C04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с началом координат в верхнем левом углу.</w:t>
            </w:r>
          </w:p>
          <w:p w:rsidR="00435C04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X/Y-координаты начала прямоугольника относительно окна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Y-координата верхней/нижней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X-координата левой/правой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8D3EBE" w:rsidRPr="008D3EBE" w:rsidRDefault="0000280C" w:rsidP="008D3EBE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00280C">
              <w:rPr>
                <w:rFonts w:ascii="Segoe UI" w:hAnsi="Segoe UI" w:cs="Segoe UI"/>
              </w:rPr>
              <w:t>ширина/высота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00280C" w:rsidRPr="008D3EBE" w:rsidRDefault="008D3EBE" w:rsidP="00ED49D6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М</w:t>
            </w:r>
            <w:r w:rsidRPr="008D3EBE">
              <w:rPr>
                <w:rFonts w:ascii="Segoe UI" w:hAnsi="Segoe UI" w:cs="Segoe UI"/>
              </w:rPr>
              <w:t xml:space="preserve">еняются при прокрутке </w:t>
            </w:r>
            <w:r w:rsidR="0000280C" w:rsidRPr="008D3EBE">
              <w:rPr>
                <w:rFonts w:ascii="Segoe UI" w:hAnsi="Segoe UI" w:cs="Segoe UI"/>
              </w:rPr>
              <w:t>(могут быть отрицательными)</w:t>
            </w:r>
          </w:p>
        </w:tc>
      </w:tr>
    </w:tbl>
    <w:p w:rsidR="00B17A29" w:rsidRPr="00FD0F7E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  <w:b/>
        </w:rPr>
      </w:pPr>
      <w:r w:rsidRPr="00F5646B">
        <w:rPr>
          <w:rFonts w:ascii="Segoe UI" w:hAnsi="Segoe UI" w:cs="Segoe UI"/>
          <w:b/>
          <w:lang w:val="en-US"/>
        </w:rPr>
        <w:t>Computed</w:t>
      </w:r>
      <w:r w:rsidRPr="0095622A">
        <w:rPr>
          <w:rFonts w:ascii="Segoe UI" w:hAnsi="Segoe UI" w:cs="Segoe UI"/>
          <w:b/>
        </w:rPr>
        <w:t xml:space="preserve"> </w:t>
      </w:r>
      <w:r w:rsidRPr="00F5646B">
        <w:rPr>
          <w:rFonts w:ascii="Segoe UI" w:hAnsi="Segoe UI" w:cs="Segoe UI"/>
          <w:b/>
        </w:rPr>
        <w:t>стили</w:t>
      </w:r>
    </w:p>
    <w:p w:rsid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5646B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Реально примененные стили </w:t>
      </w:r>
      <w:r>
        <w:rPr>
          <w:rFonts w:ascii="Segoe UI" w:hAnsi="Segoe UI" w:cs="Segoe UI"/>
          <w:lang w:val="en-US"/>
        </w:rPr>
        <w:t>CSS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 результате вычисления браузером.</w:t>
      </w:r>
    </w:p>
    <w:p w:rsid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Read</w:t>
      </w:r>
      <w:r w:rsidRPr="00E308D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only</w:t>
      </w:r>
      <w:r w:rsidRPr="00E308D3">
        <w:rPr>
          <w:rFonts w:ascii="Segoe UI" w:hAnsi="Segoe UI" w:cs="Segoe UI"/>
        </w:rPr>
        <w:t>.</w:t>
      </w:r>
    </w:p>
    <w:p w:rsidR="0095622A" w:rsidRP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Получение:</w:t>
      </w:r>
    </w:p>
    <w:p w:rsidR="009D4178" w:rsidRPr="009D4178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95622A" w:rsidRDefault="0095622A" w:rsidP="0095622A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5622A">
        <w:rPr>
          <w:rFonts w:ascii="Segoe UI" w:hAnsi="Segoe UI" w:cs="Segoe UI"/>
          <w:b/>
          <w:sz w:val="36"/>
          <w:szCs w:val="36"/>
        </w:rPr>
        <w:lastRenderedPageBreak/>
        <w:t>43. Создаем модальное окно</w:t>
      </w:r>
    </w:p>
    <w:p w:rsidR="00D610AE" w:rsidRPr="00E308D3" w:rsidRDefault="00D610AE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sectPr w:rsidR="00D610AE" w:rsidRPr="00E30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916" w:rsidRDefault="003F6916" w:rsidP="000A3CD1">
      <w:r>
        <w:separator/>
      </w:r>
    </w:p>
  </w:endnote>
  <w:endnote w:type="continuationSeparator" w:id="0">
    <w:p w:rsidR="003F6916" w:rsidRDefault="003F6916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916" w:rsidRDefault="003F6916" w:rsidP="000A3CD1">
      <w:r>
        <w:separator/>
      </w:r>
    </w:p>
  </w:footnote>
  <w:footnote w:type="continuationSeparator" w:id="0">
    <w:p w:rsidR="003F6916" w:rsidRDefault="003F6916" w:rsidP="000A3CD1">
      <w:r>
        <w:continuationSeparator/>
      </w:r>
    </w:p>
  </w:footnote>
  <w:footnote w:id="1">
    <w:p w:rsidR="009D4178" w:rsidRDefault="009D4178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4376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237D9F"/>
    <w:multiLevelType w:val="hybridMultilevel"/>
    <w:tmpl w:val="07B2A3D6"/>
    <w:lvl w:ilvl="0" w:tplc="B8F2C3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7"/>
  </w:num>
  <w:num w:numId="10">
    <w:abstractNumId w:val="10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280C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E536B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3F6916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5C04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499F"/>
    <w:rsid w:val="004852EB"/>
    <w:rsid w:val="00497700"/>
    <w:rsid w:val="004A57DC"/>
    <w:rsid w:val="004C3121"/>
    <w:rsid w:val="004D05F4"/>
    <w:rsid w:val="004D0BAA"/>
    <w:rsid w:val="004D0F53"/>
    <w:rsid w:val="004E4682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23F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549D8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E0A12"/>
    <w:rsid w:val="007E5A2F"/>
    <w:rsid w:val="007F0864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271A"/>
    <w:rsid w:val="008C75A2"/>
    <w:rsid w:val="008D1EEA"/>
    <w:rsid w:val="008D1F09"/>
    <w:rsid w:val="008D3EBE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5622A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4178"/>
    <w:rsid w:val="009D76C0"/>
    <w:rsid w:val="009E49E8"/>
    <w:rsid w:val="009E569C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44110"/>
    <w:rsid w:val="00B52D13"/>
    <w:rsid w:val="00B53D43"/>
    <w:rsid w:val="00B63BC7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610AE"/>
    <w:rsid w:val="00D61D3B"/>
    <w:rsid w:val="00D82A44"/>
    <w:rsid w:val="00DA26F8"/>
    <w:rsid w:val="00DA28F6"/>
    <w:rsid w:val="00DA70F7"/>
    <w:rsid w:val="00DC18C8"/>
    <w:rsid w:val="00DC3931"/>
    <w:rsid w:val="00DC6852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08D3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49D6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5646B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D0F7E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180D07-A149-4651-999C-1F1FF387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2CC36-334C-44E7-80A1-76D35BB49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33903</TotalTime>
  <Pages>64</Pages>
  <Words>10197</Words>
  <Characters>58124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68</cp:revision>
  <dcterms:created xsi:type="dcterms:W3CDTF">2021-09-24T18:57:00Z</dcterms:created>
  <dcterms:modified xsi:type="dcterms:W3CDTF">2022-01-21T11:50:00Z</dcterms:modified>
</cp:coreProperties>
</file>