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Geometric Area &amp; Perimeter Calculator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Circle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19475" cy="2228850"/>
            <wp:effectExtent b="0" l="0" r="0" t="0"/>
            <wp:docPr descr="seminar8_test1.PNG" id="1" name="image02.png"/>
            <a:graphic>
              <a:graphicData uri="http://schemas.openxmlformats.org/drawingml/2006/picture">
                <pic:pic>
                  <pic:nvPicPr>
                    <pic:cNvPr descr="seminar8_test1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Square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71850" cy="2124075"/>
            <wp:effectExtent b="0" l="0" r="0" t="0"/>
            <wp:docPr descr="seminar8_test2.PNG" id="4" name="image07.png"/>
            <a:graphic>
              <a:graphicData uri="http://schemas.openxmlformats.org/drawingml/2006/picture">
                <pic:pic>
                  <pic:nvPicPr>
                    <pic:cNvPr descr="seminar8_test2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Rectangle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295650" cy="2219325"/>
            <wp:effectExtent b="0" l="0" r="0" t="0"/>
            <wp:docPr descr="seminar8_test3.PNG" id="3" name="image06.png"/>
            <a:graphic>
              <a:graphicData uri="http://schemas.openxmlformats.org/drawingml/2006/picture">
                <pic:pic>
                  <pic:nvPicPr>
                    <pic:cNvPr descr="seminar8_test3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House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29000" cy="2181225"/>
            <wp:effectExtent b="0" l="0" r="0" t="0"/>
            <wp:docPr descr="seminar8_test4.PNG" id="2" name="image05.png"/>
            <a:graphic>
              <a:graphicData uri="http://schemas.openxmlformats.org/drawingml/2006/picture">
                <pic:pic>
                  <pic:nvPicPr>
                    <pic:cNvPr descr="seminar8_test4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5.png"/></Relationships>
</file>