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Antecedentes Personales</w:t>
            </w:r>
          </w:p>
        </w:tc>
      </w:tr>
    </w:tbl>
    <w:p w:rsidR="00000000" w:rsidDel="00000000" w:rsidP="00000000" w:rsidRDefault="00000000" w:rsidRPr="00000000" w14:paraId="00000009">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B">
            <w:pPr>
              <w:spacing w:line="360" w:lineRule="auto"/>
              <w:rPr/>
            </w:pPr>
            <w:r w:rsidDel="00000000" w:rsidR="00000000" w:rsidRPr="00000000">
              <w:rPr>
                <w:rtl w:val="0"/>
              </w:rPr>
              <w:t xml:space="preserve">Sergio Aracena, Martín Casas, Álvaro Figueroa</w:t>
            </w:r>
          </w:p>
        </w:tc>
      </w:tr>
      <w:tr>
        <w:trPr>
          <w:cantSplit w:val="0"/>
          <w:trHeight w:val="418"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D">
            <w:pPr>
              <w:spacing w:line="360" w:lineRule="auto"/>
              <w:rPr/>
            </w:pPr>
            <w:r w:rsidDel="00000000" w:rsidR="00000000" w:rsidRPr="00000000">
              <w:rPr>
                <w:rtl w:val="0"/>
              </w:rPr>
              <w:t xml:space="preserve">20.805.387-6, 21.376.955-3, 19.447.492-K</w:t>
            </w:r>
          </w:p>
        </w:tc>
      </w:tr>
      <w:tr>
        <w:trPr>
          <w:cantSplit w:val="0"/>
          <w:trHeight w:val="425"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0F">
            <w:pPr>
              <w:spacing w:line="360" w:lineRule="auto"/>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1">
            <w:pPr>
              <w:spacing w:line="360" w:lineRule="auto"/>
              <w:rPr/>
            </w:pPr>
            <w:r w:rsidDel="00000000" w:rsidR="00000000" w:rsidRPr="00000000">
              <w:rPr>
                <w:rtl w:val="0"/>
              </w:rPr>
              <w:t xml:space="preserve">Viña Del Mar</w:t>
            </w:r>
          </w:p>
        </w:tc>
      </w:tr>
    </w:tbl>
    <w:p w:rsidR="00000000" w:rsidDel="00000000" w:rsidP="00000000" w:rsidRDefault="00000000" w:rsidRPr="00000000" w14:paraId="00000012">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3">
            <w:pPr>
              <w:rPr>
                <w:b w:val="1"/>
                <w:color w:val="1f3864"/>
                <w:sz w:val="28"/>
                <w:szCs w:val="28"/>
              </w:rPr>
            </w:pPr>
            <w:r w:rsidDel="00000000" w:rsidR="00000000" w:rsidRPr="00000000">
              <w:rPr>
                <w:b w:val="1"/>
                <w:color w:val="1f3864"/>
                <w:sz w:val="28"/>
                <w:szCs w:val="28"/>
                <w:rtl w:val="0"/>
              </w:rPr>
              <w:t xml:space="preserve">2. Descripción Proyecto APT</w:t>
            </w:r>
          </w:p>
        </w:tc>
      </w:tr>
    </w:tbl>
    <w:p w:rsidR="00000000" w:rsidDel="00000000" w:rsidP="00000000" w:rsidRDefault="00000000" w:rsidRPr="00000000" w14:paraId="00000014">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6">
            <w:pPr>
              <w:spacing w:line="360" w:lineRule="auto"/>
              <w:jc w:val="both"/>
              <w:rPr>
                <w:b w:val="1"/>
                <w:sz w:val="24"/>
                <w:szCs w:val="24"/>
              </w:rPr>
            </w:pPr>
            <w:r w:rsidDel="00000000" w:rsidR="00000000" w:rsidRPr="00000000">
              <w:rPr>
                <w:rtl w:val="0"/>
              </w:rPr>
              <w:t xml:space="preserve">Nexalud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8">
            <w:pPr>
              <w:widowControl w:val="0"/>
              <w:spacing w:after="0" w:line="360" w:lineRule="auto"/>
              <w:jc w:val="both"/>
              <w:rPr>
                <w:b w:val="1"/>
              </w:rPr>
            </w:pPr>
            <w:r w:rsidDel="00000000" w:rsidR="00000000" w:rsidRPr="00000000">
              <w:rPr>
                <w:rtl w:val="0"/>
              </w:rPr>
              <w:t xml:space="preserve">Bases de datos, programación de soluciones Web/Escritorio y diseño frontend (Programación Full Stack), Big Data, Inteligencia artificial, infraestructura e implementación de un sistema informático.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B">
            <w:pPr>
              <w:spacing w:line="360" w:lineRule="auto"/>
              <w:jc w:val="both"/>
              <w:rPr>
                <w:b w:val="1"/>
              </w:rPr>
            </w:pPr>
            <w:r w:rsidDel="00000000" w:rsidR="00000000" w:rsidRPr="00000000">
              <w:rPr>
                <w:rtl w:val="0"/>
              </w:rPr>
              <w:t xml:space="preserve">Gestión de proyectos, desarrollo de base de datos, desarrollo web, transformación y visualización de datos.</w:t>
            </w:r>
            <w:r w:rsidDel="00000000" w:rsidR="00000000" w:rsidRPr="00000000">
              <w:rPr>
                <w:rtl w:val="0"/>
              </w:rPr>
            </w:r>
          </w:p>
        </w:tc>
      </w:tr>
    </w:tbl>
    <w:p w:rsidR="00000000" w:rsidDel="00000000" w:rsidP="00000000" w:rsidRDefault="00000000" w:rsidRPr="00000000" w14:paraId="0000001C">
      <w:pPr>
        <w:spacing w:after="0" w:line="240" w:lineRule="auto"/>
        <w:rPr>
          <w:b w:val="1"/>
          <w:sz w:val="24"/>
          <w:szCs w:val="24"/>
        </w:rPr>
      </w:pPr>
      <w:r w:rsidDel="00000000" w:rsidR="00000000" w:rsidRPr="00000000">
        <w:rPr>
          <w:rtl w:val="0"/>
        </w:rPr>
      </w:r>
    </w:p>
    <w:p w:rsidR="00000000" w:rsidDel="00000000" w:rsidP="00000000" w:rsidRDefault="00000000" w:rsidRPr="00000000" w14:paraId="0000001D">
      <w:pPr>
        <w:spacing w:after="0" w:line="240" w:lineRule="auto"/>
        <w:rPr>
          <w:b w:val="1"/>
          <w:sz w:val="24"/>
          <w:szCs w:val="24"/>
        </w:rPr>
      </w:pPr>
      <w:r w:rsidDel="00000000" w:rsidR="00000000" w:rsidRPr="00000000">
        <w:rPr>
          <w:rtl w:val="0"/>
        </w:rPr>
      </w:r>
    </w:p>
    <w:p w:rsidR="00000000" w:rsidDel="00000000" w:rsidP="00000000" w:rsidRDefault="00000000" w:rsidRPr="00000000" w14:paraId="0000001E">
      <w:pPr>
        <w:spacing w:after="0" w:line="240" w:lineRule="auto"/>
        <w:rPr>
          <w:b w:val="1"/>
          <w:sz w:val="24"/>
          <w:szCs w:val="24"/>
        </w:rPr>
      </w:pPr>
      <w:r w:rsidDel="00000000" w:rsidR="00000000" w:rsidRPr="00000000">
        <w:rPr>
          <w:rtl w:val="0"/>
        </w:rPr>
      </w:r>
    </w:p>
    <w:p w:rsidR="00000000" w:rsidDel="00000000" w:rsidP="00000000" w:rsidRDefault="00000000" w:rsidRPr="00000000" w14:paraId="0000001F">
      <w:pPr>
        <w:spacing w:after="0" w:line="240" w:lineRule="auto"/>
        <w:rPr>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sz w:val="24"/>
          <w:szCs w:val="24"/>
        </w:rPr>
      </w:pPr>
      <w:r w:rsidDel="00000000" w:rsidR="00000000" w:rsidRPr="00000000">
        <w:rPr>
          <w:rtl w:val="0"/>
        </w:rPr>
      </w:r>
    </w:p>
    <w:p w:rsidR="00000000" w:rsidDel="00000000" w:rsidP="00000000" w:rsidRDefault="00000000" w:rsidRPr="00000000" w14:paraId="00000021">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color w:val="1f3864"/>
                <w:sz w:val="28"/>
                <w:szCs w:val="28"/>
              </w:rPr>
            </w:pPr>
            <w:r w:rsidDel="00000000" w:rsidR="00000000" w:rsidRPr="00000000">
              <w:rPr>
                <w:b w:val="1"/>
                <w:color w:val="1f3864"/>
                <w:sz w:val="28"/>
                <w:szCs w:val="28"/>
                <w:rtl w:val="0"/>
              </w:rPr>
              <w:t xml:space="preserve">3. Fundamentación Proyecto APT</w:t>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spacing w:line="360" w:lineRule="auto"/>
              <w:jc w:val="both"/>
              <w:rPr/>
            </w:pPr>
            <w:r w:rsidDel="00000000" w:rsidR="00000000" w:rsidRPr="00000000">
              <w:rPr>
                <w:rtl w:val="0"/>
              </w:rPr>
              <w:t xml:space="preserve">Hoy en día, en Chile, existen listas de espera muy amplias y una gran cantidad de personas esperando a poder acceder a especialidades médicas para poder ser atendidas por problemas más específicos o de mayor complejidad. Solamente desde el año 2018 al 2023 según un estudio de la Pontificia Universidad Católica, hubo un aumento de las listas de espera en un 133% y el de cirugías un 31%.</w:t>
            </w:r>
          </w:p>
          <w:p w:rsidR="00000000" w:rsidDel="00000000" w:rsidP="00000000" w:rsidRDefault="00000000" w:rsidRPr="00000000" w14:paraId="00000026">
            <w:pPr>
              <w:spacing w:line="360" w:lineRule="auto"/>
              <w:jc w:val="both"/>
              <w:rPr/>
            </w:pPr>
            <w:r w:rsidDel="00000000" w:rsidR="00000000" w:rsidRPr="00000000">
              <w:rPr>
                <w:rtl w:val="0"/>
              </w:rPr>
              <w:t xml:space="preserve">Es por esto que es necesario agilizar las atenciones y el seguimiento de pacientes dentro de los centros de salud, para poder facilitar el acceso a un mayor número de personas.</w:t>
            </w:r>
          </w:p>
          <w:p w:rsidR="00000000" w:rsidDel="00000000" w:rsidP="00000000" w:rsidRDefault="00000000" w:rsidRPr="00000000" w14:paraId="00000027">
            <w:pPr>
              <w:spacing w:line="360" w:lineRule="auto"/>
              <w:jc w:val="both"/>
              <w:rPr/>
            </w:pPr>
            <w:r w:rsidDel="00000000" w:rsidR="00000000" w:rsidRPr="00000000">
              <w:rPr>
                <w:rtl w:val="0"/>
              </w:rPr>
              <w:t xml:space="preserve">El tema se escogió debido a la necesidad de la clínica de reducir u optimizar los tiempos de espera de los pacientes en el centro médico cuándo se acerca su hora de atención en base a data recopilada mediante el sistema.</w:t>
            </w:r>
          </w:p>
          <w:p w:rsidR="00000000" w:rsidDel="00000000" w:rsidP="00000000" w:rsidRDefault="00000000" w:rsidRPr="00000000" w14:paraId="00000028">
            <w:pPr>
              <w:spacing w:line="360" w:lineRule="auto"/>
              <w:jc w:val="both"/>
              <w:rPr/>
            </w:pPr>
            <w:r w:rsidDel="00000000" w:rsidR="00000000" w:rsidRPr="00000000">
              <w:rPr>
                <w:rtl w:val="0"/>
              </w:rPr>
              <w:t xml:space="preserve">Además, es necesario tener un seguimiento de cada paciente, para asegurar que la atención clínica se realice en su totalidad, asociado a la clínica. Si un paciente está en espera, se le podrá contactar directamente para consultar si concretará su proceso médico o no.</w:t>
            </w:r>
          </w:p>
          <w:p w:rsidR="00000000" w:rsidDel="00000000" w:rsidP="00000000" w:rsidRDefault="00000000" w:rsidRPr="00000000" w14:paraId="00000029">
            <w:pPr>
              <w:spacing w:line="360" w:lineRule="auto"/>
              <w:jc w:val="both"/>
              <w:rPr/>
            </w:pPr>
            <w:r w:rsidDel="00000000" w:rsidR="00000000" w:rsidRPr="00000000">
              <w:rPr>
                <w:rtl w:val="0"/>
              </w:rPr>
              <w:t xml:space="preserve">En base a esto, se podrían ofrecer mejores ofertas u opciones para pacientes que no tengan la capacidad de pagar las prestaciones médicas o reacomodar y reagendar dependiendo de las necesidades de la persona.</w:t>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widowControl w:val="0"/>
              <w:spacing w:after="0" w:line="360" w:lineRule="auto"/>
              <w:jc w:val="both"/>
              <w:rPr/>
            </w:pPr>
            <w:r w:rsidDel="00000000" w:rsidR="00000000" w:rsidRPr="00000000">
              <w:rPr>
                <w:rtl w:val="0"/>
              </w:rPr>
              <w:t xml:space="preserve">Diseñar y generar un proyecto informático que permita optimizar los tiempos de espera y mejorar la trazabilidad del proceso de atención de pacientes, mediante la visualización en tiempo real de la disponibilidad del box y el estado del paciente en su recorrido clínico.</w:t>
            </w:r>
          </w:p>
          <w:p w:rsidR="00000000" w:rsidDel="00000000" w:rsidP="00000000" w:rsidRDefault="00000000" w:rsidRPr="00000000" w14:paraId="0000002C">
            <w:pPr>
              <w:widowControl w:val="0"/>
              <w:spacing w:after="0" w:line="360" w:lineRule="auto"/>
              <w:jc w:val="both"/>
              <w:rPr/>
            </w:pPr>
            <w:r w:rsidDel="00000000" w:rsidR="00000000" w:rsidRPr="00000000">
              <w:rPr>
                <w:rtl w:val="0"/>
              </w:rPr>
            </w:r>
          </w:p>
          <w:p w:rsidR="00000000" w:rsidDel="00000000" w:rsidP="00000000" w:rsidRDefault="00000000" w:rsidRPr="00000000" w14:paraId="0000002D">
            <w:pPr>
              <w:widowControl w:val="0"/>
              <w:spacing w:after="0" w:line="360" w:lineRule="auto"/>
              <w:jc w:val="both"/>
              <w:rPr/>
            </w:pPr>
            <w:r w:rsidDel="00000000" w:rsidR="00000000" w:rsidRPr="00000000">
              <w:rPr>
                <w:rtl w:val="0"/>
              </w:rPr>
              <w:t xml:space="preserve">El eje central del proyecto es la visualización de la ruta clínica de cada paciente, que se verá retratada en una vista específica con una barra de progreso para el paciente que se seleccione, esto permitirá a los funcionarios del hospital (secretarias, tens u otros) poder revisar este avance en cada paciente y poder contactar o clarificar el estado de estos, ofrecer nuevas oportunidades de atención o nuevas ofertas dependiendo de las decisiones que tome el establecimiento.</w:t>
            </w:r>
          </w:p>
          <w:p w:rsidR="00000000" w:rsidDel="00000000" w:rsidP="00000000" w:rsidRDefault="00000000" w:rsidRPr="00000000" w14:paraId="0000002E">
            <w:pPr>
              <w:widowControl w:val="0"/>
              <w:spacing w:after="0" w:line="360" w:lineRule="auto"/>
              <w:jc w:val="both"/>
              <w:rPr/>
            </w:pPr>
            <w:r w:rsidDel="00000000" w:rsidR="00000000" w:rsidRPr="00000000">
              <w:rPr>
                <w:rtl w:val="0"/>
              </w:rPr>
            </w:r>
          </w:p>
          <w:p w:rsidR="00000000" w:rsidDel="00000000" w:rsidP="00000000" w:rsidRDefault="00000000" w:rsidRPr="00000000" w14:paraId="0000002F">
            <w:pPr>
              <w:widowControl w:val="0"/>
              <w:spacing w:after="0" w:line="360" w:lineRule="auto"/>
              <w:jc w:val="both"/>
              <w:rPr/>
            </w:pPr>
            <w:r w:rsidDel="00000000" w:rsidR="00000000" w:rsidRPr="00000000">
              <w:rPr>
                <w:rtl w:val="0"/>
              </w:rPr>
              <w:t xml:space="preserve">Además de esto, se visualizará mediante otra vista la disponibilidad de los box, el uso de estos y la duración de las atenciones con el fin de obtener métricas para optimizar los espacios y los tiempos de atención.</w:t>
            </w:r>
          </w:p>
          <w:p w:rsidR="00000000" w:rsidDel="00000000" w:rsidP="00000000" w:rsidRDefault="00000000" w:rsidRPr="00000000" w14:paraId="00000030">
            <w:pPr>
              <w:widowControl w:val="0"/>
              <w:spacing w:after="0" w:line="360" w:lineRule="auto"/>
              <w:jc w:val="both"/>
              <w:rPr/>
            </w:pPr>
            <w:r w:rsidDel="00000000" w:rsidR="00000000" w:rsidRPr="00000000">
              <w:rPr>
                <w:rtl w:val="0"/>
              </w:rPr>
            </w:r>
          </w:p>
          <w:p w:rsidR="00000000" w:rsidDel="00000000" w:rsidP="00000000" w:rsidRDefault="00000000" w:rsidRPr="00000000" w14:paraId="00000031">
            <w:pPr>
              <w:widowControl w:val="0"/>
              <w:spacing w:after="0" w:line="360" w:lineRule="auto"/>
              <w:jc w:val="both"/>
              <w:rPr/>
            </w:pPr>
            <w:r w:rsidDel="00000000" w:rsidR="00000000" w:rsidRPr="00000000">
              <w:rPr>
                <w:rtl w:val="0"/>
              </w:rPr>
              <w:t xml:space="preserve">Los prestadores de salud podrán, mediante un apartado del sistema en su teléfono, iniciar el cronometraje de la atención y terminarlo cuando corresponda y así, poder recopilar la información en tiempo real para su análisis.</w:t>
            </w:r>
          </w:p>
          <w:p w:rsidR="00000000" w:rsidDel="00000000" w:rsidP="00000000" w:rsidRDefault="00000000" w:rsidRPr="00000000" w14:paraId="00000032">
            <w:pPr>
              <w:widowControl w:val="0"/>
              <w:spacing w:after="0" w:line="360" w:lineRule="auto"/>
              <w:jc w:val="both"/>
              <w:rPr/>
            </w:pPr>
            <w:r w:rsidDel="00000000" w:rsidR="00000000" w:rsidRPr="00000000">
              <w:rPr>
                <w:rtl w:val="0"/>
              </w:rPr>
            </w:r>
          </w:p>
          <w:p w:rsidR="00000000" w:rsidDel="00000000" w:rsidP="00000000" w:rsidRDefault="00000000" w:rsidRPr="00000000" w14:paraId="00000033">
            <w:pPr>
              <w:widowControl w:val="0"/>
              <w:spacing w:after="0" w:line="360" w:lineRule="auto"/>
              <w:jc w:val="both"/>
              <w:rPr/>
            </w:pPr>
            <w:r w:rsidDel="00000000" w:rsidR="00000000" w:rsidRPr="00000000">
              <w:rPr>
                <w:rtl w:val="0"/>
              </w:rPr>
              <w:t xml:space="preserve">Finalmente, existirá un dashboard en donde se puede consultar la información respecto al uso de los box, atenciones y procesos (o flujos) de pacientes completados y no completados.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5">
            <w:pPr>
              <w:tabs>
                <w:tab w:val="left" w:leader="none" w:pos="720"/>
              </w:tabs>
              <w:spacing w:after="0" w:line="360" w:lineRule="auto"/>
              <w:ind w:right="195"/>
              <w:jc w:val="both"/>
              <w:rPr/>
            </w:pPr>
            <w:r w:rsidDel="00000000" w:rsidR="00000000" w:rsidRPr="00000000">
              <w:rPr>
                <w:rtl w:val="0"/>
              </w:rPr>
              <w:t xml:space="preserve">Para una aplicación de este tipo, es necesario tener conocimiento completo sobre cómo desarrollar una solución informática (Frontend, backend, base de datos e infraestructura) para dar una solución suficiente a la problemática. Esto soporta la idea de que somos ingenieros informáticos, además, ya que es necesario más que solo programar, sino que también, conocer el contexto clínico (en este caso) y cómo funcionan los ingresos de pacientes, derivaciones, datos clínicos, fichas, entre otros factores relacionados al sistema de salud chileno. Sumado a esto, son necesarios conocimientos con respecto a big data e inteligencia artificial si se quiere, por ejemplo, realizar estimaciones de los tiempos aproximados de atención a pacientes o de acceso a cirugías, exámenes u otros procedimientos médicos.</w:t>
            </w:r>
          </w:p>
          <w:p w:rsidR="00000000" w:rsidDel="00000000" w:rsidP="00000000" w:rsidRDefault="00000000" w:rsidRPr="00000000" w14:paraId="00000036">
            <w:pPr>
              <w:tabs>
                <w:tab w:val="left" w:leader="none" w:pos="720"/>
              </w:tabs>
              <w:spacing w:after="0" w:line="276" w:lineRule="auto"/>
              <w:ind w:right="195"/>
              <w:jc w:val="both"/>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widowControl w:val="0"/>
              <w:spacing w:after="0" w:line="360" w:lineRule="auto"/>
              <w:jc w:val="both"/>
              <w:rPr/>
            </w:pPr>
            <w:r w:rsidDel="00000000" w:rsidR="00000000" w:rsidRPr="00000000">
              <w:rPr>
                <w:rtl w:val="0"/>
              </w:rPr>
              <w:t xml:space="preserve">Los intereses profesionales del equipo están orientados a las áreas de programación full stack, base de datos, big data e inteligencia artificial (machine learning).</w:t>
            </w:r>
          </w:p>
          <w:p w:rsidR="00000000" w:rsidDel="00000000" w:rsidP="00000000" w:rsidRDefault="00000000" w:rsidRPr="00000000" w14:paraId="00000039">
            <w:pPr>
              <w:widowControl w:val="0"/>
              <w:spacing w:after="0" w:line="360" w:lineRule="auto"/>
              <w:jc w:val="both"/>
              <w:rPr>
                <w:sz w:val="20"/>
                <w:szCs w:val="20"/>
              </w:rPr>
            </w:pPr>
            <w:r w:rsidDel="00000000" w:rsidR="00000000" w:rsidRPr="00000000">
              <w:rPr>
                <w:rtl w:val="0"/>
              </w:rPr>
            </w:r>
          </w:p>
          <w:p w:rsidR="00000000" w:rsidDel="00000000" w:rsidP="00000000" w:rsidRDefault="00000000" w:rsidRPr="00000000" w14:paraId="0000003A">
            <w:pPr>
              <w:widowControl w:val="0"/>
              <w:spacing w:after="0" w:line="360" w:lineRule="auto"/>
              <w:jc w:val="both"/>
              <w:rPr>
                <w:rFonts w:ascii="Calibri" w:cs="Calibri" w:eastAsia="Calibri" w:hAnsi="Calibri"/>
                <w:i w:val="1"/>
                <w:color w:val="548dd4"/>
                <w:sz w:val="20"/>
                <w:szCs w:val="20"/>
                <w:highlight w:val="yellow"/>
              </w:rPr>
            </w:pPr>
            <w:r w:rsidDel="00000000" w:rsidR="00000000" w:rsidRPr="00000000">
              <w:rPr>
                <w:rtl w:val="0"/>
              </w:rPr>
              <w:t xml:space="preserve">El proyecto se relaciona directamente con estos intereses, ya que permite aplicar competencias tales como gestión de proyectos, desarrollo web, manejo de datos y visualización en tiempo real. Este proyecto contribuirá en el desarrollo profesional al fortalecer y llevar a práctica las capacidades de diseñar e implementar un sistema que integre infraestructuras, backend, frontend y análisis de datos.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tabs>
                <w:tab w:val="left" w:leader="none" w:pos="720"/>
              </w:tabs>
              <w:spacing w:after="240" w:before="240" w:line="360" w:lineRule="auto"/>
              <w:jc w:val="both"/>
              <w:rPr/>
            </w:pPr>
            <w:r w:rsidDel="00000000" w:rsidR="00000000" w:rsidRPr="00000000">
              <w:rPr>
                <w:rtl w:val="0"/>
              </w:rPr>
              <w:t xml:space="preserve">El proyecto resulta factible de desarrollar dentro del semestre, ya que el tiempo asignado a la asignatura es suficiente y permite planificar y diseñar un producto funcional. En cuanto a los materiales necesarios, se consideran principalmente el computador y una pantalla donde se implementaría el sistema a modo de prueba.</w:t>
            </w:r>
          </w:p>
          <w:p w:rsidR="00000000" w:rsidDel="00000000" w:rsidP="00000000" w:rsidRDefault="00000000" w:rsidRPr="00000000" w14:paraId="0000003D">
            <w:pPr>
              <w:tabs>
                <w:tab w:val="left" w:leader="none" w:pos="720"/>
              </w:tabs>
              <w:spacing w:after="240" w:before="240" w:line="360" w:lineRule="auto"/>
              <w:jc w:val="both"/>
              <w:rPr/>
            </w:pPr>
            <w:r w:rsidDel="00000000" w:rsidR="00000000" w:rsidRPr="00000000">
              <w:rPr>
                <w:rtl w:val="0"/>
              </w:rPr>
              <w:t xml:space="preserve">La relevancia social del proyecto frente al problema de las listas de espera y los tiempos de atención en el sistema de salud chileno, junto con la disponibilidad de tecnologías en la nube, facilitan su desarrollo. Entre las principales dificultades externas se encuentran el acceso a datos reales de pacientes y las restricciones de privacidad, además de la posible resistencia al cambio por parte de los servicios de salud. Sin embargo, estas barreras pueden resolverse mediante el uso de datos simulados y el diseño de un prototipo que demuestre las funcionalidades clave. Por lo tanto, el proyecto es posible de realizar, ya que permite evidenciar mejoras en la gestión de los tiempos de espera y en el seguimiento de los pacientes dentro de un centro médico.</w:t>
            </w:r>
          </w:p>
          <w:p w:rsidR="00000000" w:rsidDel="00000000" w:rsidP="00000000" w:rsidRDefault="00000000" w:rsidRPr="00000000" w14:paraId="0000003E">
            <w:pPr>
              <w:tabs>
                <w:tab w:val="left" w:leader="none" w:pos="720"/>
              </w:tabs>
              <w:spacing w:after="240" w:before="240" w:line="360" w:lineRule="auto"/>
              <w:jc w:val="both"/>
              <w:rPr/>
            </w:pPr>
            <w:r w:rsidDel="00000000" w:rsidR="00000000" w:rsidRPr="00000000">
              <w:rPr>
                <w:rtl w:val="0"/>
              </w:rPr>
              <w:t xml:space="preserve">A continuación se realiza un análisis FODA para tener una imagen completa de la factibilidad del proyecto.</w:t>
            </w:r>
          </w:p>
          <w:p w:rsidR="00000000" w:rsidDel="00000000" w:rsidP="00000000" w:rsidRDefault="00000000" w:rsidRPr="00000000" w14:paraId="0000003F">
            <w:pPr>
              <w:tabs>
                <w:tab w:val="left" w:leader="none" w:pos="720"/>
              </w:tabs>
              <w:spacing w:after="240" w:before="240" w:line="360" w:lineRule="auto"/>
              <w:jc w:val="both"/>
              <w:rPr/>
            </w:pPr>
            <w:r w:rsidDel="00000000" w:rsidR="00000000" w:rsidRPr="00000000">
              <w:rPr>
                <w:rtl w:val="0"/>
              </w:rPr>
            </w:r>
          </w:p>
          <w:p w:rsidR="00000000" w:rsidDel="00000000" w:rsidP="00000000" w:rsidRDefault="00000000" w:rsidRPr="00000000" w14:paraId="00000040">
            <w:pPr>
              <w:tabs>
                <w:tab w:val="left" w:leader="none" w:pos="720"/>
              </w:tabs>
              <w:spacing w:after="240" w:before="240" w:line="360" w:lineRule="auto"/>
              <w:jc w:val="both"/>
              <w:rPr/>
            </w:pPr>
            <w:r w:rsidDel="00000000" w:rsidR="00000000" w:rsidRPr="00000000">
              <w:rPr>
                <w:rtl w:val="0"/>
              </w:rPr>
            </w:r>
          </w:p>
          <w:p w:rsidR="00000000" w:rsidDel="00000000" w:rsidP="00000000" w:rsidRDefault="00000000" w:rsidRPr="00000000" w14:paraId="00000041">
            <w:pPr>
              <w:tabs>
                <w:tab w:val="left" w:leader="none" w:pos="720"/>
              </w:tabs>
              <w:spacing w:after="240" w:before="240" w:line="360" w:lineRule="auto"/>
              <w:jc w:val="both"/>
              <w:rPr/>
            </w:pPr>
            <w:r w:rsidDel="00000000" w:rsidR="00000000" w:rsidRPr="00000000">
              <w:rPr>
                <w:rtl w:val="0"/>
              </w:rPr>
            </w:r>
          </w:p>
          <w:p w:rsidR="00000000" w:rsidDel="00000000" w:rsidP="00000000" w:rsidRDefault="00000000" w:rsidRPr="00000000" w14:paraId="00000042">
            <w:pPr>
              <w:tabs>
                <w:tab w:val="left" w:leader="none" w:pos="720"/>
              </w:tabs>
              <w:spacing w:after="240" w:before="240" w:line="360" w:lineRule="auto"/>
              <w:jc w:val="center"/>
              <w:rPr>
                <w:b w:val="1"/>
                <w:sz w:val="26"/>
                <w:szCs w:val="26"/>
              </w:rPr>
            </w:pPr>
            <w:r w:rsidDel="00000000" w:rsidR="00000000" w:rsidRPr="00000000">
              <w:rPr>
                <w:b w:val="1"/>
                <w:sz w:val="26"/>
                <w:szCs w:val="26"/>
                <w:rtl w:val="0"/>
              </w:rPr>
              <w:t xml:space="preserve">Análisis FODA</w:t>
            </w:r>
          </w:p>
          <w:p w:rsidR="00000000" w:rsidDel="00000000" w:rsidP="00000000" w:rsidRDefault="00000000" w:rsidRPr="00000000" w14:paraId="00000043">
            <w:pPr>
              <w:pStyle w:val="Heading2"/>
              <w:keepNext w:val="0"/>
              <w:keepLines w:val="0"/>
              <w:tabs>
                <w:tab w:val="left" w:leader="none" w:pos="720"/>
              </w:tabs>
              <w:spacing w:line="360" w:lineRule="auto"/>
              <w:rPr>
                <w:sz w:val="22"/>
                <w:szCs w:val="22"/>
                <w:u w:val="single"/>
              </w:rPr>
            </w:pPr>
            <w:bookmarkStart w:colFirst="0" w:colLast="0" w:name="_heading=h.9rde9uqzqmdn" w:id="0"/>
            <w:bookmarkEnd w:id="0"/>
            <w:r w:rsidDel="00000000" w:rsidR="00000000" w:rsidRPr="00000000">
              <w:rPr>
                <w:sz w:val="22"/>
                <w:szCs w:val="22"/>
                <w:u w:val="single"/>
                <w:rtl w:val="0"/>
              </w:rPr>
              <w:t xml:space="preserve">Fortalezas (internas, positivas)</w:t>
            </w:r>
          </w:p>
          <w:p w:rsidR="00000000" w:rsidDel="00000000" w:rsidP="00000000" w:rsidRDefault="00000000" w:rsidRPr="00000000" w14:paraId="00000044">
            <w:pPr>
              <w:numPr>
                <w:ilvl w:val="0"/>
                <w:numId w:val="6"/>
              </w:numPr>
              <w:tabs>
                <w:tab w:val="left" w:leader="none" w:pos="720"/>
              </w:tabs>
              <w:spacing w:after="0" w:afterAutospacing="0" w:before="240" w:line="360" w:lineRule="auto"/>
              <w:ind w:left="720" w:hanging="360"/>
            </w:pPr>
            <w:r w:rsidDel="00000000" w:rsidR="00000000" w:rsidRPr="00000000">
              <w:rPr>
                <w:b w:val="1"/>
                <w:rtl w:val="0"/>
              </w:rPr>
              <w:t xml:space="preserve">Innovación funcional</w:t>
            </w:r>
            <w:r w:rsidDel="00000000" w:rsidR="00000000" w:rsidRPr="00000000">
              <w:rPr>
                <w:rtl w:val="0"/>
              </w:rPr>
              <w:t xml:space="preserve">: incluye cronómetro en tiempo real y barra de progreso del paciente, algo poco común en sistemas chilenos.</w:t>
            </w:r>
          </w:p>
          <w:p w:rsidR="00000000" w:rsidDel="00000000" w:rsidP="00000000" w:rsidRDefault="00000000" w:rsidRPr="00000000" w14:paraId="00000045">
            <w:pPr>
              <w:numPr>
                <w:ilvl w:val="0"/>
                <w:numId w:val="6"/>
              </w:numPr>
              <w:tabs>
                <w:tab w:val="left" w:leader="none" w:pos="720"/>
              </w:tabs>
              <w:spacing w:after="0" w:afterAutospacing="0" w:before="0" w:beforeAutospacing="0" w:line="360" w:lineRule="auto"/>
              <w:ind w:left="720" w:hanging="360"/>
            </w:pPr>
            <w:r w:rsidDel="00000000" w:rsidR="00000000" w:rsidRPr="00000000">
              <w:rPr>
                <w:b w:val="1"/>
                <w:rtl w:val="0"/>
              </w:rPr>
              <w:t xml:space="preserve">Enfoque en eficiencia</w:t>
            </w:r>
            <w:r w:rsidDel="00000000" w:rsidR="00000000" w:rsidRPr="00000000">
              <w:rPr>
                <w:rtl w:val="0"/>
              </w:rPr>
              <w:t xml:space="preserve">: mide y optimiza tiempos de espera y uso de box, un problema real y crítico en Chile.</w:t>
            </w:r>
          </w:p>
          <w:p w:rsidR="00000000" w:rsidDel="00000000" w:rsidP="00000000" w:rsidRDefault="00000000" w:rsidRPr="00000000" w14:paraId="00000046">
            <w:pPr>
              <w:numPr>
                <w:ilvl w:val="0"/>
                <w:numId w:val="6"/>
              </w:numPr>
              <w:tabs>
                <w:tab w:val="left" w:leader="none" w:pos="720"/>
              </w:tabs>
              <w:spacing w:after="0" w:afterAutospacing="0" w:before="0" w:beforeAutospacing="0" w:line="360" w:lineRule="auto"/>
              <w:ind w:left="720" w:hanging="360"/>
            </w:pPr>
            <w:r w:rsidDel="00000000" w:rsidR="00000000" w:rsidRPr="00000000">
              <w:rPr>
                <w:b w:val="1"/>
                <w:rtl w:val="0"/>
              </w:rPr>
              <w:t xml:space="preserve">Complementario</w:t>
            </w:r>
            <w:r w:rsidDel="00000000" w:rsidR="00000000" w:rsidRPr="00000000">
              <w:rPr>
                <w:rtl w:val="0"/>
              </w:rPr>
              <w:t xml:space="preserve">: puede integrarse con sistemas existentes (Rayen, Cirrus, MedCloud, etc.) en lugar de competir directamente.</w:t>
            </w:r>
          </w:p>
          <w:p w:rsidR="00000000" w:rsidDel="00000000" w:rsidP="00000000" w:rsidRDefault="00000000" w:rsidRPr="00000000" w14:paraId="00000047">
            <w:pPr>
              <w:numPr>
                <w:ilvl w:val="0"/>
                <w:numId w:val="6"/>
              </w:numPr>
              <w:tabs>
                <w:tab w:val="left" w:leader="none" w:pos="720"/>
              </w:tabs>
              <w:spacing w:after="0" w:afterAutospacing="0" w:before="0" w:beforeAutospacing="0" w:line="360" w:lineRule="auto"/>
              <w:ind w:left="720" w:hanging="360"/>
            </w:pPr>
            <w:r w:rsidDel="00000000" w:rsidR="00000000" w:rsidRPr="00000000">
              <w:rPr>
                <w:b w:val="1"/>
                <w:rtl w:val="0"/>
              </w:rPr>
              <w:t xml:space="preserve">Escalabilidad</w:t>
            </w:r>
            <w:r w:rsidDel="00000000" w:rsidR="00000000" w:rsidRPr="00000000">
              <w:rPr>
                <w:rtl w:val="0"/>
              </w:rPr>
              <w:t xml:space="preserve">: aplicable tanto a clínicas privadas como a hospitales públicos.</w:t>
            </w:r>
          </w:p>
          <w:p w:rsidR="00000000" w:rsidDel="00000000" w:rsidP="00000000" w:rsidRDefault="00000000" w:rsidRPr="00000000" w14:paraId="00000048">
            <w:pPr>
              <w:numPr>
                <w:ilvl w:val="0"/>
                <w:numId w:val="6"/>
              </w:numPr>
              <w:tabs>
                <w:tab w:val="left" w:leader="none" w:pos="720"/>
              </w:tabs>
              <w:spacing w:after="240" w:before="0" w:beforeAutospacing="0" w:line="360" w:lineRule="auto"/>
              <w:ind w:left="720" w:hanging="360"/>
            </w:pPr>
            <w:r w:rsidDel="00000000" w:rsidR="00000000" w:rsidRPr="00000000">
              <w:rPr>
                <w:b w:val="1"/>
                <w:rtl w:val="0"/>
              </w:rPr>
              <w:t xml:space="preserve">Impacto en la experiencia del paciente</w:t>
            </w:r>
            <w:r w:rsidDel="00000000" w:rsidR="00000000" w:rsidRPr="00000000">
              <w:rPr>
                <w:rtl w:val="0"/>
              </w:rPr>
              <w:t xml:space="preserve">: más transparencia sobre su atención y mayor control administrativo</w:t>
            </w:r>
          </w:p>
          <w:p w:rsidR="00000000" w:rsidDel="00000000" w:rsidP="00000000" w:rsidRDefault="00000000" w:rsidRPr="00000000" w14:paraId="00000049">
            <w:pPr>
              <w:pStyle w:val="Heading2"/>
              <w:keepNext w:val="0"/>
              <w:keepLines w:val="0"/>
              <w:tabs>
                <w:tab w:val="left" w:leader="none" w:pos="720"/>
              </w:tabs>
              <w:spacing w:line="360" w:lineRule="auto"/>
              <w:rPr>
                <w:sz w:val="22"/>
                <w:szCs w:val="22"/>
              </w:rPr>
            </w:pPr>
            <w:bookmarkStart w:colFirst="0" w:colLast="0" w:name="_heading=h.72qndxyig7au" w:id="1"/>
            <w:bookmarkEnd w:id="1"/>
            <w:r w:rsidDel="00000000" w:rsidR="00000000" w:rsidRPr="00000000">
              <w:rPr>
                <w:sz w:val="22"/>
                <w:szCs w:val="22"/>
                <w:rtl w:val="0"/>
              </w:rPr>
              <w:t xml:space="preserve">Oportunidades (externas, positivas)</w:t>
            </w:r>
          </w:p>
          <w:p w:rsidR="00000000" w:rsidDel="00000000" w:rsidP="00000000" w:rsidRDefault="00000000" w:rsidRPr="00000000" w14:paraId="0000004A">
            <w:pPr>
              <w:numPr>
                <w:ilvl w:val="0"/>
                <w:numId w:val="1"/>
              </w:numPr>
              <w:tabs>
                <w:tab w:val="left" w:leader="none" w:pos="720"/>
              </w:tabs>
              <w:spacing w:after="0" w:afterAutospacing="0" w:before="240" w:line="360" w:lineRule="auto"/>
              <w:ind w:left="720" w:hanging="360"/>
            </w:pPr>
            <w:r w:rsidDel="00000000" w:rsidR="00000000" w:rsidRPr="00000000">
              <w:rPr>
                <w:b w:val="1"/>
                <w:rtl w:val="0"/>
              </w:rPr>
              <w:t xml:space="preserve">Alta demanda en Chile</w:t>
            </w:r>
            <w:r w:rsidDel="00000000" w:rsidR="00000000" w:rsidRPr="00000000">
              <w:rPr>
                <w:rtl w:val="0"/>
              </w:rPr>
              <w:t xml:space="preserve">: las listas de espera y largas demoras en atención son un problema reconocido a nivel nacional.</w:t>
            </w:r>
          </w:p>
          <w:p w:rsidR="00000000" w:rsidDel="00000000" w:rsidP="00000000" w:rsidRDefault="00000000" w:rsidRPr="00000000" w14:paraId="0000004B">
            <w:pPr>
              <w:numPr>
                <w:ilvl w:val="0"/>
                <w:numId w:val="1"/>
              </w:numPr>
              <w:tabs>
                <w:tab w:val="left" w:leader="none" w:pos="720"/>
              </w:tabs>
              <w:spacing w:after="0" w:afterAutospacing="0" w:before="0" w:beforeAutospacing="0" w:line="360" w:lineRule="auto"/>
              <w:ind w:left="720" w:hanging="360"/>
            </w:pPr>
            <w:r w:rsidDel="00000000" w:rsidR="00000000" w:rsidRPr="00000000">
              <w:rPr>
                <w:b w:val="1"/>
                <w:rtl w:val="0"/>
              </w:rPr>
              <w:t xml:space="preserve">Impulso hacia la digitalización</w:t>
            </w:r>
            <w:r w:rsidDel="00000000" w:rsidR="00000000" w:rsidRPr="00000000">
              <w:rPr>
                <w:rtl w:val="0"/>
              </w:rPr>
              <w:t xml:space="preserve">: el sistema de salud chileno está adoptando tecnologías de gestión y analítica de datos.</w:t>
            </w:r>
          </w:p>
          <w:p w:rsidR="00000000" w:rsidDel="00000000" w:rsidP="00000000" w:rsidRDefault="00000000" w:rsidRPr="00000000" w14:paraId="0000004C">
            <w:pPr>
              <w:numPr>
                <w:ilvl w:val="0"/>
                <w:numId w:val="1"/>
              </w:numPr>
              <w:tabs>
                <w:tab w:val="left" w:leader="none" w:pos="720"/>
              </w:tabs>
              <w:spacing w:after="0" w:afterAutospacing="0" w:before="0" w:beforeAutospacing="0" w:line="360" w:lineRule="auto"/>
              <w:ind w:left="720" w:hanging="360"/>
            </w:pPr>
            <w:r w:rsidDel="00000000" w:rsidR="00000000" w:rsidRPr="00000000">
              <w:rPr>
                <w:b w:val="1"/>
                <w:rtl w:val="0"/>
              </w:rPr>
              <w:t xml:space="preserve">Integración con Clave Única y Ficha Única de Salud (proyectos país)</w:t>
            </w:r>
            <w:r w:rsidDel="00000000" w:rsidR="00000000" w:rsidRPr="00000000">
              <w:rPr>
                <w:rtl w:val="0"/>
              </w:rPr>
              <w:t xml:space="preserve">: puede alinearse con iniciativas de interoperabilidad.</w:t>
            </w:r>
          </w:p>
          <w:p w:rsidR="00000000" w:rsidDel="00000000" w:rsidP="00000000" w:rsidRDefault="00000000" w:rsidRPr="00000000" w14:paraId="0000004D">
            <w:pPr>
              <w:numPr>
                <w:ilvl w:val="0"/>
                <w:numId w:val="1"/>
              </w:numPr>
              <w:tabs>
                <w:tab w:val="left" w:leader="none" w:pos="720"/>
              </w:tabs>
              <w:spacing w:after="0" w:afterAutospacing="0" w:before="0" w:beforeAutospacing="0" w:line="360" w:lineRule="auto"/>
              <w:ind w:left="720" w:hanging="360"/>
            </w:pPr>
            <w:r w:rsidDel="00000000" w:rsidR="00000000" w:rsidRPr="00000000">
              <w:rPr>
                <w:b w:val="1"/>
                <w:rtl w:val="0"/>
              </w:rPr>
              <w:t xml:space="preserve">Mercado de clínicas privadas</w:t>
            </w:r>
            <w:r w:rsidDel="00000000" w:rsidR="00000000" w:rsidRPr="00000000">
              <w:rPr>
                <w:rtl w:val="0"/>
              </w:rPr>
              <w:t xml:space="preserve">: buscan diferenciarse con mejor experiencia del paciente y eficiencia operativa.</w:t>
            </w:r>
          </w:p>
          <w:p w:rsidR="00000000" w:rsidDel="00000000" w:rsidP="00000000" w:rsidRDefault="00000000" w:rsidRPr="00000000" w14:paraId="0000004E">
            <w:pPr>
              <w:numPr>
                <w:ilvl w:val="0"/>
                <w:numId w:val="1"/>
              </w:numPr>
              <w:tabs>
                <w:tab w:val="left" w:leader="none" w:pos="720"/>
              </w:tabs>
              <w:spacing w:after="240" w:before="0" w:beforeAutospacing="0" w:line="360" w:lineRule="auto"/>
              <w:ind w:left="720" w:hanging="360"/>
            </w:pPr>
            <w:r w:rsidDel="00000000" w:rsidR="00000000" w:rsidRPr="00000000">
              <w:rPr>
                <w:b w:val="1"/>
                <w:rtl w:val="0"/>
              </w:rPr>
              <w:t xml:space="preserve">Posible escalamiento internacional</w:t>
            </w:r>
            <w:r w:rsidDel="00000000" w:rsidR="00000000" w:rsidRPr="00000000">
              <w:rPr>
                <w:rtl w:val="0"/>
              </w:rPr>
              <w:t xml:space="preserve">: problema de esperas también presente en otros países de LATAM.</w:t>
            </w:r>
          </w:p>
          <w:p w:rsidR="00000000" w:rsidDel="00000000" w:rsidP="00000000" w:rsidRDefault="00000000" w:rsidRPr="00000000" w14:paraId="0000004F">
            <w:pPr>
              <w:pStyle w:val="Heading2"/>
              <w:keepNext w:val="0"/>
              <w:keepLines w:val="0"/>
              <w:tabs>
                <w:tab w:val="left" w:leader="none" w:pos="720"/>
              </w:tabs>
              <w:spacing w:line="360" w:lineRule="auto"/>
              <w:rPr>
                <w:sz w:val="22"/>
                <w:szCs w:val="22"/>
              </w:rPr>
            </w:pPr>
            <w:bookmarkStart w:colFirst="0" w:colLast="0" w:name="_heading=h.jkkl6zrai2ht" w:id="2"/>
            <w:bookmarkEnd w:id="2"/>
            <w:r w:rsidDel="00000000" w:rsidR="00000000" w:rsidRPr="00000000">
              <w:rPr>
                <w:sz w:val="22"/>
                <w:szCs w:val="22"/>
                <w:rtl w:val="0"/>
              </w:rPr>
              <w:t xml:space="preserve">Debilidades (internas, negativas)</w:t>
            </w:r>
          </w:p>
          <w:p w:rsidR="00000000" w:rsidDel="00000000" w:rsidP="00000000" w:rsidRDefault="00000000" w:rsidRPr="00000000" w14:paraId="00000050">
            <w:pPr>
              <w:numPr>
                <w:ilvl w:val="0"/>
                <w:numId w:val="2"/>
              </w:numPr>
              <w:tabs>
                <w:tab w:val="left" w:leader="none" w:pos="720"/>
              </w:tabs>
              <w:spacing w:after="0" w:afterAutospacing="0" w:before="240" w:line="360" w:lineRule="auto"/>
              <w:ind w:left="720" w:hanging="360"/>
            </w:pPr>
            <w:r w:rsidDel="00000000" w:rsidR="00000000" w:rsidRPr="00000000">
              <w:rPr>
                <w:b w:val="1"/>
                <w:rtl w:val="0"/>
              </w:rPr>
              <w:t xml:space="preserve">Dependencia de integración con sistemas existentes</w:t>
            </w:r>
            <w:r w:rsidDel="00000000" w:rsidR="00000000" w:rsidRPr="00000000">
              <w:rPr>
                <w:rtl w:val="0"/>
              </w:rPr>
              <w:t xml:space="preserve">: si la clínica no da acceso a su base de datos, se limita el alcance.</w:t>
            </w:r>
          </w:p>
          <w:p w:rsidR="00000000" w:rsidDel="00000000" w:rsidP="00000000" w:rsidRDefault="00000000" w:rsidRPr="00000000" w14:paraId="00000051">
            <w:pPr>
              <w:numPr>
                <w:ilvl w:val="0"/>
                <w:numId w:val="2"/>
              </w:numPr>
              <w:tabs>
                <w:tab w:val="left" w:leader="none" w:pos="720"/>
              </w:tabs>
              <w:spacing w:after="0" w:afterAutospacing="0" w:before="0" w:beforeAutospacing="0" w:line="360" w:lineRule="auto"/>
              <w:ind w:left="720" w:hanging="360"/>
            </w:pPr>
            <w:r w:rsidDel="00000000" w:rsidR="00000000" w:rsidRPr="00000000">
              <w:rPr>
                <w:b w:val="1"/>
                <w:rtl w:val="0"/>
              </w:rPr>
              <w:t xml:space="preserve">Curva de adopción del personal de salud</w:t>
            </w:r>
            <w:r w:rsidDel="00000000" w:rsidR="00000000" w:rsidRPr="00000000">
              <w:rPr>
                <w:rtl w:val="0"/>
              </w:rPr>
              <w:t xml:space="preserve">: resistencia al cambio por parte de médicos y administrativos.</w:t>
            </w:r>
          </w:p>
          <w:p w:rsidR="00000000" w:rsidDel="00000000" w:rsidP="00000000" w:rsidRDefault="00000000" w:rsidRPr="00000000" w14:paraId="00000052">
            <w:pPr>
              <w:numPr>
                <w:ilvl w:val="0"/>
                <w:numId w:val="2"/>
              </w:numPr>
              <w:tabs>
                <w:tab w:val="left" w:leader="none" w:pos="720"/>
              </w:tabs>
              <w:spacing w:after="0" w:afterAutospacing="0" w:before="0" w:beforeAutospacing="0" w:line="360" w:lineRule="auto"/>
              <w:ind w:left="720" w:hanging="360"/>
            </w:pPr>
            <w:r w:rsidDel="00000000" w:rsidR="00000000" w:rsidRPr="00000000">
              <w:rPr>
                <w:b w:val="1"/>
                <w:rtl w:val="0"/>
              </w:rPr>
              <w:t xml:space="preserve">Recursos limitados en el desarrollo</w:t>
            </w:r>
            <w:r w:rsidDel="00000000" w:rsidR="00000000" w:rsidRPr="00000000">
              <w:rPr>
                <w:rtl w:val="0"/>
              </w:rPr>
              <w:t xml:space="preserve">: como proyecto de título, puede quedarse en MVP y no cubrir todas las funciones.</w:t>
            </w:r>
          </w:p>
          <w:p w:rsidR="00000000" w:rsidDel="00000000" w:rsidP="00000000" w:rsidRDefault="00000000" w:rsidRPr="00000000" w14:paraId="00000053">
            <w:pPr>
              <w:numPr>
                <w:ilvl w:val="0"/>
                <w:numId w:val="2"/>
              </w:numPr>
              <w:tabs>
                <w:tab w:val="left" w:leader="none" w:pos="720"/>
              </w:tabs>
              <w:spacing w:after="240" w:before="0" w:beforeAutospacing="0" w:line="360" w:lineRule="auto"/>
              <w:ind w:left="720" w:hanging="360"/>
            </w:pPr>
            <w:r w:rsidDel="00000000" w:rsidR="00000000" w:rsidRPr="00000000">
              <w:rPr>
                <w:b w:val="1"/>
                <w:rtl w:val="0"/>
              </w:rPr>
              <w:t xml:space="preserve">Costos de mantención y escalamiento</w:t>
            </w:r>
            <w:r w:rsidDel="00000000" w:rsidR="00000000" w:rsidRPr="00000000">
              <w:rPr>
                <w:rtl w:val="0"/>
              </w:rPr>
              <w:t xml:space="preserve">: se necesitaría un plan sólido de soporte y seguridad para un uso real.</w:t>
            </w:r>
          </w:p>
          <w:p w:rsidR="00000000" w:rsidDel="00000000" w:rsidP="00000000" w:rsidRDefault="00000000" w:rsidRPr="00000000" w14:paraId="00000054">
            <w:pPr>
              <w:pStyle w:val="Heading2"/>
              <w:keepNext w:val="0"/>
              <w:keepLines w:val="0"/>
              <w:tabs>
                <w:tab w:val="left" w:leader="none" w:pos="720"/>
              </w:tabs>
              <w:spacing w:line="360" w:lineRule="auto"/>
              <w:rPr>
                <w:sz w:val="22"/>
                <w:szCs w:val="22"/>
              </w:rPr>
            </w:pPr>
            <w:bookmarkStart w:colFirst="0" w:colLast="0" w:name="_heading=h.9hse59lxkp57" w:id="3"/>
            <w:bookmarkEnd w:id="3"/>
            <w:r w:rsidDel="00000000" w:rsidR="00000000" w:rsidRPr="00000000">
              <w:rPr>
                <w:sz w:val="22"/>
                <w:szCs w:val="22"/>
                <w:rtl w:val="0"/>
              </w:rPr>
              <w:t xml:space="preserve">Amenazas (externas, negativas)</w:t>
            </w:r>
          </w:p>
          <w:p w:rsidR="00000000" w:rsidDel="00000000" w:rsidP="00000000" w:rsidRDefault="00000000" w:rsidRPr="00000000" w14:paraId="00000055">
            <w:pPr>
              <w:numPr>
                <w:ilvl w:val="0"/>
                <w:numId w:val="5"/>
              </w:numPr>
              <w:tabs>
                <w:tab w:val="left" w:leader="none" w:pos="720"/>
              </w:tabs>
              <w:spacing w:after="0" w:afterAutospacing="0" w:before="240" w:line="360" w:lineRule="auto"/>
              <w:ind w:left="720" w:hanging="360"/>
            </w:pPr>
            <w:r w:rsidDel="00000000" w:rsidR="00000000" w:rsidRPr="00000000">
              <w:rPr>
                <w:b w:val="1"/>
                <w:rtl w:val="0"/>
              </w:rPr>
              <w:t xml:space="preserve">Competencia de grandes proveedores de software clínico</w:t>
            </w:r>
            <w:r w:rsidDel="00000000" w:rsidR="00000000" w:rsidRPr="00000000">
              <w:rPr>
                <w:rtl w:val="0"/>
              </w:rPr>
              <w:t xml:space="preserve">: podrían replicar estas funciones en sus plataformas (Cirrus, MedCloud, etc.).</w:t>
            </w:r>
          </w:p>
          <w:p w:rsidR="00000000" w:rsidDel="00000000" w:rsidP="00000000" w:rsidRDefault="00000000" w:rsidRPr="00000000" w14:paraId="00000056">
            <w:pPr>
              <w:numPr>
                <w:ilvl w:val="0"/>
                <w:numId w:val="5"/>
              </w:numPr>
              <w:tabs>
                <w:tab w:val="left" w:leader="none" w:pos="720"/>
              </w:tabs>
              <w:spacing w:after="0" w:afterAutospacing="0" w:before="0" w:beforeAutospacing="0" w:line="360" w:lineRule="auto"/>
              <w:ind w:left="720" w:hanging="360"/>
            </w:pPr>
            <w:r w:rsidDel="00000000" w:rsidR="00000000" w:rsidRPr="00000000">
              <w:rPr>
                <w:b w:val="1"/>
                <w:rtl w:val="0"/>
              </w:rPr>
              <w:t xml:space="preserve">Barreras legales y regulatorias</w:t>
            </w:r>
            <w:r w:rsidDel="00000000" w:rsidR="00000000" w:rsidRPr="00000000">
              <w:rPr>
                <w:rtl w:val="0"/>
              </w:rPr>
              <w:t xml:space="preserve">: La normativa chilena de datos de salud (Ley 20.584, protección de datos sensibles) puede complicar el despliegue real.</w:t>
            </w:r>
          </w:p>
          <w:p w:rsidR="00000000" w:rsidDel="00000000" w:rsidP="00000000" w:rsidRDefault="00000000" w:rsidRPr="00000000" w14:paraId="00000057">
            <w:pPr>
              <w:numPr>
                <w:ilvl w:val="0"/>
                <w:numId w:val="5"/>
              </w:numPr>
              <w:tabs>
                <w:tab w:val="left" w:leader="none" w:pos="720"/>
              </w:tabs>
              <w:spacing w:after="0" w:afterAutospacing="0" w:before="0" w:beforeAutospacing="0" w:line="360" w:lineRule="auto"/>
              <w:ind w:left="720" w:hanging="360"/>
            </w:pPr>
            <w:r w:rsidDel="00000000" w:rsidR="00000000" w:rsidRPr="00000000">
              <w:rPr>
                <w:b w:val="1"/>
                <w:rtl w:val="0"/>
              </w:rPr>
              <w:t xml:space="preserve">Infraestructura desigual en clínicas</w:t>
            </w:r>
            <w:r w:rsidDel="00000000" w:rsidR="00000000" w:rsidRPr="00000000">
              <w:rPr>
                <w:rtl w:val="0"/>
              </w:rPr>
              <w:t xml:space="preserve">: no todas tienen conectividad o dispositivos móviles para médicos.</w:t>
            </w:r>
          </w:p>
          <w:p w:rsidR="00000000" w:rsidDel="00000000" w:rsidP="00000000" w:rsidRDefault="00000000" w:rsidRPr="00000000" w14:paraId="00000058">
            <w:pPr>
              <w:numPr>
                <w:ilvl w:val="0"/>
                <w:numId w:val="5"/>
              </w:numPr>
              <w:tabs>
                <w:tab w:val="left" w:leader="none" w:pos="720"/>
              </w:tabs>
              <w:spacing w:after="240" w:before="0" w:beforeAutospacing="0" w:line="360" w:lineRule="auto"/>
              <w:ind w:left="720" w:hanging="360"/>
            </w:pPr>
            <w:r w:rsidDel="00000000" w:rsidR="00000000" w:rsidRPr="00000000">
              <w:rPr>
                <w:b w:val="1"/>
                <w:rtl w:val="0"/>
              </w:rPr>
              <w:t xml:space="preserve">Adopción lenta del sector público</w:t>
            </w:r>
            <w:r w:rsidDel="00000000" w:rsidR="00000000" w:rsidRPr="00000000">
              <w:rPr>
                <w:rtl w:val="0"/>
              </w:rPr>
              <w:t xml:space="preserve">: burocracia y procesos lentos para aprobar nuevas tecnologías en hospitales estatales.</w:t>
            </w:r>
          </w:p>
          <w:p w:rsidR="00000000" w:rsidDel="00000000" w:rsidP="00000000" w:rsidRDefault="00000000" w:rsidRPr="00000000" w14:paraId="00000059">
            <w:pPr>
              <w:tabs>
                <w:tab w:val="left" w:leader="none" w:pos="720"/>
              </w:tabs>
              <w:spacing w:after="240" w:before="240" w:line="360" w:lineRule="auto"/>
              <w:jc w:val="both"/>
              <w:rPr/>
            </w:pPr>
            <w:r w:rsidDel="00000000" w:rsidR="00000000" w:rsidRPr="00000000">
              <w:rPr>
                <w:rtl w:val="0"/>
              </w:rPr>
            </w:r>
          </w:p>
        </w:tc>
      </w:tr>
    </w:tbl>
    <w:p w:rsidR="00000000" w:rsidDel="00000000" w:rsidP="00000000" w:rsidRDefault="00000000" w:rsidRPr="00000000" w14:paraId="0000005A">
      <w:pPr>
        <w:rPr>
          <w:b w:val="1"/>
          <w:color w:val="4472c4"/>
          <w:sz w:val="32"/>
          <w:szCs w:val="3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color w:val="1f3864"/>
                <w:sz w:val="28"/>
                <w:szCs w:val="28"/>
              </w:rPr>
            </w:pPr>
            <w:r w:rsidDel="00000000" w:rsidR="00000000" w:rsidRPr="00000000">
              <w:rPr>
                <w:b w:val="1"/>
                <w:color w:val="1f3864"/>
                <w:sz w:val="28"/>
                <w:szCs w:val="28"/>
                <w:rtl w:val="0"/>
              </w:rPr>
              <w:t xml:space="preserve">4. Objetivos</w:t>
            </w:r>
          </w:p>
        </w:tc>
      </w:tr>
    </w:tbl>
    <w:p w:rsidR="00000000" w:rsidDel="00000000" w:rsidP="00000000" w:rsidRDefault="00000000" w:rsidRPr="00000000" w14:paraId="0000005D">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F">
            <w:pPr>
              <w:spacing w:line="360" w:lineRule="auto"/>
              <w:jc w:val="both"/>
              <w:rPr>
                <w:rFonts w:ascii="Calibri" w:cs="Calibri" w:eastAsia="Calibri" w:hAnsi="Calibri"/>
              </w:rPr>
            </w:pPr>
            <w:r w:rsidDel="00000000" w:rsidR="00000000" w:rsidRPr="00000000">
              <w:rPr>
                <w:rtl w:val="0"/>
              </w:rPr>
              <w:t xml:space="preserve">Desarrollar un sistema que permita optimizar los tiempos de espera y seguimiento de los pacientes en centros de salud.</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1">
            <w:pPr>
              <w:numPr>
                <w:ilvl w:val="0"/>
                <w:numId w:val="4"/>
              </w:numPr>
              <w:spacing w:after="0" w:afterAutospacing="0" w:line="360" w:lineRule="auto"/>
              <w:ind w:left="720" w:hanging="360"/>
              <w:jc w:val="both"/>
            </w:pPr>
            <w:r w:rsidDel="00000000" w:rsidR="00000000" w:rsidRPr="00000000">
              <w:rPr>
                <w:b w:val="1"/>
                <w:rtl w:val="0"/>
              </w:rPr>
              <w:t xml:space="preserve">Visualizar el estado de avance de cada paciente</w:t>
            </w:r>
            <w:r w:rsidDel="00000000" w:rsidR="00000000" w:rsidRPr="00000000">
              <w:rPr>
                <w:rtl w:val="0"/>
              </w:rPr>
              <w:t xml:space="preserve"> mediante una barra de progreso (ejemplo: </w:t>
            </w:r>
            <w:r w:rsidDel="00000000" w:rsidR="00000000" w:rsidRPr="00000000">
              <w:rPr>
                <w:i w:val="1"/>
                <w:rtl w:val="0"/>
              </w:rPr>
              <w:t xml:space="preserve">En espera → En consulta → Examen → Nueva cita → Alta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2">
            <w:pPr>
              <w:numPr>
                <w:ilvl w:val="1"/>
                <w:numId w:val="4"/>
              </w:numPr>
              <w:spacing w:after="0" w:afterAutospacing="0" w:line="360" w:lineRule="auto"/>
              <w:ind w:left="1440" w:hanging="360"/>
              <w:jc w:val="both"/>
              <w:rPr>
                <w:u w:val="none"/>
              </w:rPr>
            </w:pPr>
            <w:r w:rsidDel="00000000" w:rsidR="00000000" w:rsidRPr="00000000">
              <w:rPr>
                <w:rtl w:val="0"/>
              </w:rPr>
              <w:t xml:space="preserve">Porcentaje de procesos completados, se busca que se completen aproximadamente entre un 80 a 90 por ciento de los procesos de atención.</w:t>
            </w:r>
          </w:p>
          <w:p w:rsidR="00000000" w:rsidDel="00000000" w:rsidP="00000000" w:rsidRDefault="00000000" w:rsidRPr="00000000" w14:paraId="00000063">
            <w:pPr>
              <w:numPr>
                <w:ilvl w:val="0"/>
                <w:numId w:val="4"/>
              </w:numPr>
              <w:spacing w:after="0" w:afterAutospacing="0" w:line="360" w:lineRule="auto"/>
              <w:ind w:left="720" w:hanging="360"/>
              <w:jc w:val="both"/>
            </w:pPr>
            <w:r w:rsidDel="00000000" w:rsidR="00000000" w:rsidRPr="00000000">
              <w:rPr>
                <w:b w:val="1"/>
                <w:rtl w:val="0"/>
              </w:rPr>
              <w:t xml:space="preserve">Facilitar la gestión administrativa</w:t>
            </w:r>
            <w:r w:rsidDel="00000000" w:rsidR="00000000" w:rsidRPr="00000000">
              <w:rPr>
                <w:rtl w:val="0"/>
              </w:rPr>
              <w:t xml:space="preserve">, permitiendo que secretarias y personal de apoyo detecten pacientes que no completaron su proceso.</w:t>
            </w:r>
            <w:r w:rsidDel="00000000" w:rsidR="00000000" w:rsidRPr="00000000">
              <w:rPr>
                <w:rtl w:val="0"/>
              </w:rPr>
            </w:r>
          </w:p>
          <w:p w:rsidR="00000000" w:rsidDel="00000000" w:rsidP="00000000" w:rsidRDefault="00000000" w:rsidRPr="00000000" w14:paraId="00000064">
            <w:pPr>
              <w:numPr>
                <w:ilvl w:val="1"/>
                <w:numId w:val="4"/>
              </w:numPr>
              <w:spacing w:after="0" w:afterAutospacing="0" w:line="360" w:lineRule="auto"/>
              <w:ind w:left="1440" w:hanging="360"/>
              <w:jc w:val="both"/>
              <w:rPr>
                <w:u w:val="none"/>
              </w:rPr>
            </w:pPr>
            <w:r w:rsidDel="00000000" w:rsidR="00000000" w:rsidRPr="00000000">
              <w:rPr>
                <w:rtl w:val="0"/>
              </w:rPr>
              <w:t xml:space="preserve">Número de pacientes atendidos por jornada (Aumento de un 10 a 20 por ciento de atenciones).</w:t>
            </w:r>
          </w:p>
          <w:p w:rsidR="00000000" w:rsidDel="00000000" w:rsidP="00000000" w:rsidRDefault="00000000" w:rsidRPr="00000000" w14:paraId="00000065">
            <w:pPr>
              <w:numPr>
                <w:ilvl w:val="0"/>
                <w:numId w:val="4"/>
              </w:numPr>
              <w:spacing w:after="0" w:afterAutospacing="0" w:line="360" w:lineRule="auto"/>
              <w:ind w:left="720" w:hanging="360"/>
              <w:jc w:val="both"/>
            </w:pPr>
            <w:r w:rsidDel="00000000" w:rsidR="00000000" w:rsidRPr="00000000">
              <w:rPr>
                <w:b w:val="1"/>
                <w:rtl w:val="0"/>
              </w:rPr>
              <w:t xml:space="preserve">Monitorear en tiempo real</w:t>
            </w:r>
            <w:r w:rsidDel="00000000" w:rsidR="00000000" w:rsidRPr="00000000">
              <w:rPr>
                <w:rtl w:val="0"/>
              </w:rPr>
              <w:t xml:space="preserve"> la ocupación de los box de atención médica.</w:t>
            </w:r>
          </w:p>
          <w:p w:rsidR="00000000" w:rsidDel="00000000" w:rsidP="00000000" w:rsidRDefault="00000000" w:rsidRPr="00000000" w14:paraId="00000066">
            <w:pPr>
              <w:numPr>
                <w:ilvl w:val="1"/>
                <w:numId w:val="4"/>
              </w:numPr>
              <w:spacing w:after="0" w:afterAutospacing="0" w:line="360" w:lineRule="auto"/>
              <w:ind w:left="1440" w:hanging="360"/>
              <w:jc w:val="both"/>
              <w:rPr>
                <w:u w:val="none"/>
              </w:rPr>
            </w:pPr>
            <w:r w:rsidDel="00000000" w:rsidR="00000000" w:rsidRPr="00000000">
              <w:rPr>
                <w:rtl w:val="0"/>
              </w:rPr>
              <w:t xml:space="preserve">Que un 90% de las atenciones médicas no se extienda más allá de los 40 minutos.</w:t>
            </w:r>
          </w:p>
          <w:p w:rsidR="00000000" w:rsidDel="00000000" w:rsidP="00000000" w:rsidRDefault="00000000" w:rsidRPr="00000000" w14:paraId="00000067">
            <w:pPr>
              <w:numPr>
                <w:ilvl w:val="0"/>
                <w:numId w:val="4"/>
              </w:numPr>
              <w:spacing w:after="0" w:afterAutospacing="0" w:line="360" w:lineRule="auto"/>
              <w:ind w:left="720" w:hanging="360"/>
              <w:jc w:val="both"/>
            </w:pPr>
            <w:r w:rsidDel="00000000" w:rsidR="00000000" w:rsidRPr="00000000">
              <w:rPr>
                <w:b w:val="1"/>
                <w:rtl w:val="0"/>
              </w:rPr>
              <w:t xml:space="preserve">Reducir la incertidumbre en la espera</w:t>
            </w:r>
            <w:r w:rsidDel="00000000" w:rsidR="00000000" w:rsidRPr="00000000">
              <w:rPr>
                <w:rtl w:val="0"/>
              </w:rPr>
              <w:t xml:space="preserve">, generando mayor satisfacción de pacientes y eficiencia en el uso de recursos clínicos.</w:t>
            </w:r>
            <w:r w:rsidDel="00000000" w:rsidR="00000000" w:rsidRPr="00000000">
              <w:rPr>
                <w:rtl w:val="0"/>
              </w:rPr>
            </w:r>
          </w:p>
          <w:p w:rsidR="00000000" w:rsidDel="00000000" w:rsidP="00000000" w:rsidRDefault="00000000" w:rsidRPr="00000000" w14:paraId="00000068">
            <w:pPr>
              <w:numPr>
                <w:ilvl w:val="1"/>
                <w:numId w:val="4"/>
              </w:numPr>
              <w:spacing w:line="360" w:lineRule="auto"/>
              <w:ind w:left="1440" w:hanging="360"/>
              <w:jc w:val="both"/>
              <w:rPr>
                <w:u w:val="none"/>
              </w:rPr>
            </w:pPr>
            <w:r w:rsidDel="00000000" w:rsidR="00000000" w:rsidRPr="00000000">
              <w:rPr>
                <w:rtl w:val="0"/>
              </w:rPr>
              <w:t xml:space="preserve">Tiempo promedio de espera del paciente (reducción de aproximadamente un 20 a 25 por ciento)</w:t>
            </w:r>
            <w:r w:rsidDel="00000000" w:rsidR="00000000" w:rsidRPr="00000000">
              <w:rPr>
                <w:rtl w:val="0"/>
              </w:rPr>
            </w:r>
          </w:p>
        </w:tc>
      </w:tr>
    </w:tbl>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A">
            <w:pPr>
              <w:rPr>
                <w:b w:val="1"/>
                <w:color w:val="1f3864"/>
                <w:sz w:val="28"/>
                <w:szCs w:val="28"/>
              </w:rPr>
            </w:pPr>
            <w:r w:rsidDel="00000000" w:rsidR="00000000" w:rsidRPr="00000000">
              <w:rPr>
                <w:b w:val="1"/>
                <w:color w:val="1f3864"/>
                <w:sz w:val="28"/>
                <w:szCs w:val="28"/>
                <w:rtl w:val="0"/>
              </w:rPr>
              <w:t xml:space="preserve">5. Metodología</w:t>
            </w:r>
          </w:p>
        </w:tc>
      </w:tr>
    </w:tbl>
    <w:p w:rsidR="00000000" w:rsidDel="00000000" w:rsidP="00000000" w:rsidRDefault="00000000" w:rsidRPr="00000000" w14:paraId="0000006B">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C">
            <w:pPr>
              <w:jc w:val="center"/>
              <w:rPr>
                <w:b w:val="1"/>
                <w:color w:val="1f3864"/>
              </w:rPr>
            </w:pPr>
            <w:r w:rsidDel="00000000" w:rsidR="00000000" w:rsidRPr="00000000">
              <w:rPr>
                <w:b w:val="1"/>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D">
            <w:pPr>
              <w:widowControl w:val="0"/>
              <w:spacing w:after="240" w:line="360" w:lineRule="auto"/>
              <w:jc w:val="both"/>
              <w:rPr/>
            </w:pPr>
            <w:r w:rsidDel="00000000" w:rsidR="00000000" w:rsidRPr="00000000">
              <w:rPr>
                <w:rtl w:val="0"/>
              </w:rPr>
              <w:t xml:space="preserve">Se utilizará la metodología ágil </w:t>
            </w:r>
            <w:r w:rsidDel="00000000" w:rsidR="00000000" w:rsidRPr="00000000">
              <w:rPr>
                <w:b w:val="1"/>
                <w:rtl w:val="0"/>
              </w:rPr>
              <w:t xml:space="preserve">SCRUM</w:t>
            </w:r>
            <w:r w:rsidDel="00000000" w:rsidR="00000000" w:rsidRPr="00000000">
              <w:rPr>
                <w:rtl w:val="0"/>
              </w:rPr>
              <w:t xml:space="preserve">, en donde se realizarán sprints a lo largo del proceso. Cada sprint contará con un </w:t>
            </w:r>
            <w:r w:rsidDel="00000000" w:rsidR="00000000" w:rsidRPr="00000000">
              <w:rPr>
                <w:b w:val="1"/>
                <w:rtl w:val="0"/>
              </w:rPr>
              <w:t xml:space="preserve">Sprint Backlog claramente definido</w:t>
            </w:r>
            <w:r w:rsidDel="00000000" w:rsidR="00000000" w:rsidRPr="00000000">
              <w:rPr>
                <w:rtl w:val="0"/>
              </w:rPr>
              <w:t xml:space="preserve">, construido a partir del </w:t>
            </w:r>
            <w:r w:rsidDel="00000000" w:rsidR="00000000" w:rsidRPr="00000000">
              <w:rPr>
                <w:b w:val="1"/>
                <w:rtl w:val="0"/>
              </w:rPr>
              <w:t xml:space="preserve">Product Backlog</w:t>
            </w:r>
            <w:r w:rsidDel="00000000" w:rsidR="00000000" w:rsidRPr="00000000">
              <w:rPr>
                <w:rtl w:val="0"/>
              </w:rPr>
              <w:t xml:space="preserve">, y deberá entregar un </w:t>
            </w:r>
            <w:r w:rsidDel="00000000" w:rsidR="00000000" w:rsidRPr="00000000">
              <w:rPr>
                <w:b w:val="1"/>
                <w:rtl w:val="0"/>
              </w:rPr>
              <w:t xml:space="preserve">incremento funcional y usable</w:t>
            </w:r>
            <w:r w:rsidDel="00000000" w:rsidR="00000000" w:rsidRPr="00000000">
              <w:rPr>
                <w:rtl w:val="0"/>
              </w:rPr>
              <w:t xml:space="preserve"> al final del ciclo. Dichos incrementos serán presentados tanto al profesor como al cliente (Product Owner), con el fin de validar avances y ajustar prioridades de acuerdo con la retroalimentación recibida.</w:t>
            </w:r>
          </w:p>
          <w:p w:rsidR="00000000" w:rsidDel="00000000" w:rsidP="00000000" w:rsidRDefault="00000000" w:rsidRPr="00000000" w14:paraId="0000006E">
            <w:pPr>
              <w:widowControl w:val="0"/>
              <w:spacing w:after="240" w:before="240" w:line="360" w:lineRule="auto"/>
              <w:jc w:val="both"/>
              <w:rPr/>
            </w:pPr>
            <w:r w:rsidDel="00000000" w:rsidR="00000000" w:rsidRPr="00000000">
              <w:rPr>
                <w:rtl w:val="0"/>
              </w:rPr>
              <w:t xml:space="preserve">La metodología Scrum se estructura en torno a </w:t>
            </w:r>
            <w:r w:rsidDel="00000000" w:rsidR="00000000" w:rsidRPr="00000000">
              <w:rPr>
                <w:b w:val="1"/>
                <w:rtl w:val="0"/>
              </w:rPr>
              <w:t xml:space="preserve">tres roles principales</w:t>
            </w:r>
            <w:r w:rsidDel="00000000" w:rsidR="00000000" w:rsidRPr="00000000">
              <w:rPr>
                <w:rtl w:val="0"/>
              </w:rPr>
              <w:t xml:space="preserve">:</w:t>
            </w:r>
          </w:p>
          <w:p w:rsidR="00000000" w:rsidDel="00000000" w:rsidP="00000000" w:rsidRDefault="00000000" w:rsidRPr="00000000" w14:paraId="0000006F">
            <w:pPr>
              <w:widowControl w:val="0"/>
              <w:numPr>
                <w:ilvl w:val="0"/>
                <w:numId w:val="9"/>
              </w:numPr>
              <w:spacing w:after="0" w:afterAutospacing="0" w:before="240" w:line="360" w:lineRule="auto"/>
              <w:ind w:left="720" w:hanging="360"/>
            </w:pPr>
            <w:r w:rsidDel="00000000" w:rsidR="00000000" w:rsidRPr="00000000">
              <w:rPr>
                <w:b w:val="1"/>
                <w:rtl w:val="0"/>
              </w:rPr>
              <w:t xml:space="preserve">Product Owner</w:t>
            </w:r>
            <w:r w:rsidDel="00000000" w:rsidR="00000000" w:rsidRPr="00000000">
              <w:rPr>
                <w:rtl w:val="0"/>
              </w:rPr>
              <w:t xml:space="preserve">: responsable de maximizar el valor del producto, priorizando y manteniendo actualizado el Product Backlog.</w:t>
            </w:r>
          </w:p>
          <w:p w:rsidR="00000000" w:rsidDel="00000000" w:rsidP="00000000" w:rsidRDefault="00000000" w:rsidRPr="00000000" w14:paraId="00000070">
            <w:pPr>
              <w:widowControl w:val="0"/>
              <w:numPr>
                <w:ilvl w:val="0"/>
                <w:numId w:val="9"/>
              </w:numPr>
              <w:spacing w:after="0" w:afterAutospacing="0" w:before="0" w:beforeAutospacing="0" w:line="360" w:lineRule="auto"/>
              <w:ind w:left="720" w:hanging="360"/>
            </w:pPr>
            <w:r w:rsidDel="00000000" w:rsidR="00000000" w:rsidRPr="00000000">
              <w:rPr>
                <w:b w:val="1"/>
                <w:rtl w:val="0"/>
              </w:rPr>
              <w:t xml:space="preserve">Scrum Master</w:t>
            </w:r>
            <w:r w:rsidDel="00000000" w:rsidR="00000000" w:rsidRPr="00000000">
              <w:rPr>
                <w:rtl w:val="0"/>
              </w:rPr>
              <w:t xml:space="preserve">: facilita la aplicación de Scrum, ayuda a eliminar impedimentos y asegura que el equipo siga los principios ágiles.</w:t>
            </w:r>
          </w:p>
          <w:p w:rsidR="00000000" w:rsidDel="00000000" w:rsidP="00000000" w:rsidRDefault="00000000" w:rsidRPr="00000000" w14:paraId="00000071">
            <w:pPr>
              <w:widowControl w:val="0"/>
              <w:numPr>
                <w:ilvl w:val="0"/>
                <w:numId w:val="9"/>
              </w:numPr>
              <w:spacing w:after="240" w:before="0" w:beforeAutospacing="0" w:line="360" w:lineRule="auto"/>
              <w:ind w:left="720" w:hanging="360"/>
            </w:pPr>
            <w:r w:rsidDel="00000000" w:rsidR="00000000" w:rsidRPr="00000000">
              <w:rPr>
                <w:b w:val="1"/>
                <w:rtl w:val="0"/>
              </w:rPr>
              <w:t xml:space="preserve">Development Team</w:t>
            </w:r>
            <w:r w:rsidDel="00000000" w:rsidR="00000000" w:rsidRPr="00000000">
              <w:rPr>
                <w:rtl w:val="0"/>
              </w:rPr>
              <w:t xml:space="preserve">: equipo multidisciplinario y autogestionado, encargado de transformar los requerimientos en incrementos del producto.</w:t>
            </w:r>
          </w:p>
          <w:p w:rsidR="00000000" w:rsidDel="00000000" w:rsidP="00000000" w:rsidRDefault="00000000" w:rsidRPr="00000000" w14:paraId="00000072">
            <w:pPr>
              <w:widowControl w:val="0"/>
              <w:spacing w:after="240" w:before="240" w:line="360" w:lineRule="auto"/>
              <w:jc w:val="both"/>
              <w:rPr/>
            </w:pPr>
            <w:r w:rsidDel="00000000" w:rsidR="00000000" w:rsidRPr="00000000">
              <w:rPr>
                <w:rtl w:val="0"/>
              </w:rPr>
              <w:t xml:space="preserve">Gracias a esta estructura, el </w:t>
            </w:r>
            <w:r w:rsidDel="00000000" w:rsidR="00000000" w:rsidRPr="00000000">
              <w:rPr>
                <w:b w:val="1"/>
                <w:rtl w:val="0"/>
              </w:rPr>
              <w:t xml:space="preserve">Developer Team trabaja de manera autónoma y autogestionada</w:t>
            </w:r>
            <w:r w:rsidDel="00000000" w:rsidR="00000000" w:rsidRPr="00000000">
              <w:rPr>
                <w:rtl w:val="0"/>
              </w:rPr>
              <w:t xml:space="preserve">, sin depender de un jefe o director que asigne tareas de forma jerárquica. Esto fomenta la responsabilidad compartida, la colaboración y la transparencia en el desarrollo.</w:t>
            </w:r>
          </w:p>
          <w:p w:rsidR="00000000" w:rsidDel="00000000" w:rsidP="00000000" w:rsidRDefault="00000000" w:rsidRPr="00000000" w14:paraId="00000073">
            <w:pPr>
              <w:widowControl w:val="0"/>
              <w:spacing w:after="240" w:before="240" w:line="360" w:lineRule="auto"/>
              <w:jc w:val="both"/>
              <w:rPr/>
            </w:pPr>
            <w:r w:rsidDel="00000000" w:rsidR="00000000" w:rsidRPr="00000000">
              <w:rPr>
                <w:rtl w:val="0"/>
              </w:rPr>
              <w:t xml:space="preserve">Además de los roles, se consideran los </w:t>
            </w:r>
            <w:r w:rsidDel="00000000" w:rsidR="00000000" w:rsidRPr="00000000">
              <w:rPr>
                <w:b w:val="1"/>
                <w:rtl w:val="0"/>
              </w:rPr>
              <w:t xml:space="preserve">eventos claves de Scrum</w:t>
            </w:r>
            <w:r w:rsidDel="00000000" w:rsidR="00000000" w:rsidRPr="00000000">
              <w:rPr>
                <w:rtl w:val="0"/>
              </w:rPr>
              <w:t xml:space="preserve">:</w:t>
            </w:r>
          </w:p>
          <w:p w:rsidR="00000000" w:rsidDel="00000000" w:rsidP="00000000" w:rsidRDefault="00000000" w:rsidRPr="00000000" w14:paraId="00000074">
            <w:pPr>
              <w:widowControl w:val="0"/>
              <w:numPr>
                <w:ilvl w:val="0"/>
                <w:numId w:val="8"/>
              </w:numPr>
              <w:spacing w:after="0" w:afterAutospacing="0" w:before="240" w:line="360" w:lineRule="auto"/>
              <w:ind w:left="720" w:hanging="360"/>
            </w:pPr>
            <w:r w:rsidDel="00000000" w:rsidR="00000000" w:rsidRPr="00000000">
              <w:rPr>
                <w:b w:val="1"/>
                <w:rtl w:val="0"/>
              </w:rPr>
              <w:t xml:space="preserve">Sprint Planning</w:t>
            </w:r>
            <w:r w:rsidDel="00000000" w:rsidR="00000000" w:rsidRPr="00000000">
              <w:rPr>
                <w:rtl w:val="0"/>
              </w:rPr>
              <w:t xml:space="preserve">: para definir el objetivo del sprint y seleccionar las tareas desde el backlog.</w:t>
            </w:r>
          </w:p>
          <w:p w:rsidR="00000000" w:rsidDel="00000000" w:rsidP="00000000" w:rsidRDefault="00000000" w:rsidRPr="00000000" w14:paraId="00000075">
            <w:pPr>
              <w:widowControl w:val="0"/>
              <w:numPr>
                <w:ilvl w:val="0"/>
                <w:numId w:val="8"/>
              </w:numPr>
              <w:spacing w:after="0" w:afterAutospacing="0" w:before="0" w:beforeAutospacing="0" w:line="360" w:lineRule="auto"/>
              <w:ind w:left="720" w:hanging="360"/>
            </w:pPr>
            <w:r w:rsidDel="00000000" w:rsidR="00000000" w:rsidRPr="00000000">
              <w:rPr>
                <w:b w:val="1"/>
                <w:rtl w:val="0"/>
              </w:rPr>
              <w:t xml:space="preserve">Daily Scrum</w:t>
            </w:r>
            <w:r w:rsidDel="00000000" w:rsidR="00000000" w:rsidRPr="00000000">
              <w:rPr>
                <w:rtl w:val="0"/>
              </w:rPr>
              <w:t xml:space="preserve">: reuniones breves diarias para coordinar al equipo, revisar avances y detectar bloqueos.</w:t>
            </w:r>
          </w:p>
          <w:p w:rsidR="00000000" w:rsidDel="00000000" w:rsidP="00000000" w:rsidRDefault="00000000" w:rsidRPr="00000000" w14:paraId="00000076">
            <w:pPr>
              <w:widowControl w:val="0"/>
              <w:numPr>
                <w:ilvl w:val="0"/>
                <w:numId w:val="8"/>
              </w:numPr>
              <w:spacing w:after="0" w:afterAutospacing="0" w:before="0" w:beforeAutospacing="0" w:line="360" w:lineRule="auto"/>
              <w:ind w:left="720" w:hanging="360"/>
            </w:pPr>
            <w:r w:rsidDel="00000000" w:rsidR="00000000" w:rsidRPr="00000000">
              <w:rPr>
                <w:b w:val="1"/>
                <w:rtl w:val="0"/>
              </w:rPr>
              <w:t xml:space="preserve">Sprint Review</w:t>
            </w:r>
            <w:r w:rsidDel="00000000" w:rsidR="00000000" w:rsidRPr="00000000">
              <w:rPr>
                <w:rtl w:val="0"/>
              </w:rPr>
              <w:t xml:space="preserve">: instancia en que se presenta el incremento al Product Owner y stakeholders para obtener retroalimentación.</w:t>
            </w:r>
          </w:p>
          <w:p w:rsidR="00000000" w:rsidDel="00000000" w:rsidP="00000000" w:rsidRDefault="00000000" w:rsidRPr="00000000" w14:paraId="00000077">
            <w:pPr>
              <w:widowControl w:val="0"/>
              <w:numPr>
                <w:ilvl w:val="0"/>
                <w:numId w:val="8"/>
              </w:numPr>
              <w:spacing w:after="240" w:before="0" w:beforeAutospacing="0" w:line="360" w:lineRule="auto"/>
              <w:ind w:left="720" w:hanging="360"/>
            </w:pPr>
            <w:r w:rsidDel="00000000" w:rsidR="00000000" w:rsidRPr="00000000">
              <w:rPr>
                <w:b w:val="1"/>
                <w:rtl w:val="0"/>
              </w:rPr>
              <w:t xml:space="preserve">Sprint Retrospective</w:t>
            </w:r>
            <w:r w:rsidDel="00000000" w:rsidR="00000000" w:rsidRPr="00000000">
              <w:rPr>
                <w:rtl w:val="0"/>
              </w:rPr>
              <w:t xml:space="preserve">: reflexión del equipo para identificar mejoras en el proceso de trabajo.</w:t>
            </w:r>
          </w:p>
          <w:p w:rsidR="00000000" w:rsidDel="00000000" w:rsidP="00000000" w:rsidRDefault="00000000" w:rsidRPr="00000000" w14:paraId="00000078">
            <w:pPr>
              <w:widowControl w:val="0"/>
              <w:spacing w:after="240" w:before="240" w:line="360" w:lineRule="auto"/>
              <w:jc w:val="both"/>
              <w:rPr/>
            </w:pPr>
            <w:r w:rsidDel="00000000" w:rsidR="00000000" w:rsidRPr="00000000">
              <w:rPr>
                <w:rtl w:val="0"/>
              </w:rPr>
              <w:t xml:space="preserve">Para apoyar la gestión, se utilizará </w:t>
            </w:r>
            <w:r w:rsidDel="00000000" w:rsidR="00000000" w:rsidRPr="00000000">
              <w:rPr>
                <w:b w:val="1"/>
                <w:rtl w:val="0"/>
              </w:rPr>
              <w:t xml:space="preserve">Trello</w:t>
            </w:r>
            <w:r w:rsidDel="00000000" w:rsidR="00000000" w:rsidRPr="00000000">
              <w:rPr>
                <w:rtl w:val="0"/>
              </w:rPr>
              <w:t xml:space="preserve"> como tablero visual donde se organizarán las tareas, se documentarán las historias de usuario y se dará seguimiento al progreso de cada sprint. Esto permitirá mantener evidencia clara del estado del proyecto y facilitar la comunicación entre los integrantes.</w:t>
            </w:r>
          </w:p>
          <w:p w:rsidR="00000000" w:rsidDel="00000000" w:rsidP="00000000" w:rsidRDefault="00000000" w:rsidRPr="00000000" w14:paraId="00000079">
            <w:pPr>
              <w:widowControl w:val="0"/>
              <w:spacing w:after="240" w:before="240" w:line="360" w:lineRule="auto"/>
              <w:jc w:val="both"/>
              <w:rPr/>
            </w:pPr>
            <w:r w:rsidDel="00000000" w:rsidR="00000000" w:rsidRPr="00000000">
              <w:rPr>
                <w:rtl w:val="0"/>
              </w:rPr>
              <w:t xml:space="preserve">La duración de los </w:t>
            </w:r>
            <w:r w:rsidDel="00000000" w:rsidR="00000000" w:rsidRPr="00000000">
              <w:rPr>
                <w:b w:val="1"/>
                <w:rtl w:val="0"/>
              </w:rPr>
              <w:t xml:space="preserve">sprints será de 3 semanas</w:t>
            </w:r>
            <w:r w:rsidDel="00000000" w:rsidR="00000000" w:rsidRPr="00000000">
              <w:rPr>
                <w:rtl w:val="0"/>
              </w:rPr>
              <w:t xml:space="preserve">, en concordancia con el tiempo disponible dentro de la asignatura y las necesidades del cliente. En caso de que se requieran ajustes en la planificación, estos se reflejarán en la </w:t>
            </w:r>
            <w:r w:rsidDel="00000000" w:rsidR="00000000" w:rsidRPr="00000000">
              <w:rPr>
                <w:b w:val="1"/>
                <w:rtl w:val="0"/>
              </w:rPr>
              <w:t xml:space="preserve">carta Gantt</w:t>
            </w:r>
            <w:r w:rsidDel="00000000" w:rsidR="00000000" w:rsidRPr="00000000">
              <w:rPr>
                <w:rtl w:val="0"/>
              </w:rPr>
              <w:t xml:space="preserve">, actualizando la estructura y asegurando que los cambios estén alineados con los objetivos del proyecto.</w:t>
            </w:r>
          </w:p>
          <w:p w:rsidR="00000000" w:rsidDel="00000000" w:rsidP="00000000" w:rsidRDefault="00000000" w:rsidRPr="00000000" w14:paraId="0000007A">
            <w:pPr>
              <w:widowControl w:val="0"/>
              <w:spacing w:after="240" w:before="240" w:line="360" w:lineRule="auto"/>
              <w:jc w:val="both"/>
              <w:rPr/>
            </w:pPr>
            <w:r w:rsidDel="00000000" w:rsidR="00000000" w:rsidRPr="00000000">
              <w:rPr>
                <w:rtl w:val="0"/>
              </w:rPr>
              <w:t xml:space="preserve">En síntesis, la adopción de Scrum permitirá </w:t>
            </w:r>
            <w:r w:rsidDel="00000000" w:rsidR="00000000" w:rsidRPr="00000000">
              <w:rPr>
                <w:b w:val="1"/>
                <w:rtl w:val="0"/>
              </w:rPr>
              <w:t xml:space="preserve">entregas frecuentes, flexibilidad ante cambios y una comunicación más fluida</w:t>
            </w:r>
            <w:r w:rsidDel="00000000" w:rsidR="00000000" w:rsidRPr="00000000">
              <w:rPr>
                <w:rtl w:val="0"/>
              </w:rPr>
              <w:t xml:space="preserve"> entre el equipo, el profesor y el cliente, asegurando un desarrollo iterativo y enfocado en generar valor desde etapas tempranas.</w:t>
            </w:r>
          </w:p>
          <w:p w:rsidR="00000000" w:rsidDel="00000000" w:rsidP="00000000" w:rsidRDefault="00000000" w:rsidRPr="00000000" w14:paraId="0000007B">
            <w:pPr>
              <w:widowControl w:val="0"/>
              <w:spacing w:after="240" w:before="240" w:line="360" w:lineRule="auto"/>
              <w:jc w:val="both"/>
              <w:rPr/>
            </w:pPr>
            <w:r w:rsidDel="00000000" w:rsidR="00000000" w:rsidRPr="00000000">
              <w:rPr>
                <w:rtl w:val="0"/>
              </w:rPr>
            </w:r>
          </w:p>
          <w:p w:rsidR="00000000" w:rsidDel="00000000" w:rsidP="00000000" w:rsidRDefault="00000000" w:rsidRPr="00000000" w14:paraId="0000007C">
            <w:pPr>
              <w:widowControl w:val="0"/>
              <w:spacing w:after="240" w:before="240" w:line="360" w:lineRule="auto"/>
              <w:jc w:val="both"/>
              <w:rPr/>
            </w:pPr>
            <w:r w:rsidDel="00000000" w:rsidR="00000000" w:rsidRPr="00000000">
              <w:rPr>
                <w:rtl w:val="0"/>
              </w:rPr>
            </w:r>
          </w:p>
          <w:p w:rsidR="00000000" w:rsidDel="00000000" w:rsidP="00000000" w:rsidRDefault="00000000" w:rsidRPr="00000000" w14:paraId="0000007D">
            <w:pPr>
              <w:widowControl w:val="0"/>
              <w:spacing w:after="240" w:before="240" w:line="360" w:lineRule="auto"/>
              <w:jc w:val="both"/>
              <w:rPr/>
            </w:pPr>
            <w:r w:rsidDel="00000000" w:rsidR="00000000" w:rsidRPr="00000000">
              <w:rPr>
                <w:rtl w:val="0"/>
              </w:rPr>
            </w:r>
          </w:p>
          <w:p w:rsidR="00000000" w:rsidDel="00000000" w:rsidP="00000000" w:rsidRDefault="00000000" w:rsidRPr="00000000" w14:paraId="0000007E">
            <w:pPr>
              <w:widowControl w:val="0"/>
              <w:spacing w:after="0" w:line="360" w:lineRule="auto"/>
              <w:jc w:val="both"/>
              <w:rPr/>
            </w:pPr>
            <w:r w:rsidDel="00000000" w:rsidR="00000000" w:rsidRPr="00000000">
              <w:rPr>
                <w:rtl w:val="0"/>
              </w:rPr>
            </w:r>
          </w:p>
        </w:tc>
      </w:tr>
    </w:tbl>
    <w:p w:rsidR="00000000" w:rsidDel="00000000" w:rsidP="00000000" w:rsidRDefault="00000000" w:rsidRPr="00000000" w14:paraId="0000007F">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rPr>
                <w:b w:val="1"/>
                <w:color w:val="1f3864"/>
                <w:sz w:val="28"/>
                <w:szCs w:val="28"/>
              </w:rPr>
            </w:pPr>
            <w:r w:rsidDel="00000000" w:rsidR="00000000" w:rsidRPr="00000000">
              <w:rPr>
                <w:b w:val="1"/>
                <w:color w:val="1f3864"/>
                <w:sz w:val="28"/>
                <w:szCs w:val="28"/>
                <w:rtl w:val="0"/>
              </w:rPr>
              <w:t xml:space="preserve">6. Evidencias</w:t>
            </w:r>
          </w:p>
        </w:tc>
      </w:tr>
    </w:tbl>
    <w:p w:rsidR="00000000" w:rsidDel="00000000" w:rsidP="00000000" w:rsidRDefault="00000000" w:rsidRPr="00000000" w14:paraId="00000081">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Monitoreo de avance</w:t>
            </w:r>
            <w:r w:rsidDel="00000000" w:rsidR="00000000" w:rsidRPr="00000000">
              <w:rPr>
                <w:rtl w:val="0"/>
              </w:rPr>
            </w:r>
          </w:p>
        </w:tc>
        <w:tc>
          <w:tcP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Tablero de Trello para metodología SCRUM</w:t>
            </w:r>
            <w:r w:rsidDel="00000000" w:rsidR="00000000" w:rsidRPr="00000000">
              <w:rPr>
                <w:rtl w:val="0"/>
              </w:rPr>
            </w:r>
          </w:p>
        </w:tc>
        <w:tc>
          <w:tcPr/>
          <w:p w:rsidR="00000000" w:rsidDel="00000000" w:rsidP="00000000" w:rsidRDefault="00000000" w:rsidRPr="00000000" w14:paraId="00000089">
            <w:pPr>
              <w:widowControl w:val="0"/>
              <w:spacing w:after="0" w:line="360" w:lineRule="auto"/>
              <w:jc w:val="both"/>
              <w:rPr>
                <w:rFonts w:ascii="Calibri" w:cs="Calibri" w:eastAsia="Calibri" w:hAnsi="Calibri"/>
                <w:i w:val="1"/>
                <w:color w:val="4472c4"/>
              </w:rPr>
            </w:pPr>
            <w:r w:rsidDel="00000000" w:rsidR="00000000" w:rsidRPr="00000000">
              <w:rPr>
                <w:rtl w:val="0"/>
              </w:rPr>
              <w:t xml:space="preserve">Un tablero de Trello en donde se presentarán cosas como: Historias de usuario, tareas específicas para cada historia de usuario, sprint goal, sprint backlog, criterios de aceptación.</w:t>
            </w:r>
            <w:r w:rsidDel="00000000" w:rsidR="00000000" w:rsidRPr="00000000">
              <w:rPr>
                <w:rtl w:val="0"/>
              </w:rPr>
            </w:r>
          </w:p>
        </w:tc>
        <w:tc>
          <w:tcPr/>
          <w:p w:rsidR="00000000" w:rsidDel="00000000" w:rsidP="00000000" w:rsidRDefault="00000000" w:rsidRPr="00000000" w14:paraId="0000008A">
            <w:pPr>
              <w:widowControl w:val="0"/>
              <w:spacing w:after="0" w:line="360" w:lineRule="auto"/>
              <w:jc w:val="both"/>
              <w:rPr>
                <w:rFonts w:ascii="Calibri" w:cs="Calibri" w:eastAsia="Calibri" w:hAnsi="Calibri"/>
                <w:b w:val="1"/>
                <w:i w:val="0"/>
                <w:smallCaps w:val="0"/>
                <w:strike w:val="0"/>
                <w:color w:val="1f3864"/>
                <w:u w:val="none"/>
                <w:shd w:fill="auto" w:val="clear"/>
                <w:vertAlign w:val="baseline"/>
              </w:rPr>
            </w:pPr>
            <w:r w:rsidDel="00000000" w:rsidR="00000000" w:rsidRPr="00000000">
              <w:rPr>
                <w:rtl w:val="0"/>
              </w:rPr>
              <w:t xml:space="preserve">Siempre en el desarrollo de un proyecto debe haber constancia de lo que se hará, lo que se está haciendo y lo que se hizo. Además, esta es un requisito de la metodología SCRUM como tal.</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Documentación</w:t>
            </w:r>
            <w:r w:rsidDel="00000000" w:rsidR="00000000" w:rsidRPr="00000000">
              <w:rPr>
                <w:rtl w:val="0"/>
              </w:rPr>
            </w:r>
          </w:p>
        </w:tc>
        <w:tc>
          <w:tcP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Documentación sistema Nexalud</w:t>
            </w:r>
            <w:r w:rsidDel="00000000" w:rsidR="00000000" w:rsidRPr="00000000">
              <w:rPr>
                <w:rtl w:val="0"/>
              </w:rPr>
            </w:r>
          </w:p>
        </w:tc>
        <w:tc>
          <w:tcPr/>
          <w:p w:rsidR="00000000" w:rsidDel="00000000" w:rsidP="00000000" w:rsidRDefault="00000000" w:rsidRPr="00000000" w14:paraId="0000008D">
            <w:pPr>
              <w:widowControl w:val="0"/>
              <w:spacing w:after="0" w:line="36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t xml:space="preserve">Documentación del sistema desarrollado, incluyendo implementación, módulos del sistema, estructura de la base de datos y dependencias.</w:t>
            </w:r>
            <w:r w:rsidDel="00000000" w:rsidR="00000000" w:rsidRPr="00000000">
              <w:rPr>
                <w:rtl w:val="0"/>
              </w:rPr>
            </w:r>
          </w:p>
        </w:tc>
        <w:tc>
          <w:tcPr/>
          <w:p w:rsidR="00000000" w:rsidDel="00000000" w:rsidP="00000000" w:rsidRDefault="00000000" w:rsidRPr="00000000" w14:paraId="0000008E">
            <w:pPr>
              <w:widowControl w:val="0"/>
              <w:spacing w:after="0" w:line="36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t xml:space="preserve">Para todo sistema informático es importante contar con documentación detallada acerca de la estructura, funcionamiento e implementación del sistema para facilitar la futura mantención o modificación del producto de acuerdo a las necesidades de la empresa.</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Producto mínimo viable</w:t>
            </w:r>
            <w:r w:rsidDel="00000000" w:rsidR="00000000" w:rsidRPr="00000000">
              <w:rPr>
                <w:rtl w:val="0"/>
              </w:rPr>
            </w:r>
          </w:p>
        </w:tc>
        <w:tc>
          <w:tcP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Producto mínimo viable Nexalud funcional</w:t>
            </w:r>
            <w:r w:rsidDel="00000000" w:rsidR="00000000" w:rsidRPr="00000000">
              <w:rPr>
                <w:rtl w:val="0"/>
              </w:rPr>
            </w:r>
          </w:p>
        </w:tc>
        <w:tc>
          <w:tcPr/>
          <w:p w:rsidR="00000000" w:rsidDel="00000000" w:rsidP="00000000" w:rsidRDefault="00000000" w:rsidRPr="00000000" w14:paraId="00000091">
            <w:pPr>
              <w:widowControl w:val="0"/>
              <w:spacing w:after="0" w:line="36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t xml:space="preserve">Se deberá contar con un producto mínimo viable al final de todo el proceso de desarrollo considerando las funcionalidades que se plantean.</w:t>
            </w:r>
            <w:r w:rsidDel="00000000" w:rsidR="00000000" w:rsidRPr="00000000">
              <w:rPr>
                <w:rtl w:val="0"/>
              </w:rPr>
            </w:r>
          </w:p>
        </w:tc>
        <w:tc>
          <w:tcPr/>
          <w:p w:rsidR="00000000" w:rsidDel="00000000" w:rsidP="00000000" w:rsidRDefault="00000000" w:rsidRPr="00000000" w14:paraId="00000092">
            <w:pPr>
              <w:widowControl w:val="0"/>
              <w:spacing w:after="0" w:line="36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t xml:space="preserve">Esto es estrictamente necesario para considerar un proyecto informático como tal.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Acta de constitución</w:t>
            </w: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Acta de constitución del proyecto Nexalud</w:t>
            </w:r>
            <w:r w:rsidDel="00000000" w:rsidR="00000000" w:rsidRPr="00000000">
              <w:rPr>
                <w:rtl w:val="0"/>
              </w:rPr>
            </w:r>
          </w:p>
        </w:tc>
        <w:tc>
          <w:tcPr/>
          <w:p w:rsidR="00000000" w:rsidDel="00000000" w:rsidP="00000000" w:rsidRDefault="00000000" w:rsidRPr="00000000" w14:paraId="00000095">
            <w:pPr>
              <w:widowControl w:val="0"/>
              <w:spacing w:after="0" w:line="36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t xml:space="preserve">Se redactará un acta de constitución especificando los datos del grupo de trabajo, roles, alcance, riesgos, requisitos, metodología, entre otros detalles del proyecto.</w:t>
            </w:r>
            <w:r w:rsidDel="00000000" w:rsidR="00000000" w:rsidRPr="00000000">
              <w:rPr>
                <w:rtl w:val="0"/>
              </w:rPr>
            </w:r>
          </w:p>
        </w:tc>
        <w:tc>
          <w:tcPr/>
          <w:p w:rsidR="00000000" w:rsidDel="00000000" w:rsidP="00000000" w:rsidRDefault="00000000" w:rsidRPr="00000000" w14:paraId="00000096">
            <w:pPr>
              <w:widowControl w:val="0"/>
              <w:spacing w:after="0" w:line="36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t xml:space="preserve">En todo proyecto se hace necesario un documento que describa de manera exacta las funcionalidades y detalles de este, para que ambas partes (cliente y desarrollador) estén en sintonía respecto al sistema en desarrollo y, por lo tanto, exista un acuerdo.</w:t>
            </w:r>
            <w:r w:rsidDel="00000000" w:rsidR="00000000" w:rsidRPr="00000000">
              <w:rPr>
                <w:rtl w:val="0"/>
              </w:rPr>
            </w:r>
          </w:p>
        </w:tc>
      </w:tr>
    </w:tbl>
    <w:p w:rsidR="00000000" w:rsidDel="00000000" w:rsidP="00000000" w:rsidRDefault="00000000" w:rsidRPr="00000000" w14:paraId="00000097">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8">
            <w:pPr>
              <w:rPr>
                <w:b w:val="1"/>
                <w:color w:val="1f3864"/>
                <w:sz w:val="28"/>
                <w:szCs w:val="28"/>
              </w:rPr>
            </w:pPr>
            <w:r w:rsidDel="00000000" w:rsidR="00000000" w:rsidRPr="00000000">
              <w:rPr>
                <w:b w:val="1"/>
                <w:color w:val="1f3864"/>
                <w:sz w:val="28"/>
                <w:szCs w:val="28"/>
                <w:rtl w:val="0"/>
              </w:rPr>
              <w:t xml:space="preserve">7. Plan de Trabajo</w:t>
            </w:r>
          </w:p>
        </w:tc>
      </w:tr>
    </w:tbl>
    <w:p w:rsidR="00000000" w:rsidDel="00000000" w:rsidP="00000000" w:rsidRDefault="00000000" w:rsidRPr="00000000" w14:paraId="00000099">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30"/>
        <w:gridCol w:w="1785"/>
        <w:gridCol w:w="1545"/>
        <w:gridCol w:w="1680"/>
        <w:gridCol w:w="1335"/>
        <w:gridCol w:w="1545"/>
        <w:gridCol w:w="1605"/>
        <w:tblGridChange w:id="0">
          <w:tblGrid>
            <w:gridCol w:w="1530"/>
            <w:gridCol w:w="1785"/>
            <w:gridCol w:w="1545"/>
            <w:gridCol w:w="1680"/>
            <w:gridCol w:w="1335"/>
            <w:gridCol w:w="1545"/>
            <w:gridCol w:w="1605"/>
          </w:tblGrid>
        </w:tblGridChange>
      </w:tblGrid>
      <w:tr>
        <w:trPr>
          <w:cantSplit w:val="0"/>
          <w:tblHeader w:val="0"/>
        </w:trPr>
        <w:tc>
          <w:tcPr>
            <w:gridSpan w:val="7"/>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9">
            <w:pPr>
              <w:widowControl w:val="0"/>
              <w:spacing w:after="0" w:line="360" w:lineRule="auto"/>
              <w:jc w:val="both"/>
              <w:rPr>
                <w:rFonts w:ascii="Calibri" w:cs="Calibri" w:eastAsia="Calibri" w:hAnsi="Calibri"/>
                <w:i w:val="1"/>
                <w:color w:val="548dd4"/>
                <w:sz w:val="18"/>
                <w:szCs w:val="18"/>
              </w:rPr>
            </w:pPr>
            <w:r w:rsidDel="00000000" w:rsidR="00000000" w:rsidRPr="00000000">
              <w:rPr>
                <w:rtl w:val="0"/>
              </w:rPr>
              <w:t xml:space="preserve">Metodología SCRUM</w:t>
            </w:r>
            <w:r w:rsidDel="00000000" w:rsidR="00000000" w:rsidRPr="00000000">
              <w:rPr>
                <w:rtl w:val="0"/>
              </w:rPr>
            </w:r>
          </w:p>
        </w:tc>
        <w:tc>
          <w:tcPr/>
          <w:p w:rsidR="00000000" w:rsidDel="00000000" w:rsidP="00000000" w:rsidRDefault="00000000" w:rsidRPr="00000000" w14:paraId="000000AA">
            <w:pPr>
              <w:widowControl w:val="0"/>
              <w:spacing w:after="0" w:line="360" w:lineRule="auto"/>
              <w:jc w:val="both"/>
              <w:rPr>
                <w:rFonts w:ascii="Calibri" w:cs="Calibri" w:eastAsia="Calibri" w:hAnsi="Calibri"/>
                <w:i w:val="1"/>
                <w:color w:val="548dd4"/>
                <w:sz w:val="18"/>
                <w:szCs w:val="18"/>
              </w:rPr>
            </w:pPr>
            <w:r w:rsidDel="00000000" w:rsidR="00000000" w:rsidRPr="00000000">
              <w:rPr>
                <w:rtl w:val="0"/>
              </w:rPr>
              <w:t xml:space="preserve">Desarrollo del proyecto mediante metodología SCRUM.</w:t>
            </w:r>
            <w:r w:rsidDel="00000000" w:rsidR="00000000" w:rsidRPr="00000000">
              <w:rPr>
                <w:rtl w:val="0"/>
              </w:rPr>
            </w:r>
          </w:p>
        </w:tc>
        <w:tc>
          <w:tcPr/>
          <w:p w:rsidR="00000000" w:rsidDel="00000000" w:rsidP="00000000" w:rsidRDefault="00000000" w:rsidRPr="00000000" w14:paraId="000000AB">
            <w:pPr>
              <w:widowControl w:val="0"/>
              <w:spacing w:after="0" w:line="360" w:lineRule="auto"/>
              <w:jc w:val="both"/>
              <w:rPr>
                <w:rFonts w:ascii="Calibri" w:cs="Calibri" w:eastAsia="Calibri" w:hAnsi="Calibri"/>
                <w:i w:val="1"/>
                <w:color w:val="548dd4"/>
                <w:sz w:val="18"/>
                <w:szCs w:val="18"/>
              </w:rPr>
            </w:pPr>
            <w:r w:rsidDel="00000000" w:rsidR="00000000" w:rsidRPr="00000000">
              <w:rPr>
                <w:rtl w:val="0"/>
              </w:rPr>
              <w:t xml:space="preserve">Se desarrollará el proyecto en base a esta metodología ágil apoyándonos con Trello.</w:t>
            </w:r>
            <w:r w:rsidDel="00000000" w:rsidR="00000000" w:rsidRPr="00000000">
              <w:rPr>
                <w:rtl w:val="0"/>
              </w:rPr>
            </w:r>
          </w:p>
        </w:tc>
        <w:tc>
          <w:tcPr/>
          <w:p w:rsidR="00000000" w:rsidDel="00000000" w:rsidP="00000000" w:rsidRDefault="00000000" w:rsidRPr="00000000" w14:paraId="000000AC">
            <w:pPr>
              <w:widowControl w:val="0"/>
              <w:spacing w:after="0" w:line="360" w:lineRule="auto"/>
              <w:rPr>
                <w:rFonts w:ascii="Calibri" w:cs="Calibri" w:eastAsia="Calibri" w:hAnsi="Calibri"/>
                <w:i w:val="1"/>
                <w:color w:val="548dd4"/>
                <w:sz w:val="18"/>
                <w:szCs w:val="18"/>
              </w:rPr>
            </w:pPr>
            <w:r w:rsidDel="00000000" w:rsidR="00000000" w:rsidRPr="00000000">
              <w:rPr>
                <w:rtl w:val="0"/>
              </w:rPr>
              <w:t xml:space="preserve">Plataforma Trello para planificar procesos.</w:t>
            </w: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widowControl w:val="0"/>
              <w:spacing w:after="0" w:line="360" w:lineRule="auto"/>
              <w:jc w:val="center"/>
              <w:rPr>
                <w:rFonts w:ascii="Calibri" w:cs="Calibri" w:eastAsia="Calibri" w:hAnsi="Calibri"/>
                <w:i w:val="1"/>
                <w:color w:val="548dd4"/>
                <w:sz w:val="18"/>
                <w:szCs w:val="18"/>
              </w:rPr>
            </w:pPr>
            <w:r w:rsidDel="00000000" w:rsidR="00000000" w:rsidRPr="00000000">
              <w:rPr>
                <w:rtl w:val="0"/>
              </w:rPr>
              <w:t xml:space="preserve">Todo el proyecto.</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E">
            <w:pPr>
              <w:widowControl w:val="0"/>
              <w:spacing w:after="0" w:line="360" w:lineRule="auto"/>
              <w:jc w:val="both"/>
              <w:rPr>
                <w:rFonts w:ascii="Calibri" w:cs="Calibri" w:eastAsia="Calibri" w:hAnsi="Calibri"/>
                <w:i w:val="1"/>
                <w:color w:val="548dd4"/>
                <w:sz w:val="18"/>
                <w:szCs w:val="18"/>
              </w:rPr>
            </w:pPr>
            <w:r w:rsidDel="00000000" w:rsidR="00000000" w:rsidRPr="00000000">
              <w:rPr>
                <w:rtl w:val="0"/>
              </w:rPr>
              <w:t xml:space="preserve">Martín Casas (SCRUM Master)</w:t>
            </w:r>
            <w:r w:rsidDel="00000000" w:rsidR="00000000" w:rsidRPr="00000000">
              <w:rPr>
                <w:rtl w:val="0"/>
              </w:rPr>
            </w:r>
          </w:p>
        </w:tc>
        <w:tc>
          <w:tcPr/>
          <w:p w:rsidR="00000000" w:rsidDel="00000000" w:rsidP="00000000" w:rsidRDefault="00000000" w:rsidRPr="00000000" w14:paraId="000000AF">
            <w:pPr>
              <w:spacing w:line="360" w:lineRule="auto"/>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0">
            <w:pPr>
              <w:widowControl w:val="0"/>
              <w:spacing w:after="0" w:line="360" w:lineRule="auto"/>
              <w:jc w:val="both"/>
              <w:rPr>
                <w:rFonts w:ascii="Calibri" w:cs="Calibri" w:eastAsia="Calibri" w:hAnsi="Calibri"/>
              </w:rPr>
            </w:pPr>
            <w:r w:rsidDel="00000000" w:rsidR="00000000" w:rsidRPr="00000000">
              <w:rPr>
                <w:rtl w:val="0"/>
              </w:rPr>
              <w:t xml:space="preserve">Desarrollo Backend</w:t>
            </w:r>
            <w:r w:rsidDel="00000000" w:rsidR="00000000" w:rsidRPr="00000000">
              <w:rPr>
                <w:rtl w:val="0"/>
              </w:rPr>
            </w:r>
          </w:p>
        </w:tc>
        <w:tc>
          <w:tcPr/>
          <w:p w:rsidR="00000000" w:rsidDel="00000000" w:rsidP="00000000" w:rsidRDefault="00000000" w:rsidRPr="00000000" w14:paraId="000000B1">
            <w:pPr>
              <w:widowControl w:val="0"/>
              <w:spacing w:after="0" w:line="360" w:lineRule="auto"/>
              <w:jc w:val="both"/>
              <w:rPr>
                <w:rFonts w:ascii="Calibri" w:cs="Calibri" w:eastAsia="Calibri" w:hAnsi="Calibri"/>
              </w:rPr>
            </w:pPr>
            <w:r w:rsidDel="00000000" w:rsidR="00000000" w:rsidRPr="00000000">
              <w:rPr>
                <w:rtl w:val="0"/>
              </w:rPr>
              <w:t xml:space="preserve">Desarrollo de backend para aplicación.</w:t>
            </w:r>
            <w:r w:rsidDel="00000000" w:rsidR="00000000" w:rsidRPr="00000000">
              <w:rPr>
                <w:rtl w:val="0"/>
              </w:rPr>
            </w:r>
          </w:p>
        </w:tc>
        <w:tc>
          <w:tcPr/>
          <w:p w:rsidR="00000000" w:rsidDel="00000000" w:rsidP="00000000" w:rsidRDefault="00000000" w:rsidRPr="00000000" w14:paraId="000000B2">
            <w:pPr>
              <w:widowControl w:val="0"/>
              <w:spacing w:after="0" w:line="360" w:lineRule="auto"/>
              <w:jc w:val="both"/>
              <w:rPr>
                <w:rFonts w:ascii="Calibri" w:cs="Calibri" w:eastAsia="Calibri" w:hAnsi="Calibri"/>
              </w:rPr>
            </w:pPr>
            <w:r w:rsidDel="00000000" w:rsidR="00000000" w:rsidRPr="00000000">
              <w:rPr>
                <w:rtl w:val="0"/>
              </w:rPr>
              <w:t xml:space="preserve">Desarrollo de backend para aplicación y procesamiento de datos con framework Django, basado en Python.</w:t>
            </w:r>
            <w:r w:rsidDel="00000000" w:rsidR="00000000" w:rsidRPr="00000000">
              <w:rPr>
                <w:rtl w:val="0"/>
              </w:rPr>
            </w:r>
          </w:p>
        </w:tc>
        <w:tc>
          <w:tcPr/>
          <w:p w:rsidR="00000000" w:rsidDel="00000000" w:rsidP="00000000" w:rsidRDefault="00000000" w:rsidRPr="00000000" w14:paraId="000000B3">
            <w:pPr>
              <w:widowControl w:val="0"/>
              <w:spacing w:after="0" w:line="360" w:lineRule="auto"/>
              <w:rPr/>
            </w:pPr>
            <w:r w:rsidDel="00000000" w:rsidR="00000000" w:rsidRPr="00000000">
              <w:rPr>
                <w:rtl w:val="0"/>
              </w:rPr>
              <w:t xml:space="preserve">- Django</w:t>
            </w:r>
            <w:r w:rsidDel="00000000" w:rsidR="00000000" w:rsidRPr="00000000">
              <w:rPr>
                <w:rtl w:val="0"/>
              </w:rPr>
            </w:r>
          </w:p>
        </w:tc>
        <w:tc>
          <w:tcPr>
            <w:tcBorders>
              <w:right w:color="ffffff" w:space="0" w:sz="4" w:val="single"/>
            </w:tcBorders>
          </w:tcPr>
          <w:p w:rsidR="00000000" w:rsidDel="00000000" w:rsidP="00000000" w:rsidRDefault="00000000" w:rsidRPr="00000000" w14:paraId="000000B4">
            <w:pPr>
              <w:widowControl w:val="0"/>
              <w:spacing w:after="0" w:line="360" w:lineRule="auto"/>
              <w:jc w:val="center"/>
              <w:rPr>
                <w:rFonts w:ascii="Calibri" w:cs="Calibri" w:eastAsia="Calibri" w:hAnsi="Calibri"/>
              </w:rPr>
            </w:pPr>
            <w:r w:rsidDel="00000000" w:rsidR="00000000" w:rsidRPr="00000000">
              <w:rPr>
                <w:rtl w:val="0"/>
              </w:rPr>
              <w:t xml:space="preserve">Fase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5">
            <w:pPr>
              <w:widowControl w:val="0"/>
              <w:spacing w:after="0" w:line="360" w:lineRule="auto"/>
              <w:jc w:val="both"/>
              <w:rPr/>
            </w:pPr>
            <w:r w:rsidDel="00000000" w:rsidR="00000000" w:rsidRPr="00000000">
              <w:rPr>
                <w:rtl w:val="0"/>
              </w:rPr>
              <w:t xml:space="preserve">Developer team (autogestionado)</w:t>
            </w:r>
          </w:p>
          <w:p w:rsidR="00000000" w:rsidDel="00000000" w:rsidP="00000000" w:rsidRDefault="00000000" w:rsidRPr="00000000" w14:paraId="000000B6">
            <w:pPr>
              <w:widowControl w:val="0"/>
              <w:spacing w:after="0" w:line="360" w:lineRule="auto"/>
              <w:jc w:val="both"/>
              <w:rPr/>
            </w:pPr>
            <w:r w:rsidDel="00000000" w:rsidR="00000000" w:rsidRPr="00000000">
              <w:rPr>
                <w:rtl w:val="0"/>
              </w:rPr>
              <w:t xml:space="preserve">*Tareas en específico serán asignadas en carta Gantt con detalle.</w:t>
            </w:r>
            <w:r w:rsidDel="00000000" w:rsidR="00000000" w:rsidRPr="00000000">
              <w:rPr>
                <w:rtl w:val="0"/>
              </w:rPr>
            </w:r>
          </w:p>
        </w:tc>
        <w:tc>
          <w:tcPr/>
          <w:p w:rsidR="00000000" w:rsidDel="00000000" w:rsidP="00000000" w:rsidRDefault="00000000" w:rsidRPr="00000000" w14:paraId="000000B7">
            <w:pPr>
              <w:widowControl w:val="0"/>
              <w:spacing w:after="0" w:line="360" w:lineRule="auto"/>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8">
            <w:pPr>
              <w:widowControl w:val="0"/>
              <w:spacing w:after="0" w:line="360" w:lineRule="auto"/>
              <w:jc w:val="both"/>
              <w:rPr/>
            </w:pPr>
            <w:r w:rsidDel="00000000" w:rsidR="00000000" w:rsidRPr="00000000">
              <w:rPr>
                <w:rtl w:val="0"/>
              </w:rPr>
              <w:t xml:space="preserve">Desarrollo Frontend</w:t>
            </w:r>
          </w:p>
        </w:tc>
        <w:tc>
          <w:tcPr/>
          <w:p w:rsidR="00000000" w:rsidDel="00000000" w:rsidP="00000000" w:rsidRDefault="00000000" w:rsidRPr="00000000" w14:paraId="000000B9">
            <w:pPr>
              <w:widowControl w:val="0"/>
              <w:spacing w:after="0" w:line="360" w:lineRule="auto"/>
              <w:jc w:val="both"/>
              <w:rPr/>
            </w:pPr>
            <w:r w:rsidDel="00000000" w:rsidR="00000000" w:rsidRPr="00000000">
              <w:rPr>
                <w:rtl w:val="0"/>
              </w:rPr>
              <w:t xml:space="preserve">Desarrollo de frontend de la interfaz de usuario.</w:t>
            </w:r>
          </w:p>
        </w:tc>
        <w:tc>
          <w:tcPr/>
          <w:p w:rsidR="00000000" w:rsidDel="00000000" w:rsidP="00000000" w:rsidRDefault="00000000" w:rsidRPr="00000000" w14:paraId="000000BA">
            <w:pPr>
              <w:widowControl w:val="0"/>
              <w:spacing w:after="0" w:line="360" w:lineRule="auto"/>
              <w:jc w:val="both"/>
              <w:rPr/>
            </w:pPr>
            <w:r w:rsidDel="00000000" w:rsidR="00000000" w:rsidRPr="00000000">
              <w:rPr>
                <w:rtl w:val="0"/>
              </w:rPr>
              <w:t xml:space="preserve">Desarrollo de la interfaz de usuario considerando intuitividad y facilidad de uso y adaptación.</w:t>
            </w:r>
          </w:p>
        </w:tc>
        <w:tc>
          <w:tcPr/>
          <w:p w:rsidR="00000000" w:rsidDel="00000000" w:rsidP="00000000" w:rsidRDefault="00000000" w:rsidRPr="00000000" w14:paraId="000000BB">
            <w:pPr>
              <w:widowControl w:val="0"/>
              <w:spacing w:after="0" w:line="360" w:lineRule="auto"/>
              <w:rPr/>
            </w:pPr>
            <w:r w:rsidDel="00000000" w:rsidR="00000000" w:rsidRPr="00000000">
              <w:rPr>
                <w:rtl w:val="0"/>
              </w:rPr>
              <w:t xml:space="preserve">- React</w:t>
            </w:r>
          </w:p>
        </w:tc>
        <w:tc>
          <w:tcPr>
            <w:tcBorders>
              <w:right w:color="ffffff" w:space="0" w:sz="4" w:val="single"/>
            </w:tcBorders>
          </w:tcPr>
          <w:p w:rsidR="00000000" w:rsidDel="00000000" w:rsidP="00000000" w:rsidRDefault="00000000" w:rsidRPr="00000000" w14:paraId="000000BC">
            <w:pPr>
              <w:widowControl w:val="0"/>
              <w:spacing w:after="0" w:line="360" w:lineRule="auto"/>
              <w:jc w:val="center"/>
              <w:rPr/>
            </w:pPr>
            <w:r w:rsidDel="00000000" w:rsidR="00000000" w:rsidRPr="00000000">
              <w:rPr>
                <w:rtl w:val="0"/>
              </w:rPr>
              <w:t xml:space="preserve">Fase 2</w:t>
            </w:r>
          </w:p>
        </w:tc>
        <w:tc>
          <w:tcPr>
            <w:tcBorders>
              <w:left w:color="ffffff" w:space="0" w:sz="4" w:val="single"/>
            </w:tcBorders>
            <w:shd w:fill="d9d9d9" w:val="clear"/>
          </w:tcPr>
          <w:p w:rsidR="00000000" w:rsidDel="00000000" w:rsidP="00000000" w:rsidRDefault="00000000" w:rsidRPr="00000000" w14:paraId="000000BD">
            <w:pPr>
              <w:widowControl w:val="0"/>
              <w:spacing w:after="0" w:line="360" w:lineRule="auto"/>
              <w:jc w:val="both"/>
              <w:rPr/>
            </w:pPr>
            <w:r w:rsidDel="00000000" w:rsidR="00000000" w:rsidRPr="00000000">
              <w:rPr>
                <w:rtl w:val="0"/>
              </w:rPr>
              <w:t xml:space="preserve">Developer team (autogestionado)</w:t>
            </w:r>
          </w:p>
          <w:p w:rsidR="00000000" w:rsidDel="00000000" w:rsidP="00000000" w:rsidRDefault="00000000" w:rsidRPr="00000000" w14:paraId="000000BE">
            <w:pPr>
              <w:widowControl w:val="0"/>
              <w:spacing w:after="0" w:line="360" w:lineRule="auto"/>
              <w:jc w:val="both"/>
              <w:rPr/>
            </w:pPr>
            <w:r w:rsidDel="00000000" w:rsidR="00000000" w:rsidRPr="00000000">
              <w:rPr>
                <w:rtl w:val="0"/>
              </w:rPr>
              <w:t xml:space="preserve">*Tareas en específico serán asignadas en carta Gantt con detalle.</w:t>
            </w:r>
          </w:p>
        </w:tc>
        <w:tc>
          <w:tcPr/>
          <w:p w:rsidR="00000000" w:rsidDel="00000000" w:rsidP="00000000" w:rsidRDefault="00000000" w:rsidRPr="00000000" w14:paraId="000000BF">
            <w:pPr>
              <w:widowControl w:val="0"/>
              <w:spacing w:after="0" w:line="360" w:lineRule="auto"/>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0">
            <w:pPr>
              <w:widowControl w:val="0"/>
              <w:spacing w:after="0" w:line="360" w:lineRule="auto"/>
              <w:jc w:val="both"/>
              <w:rPr/>
            </w:pPr>
            <w:r w:rsidDel="00000000" w:rsidR="00000000" w:rsidRPr="00000000">
              <w:rPr>
                <w:rtl w:val="0"/>
              </w:rPr>
              <w:t xml:space="preserve">Base de datos</w:t>
            </w:r>
          </w:p>
        </w:tc>
        <w:tc>
          <w:tcPr/>
          <w:p w:rsidR="00000000" w:rsidDel="00000000" w:rsidP="00000000" w:rsidRDefault="00000000" w:rsidRPr="00000000" w14:paraId="000000C1">
            <w:pPr>
              <w:widowControl w:val="0"/>
              <w:spacing w:after="0" w:line="360" w:lineRule="auto"/>
              <w:jc w:val="both"/>
              <w:rPr/>
            </w:pPr>
            <w:r w:rsidDel="00000000" w:rsidR="00000000" w:rsidRPr="00000000">
              <w:rPr>
                <w:rtl w:val="0"/>
              </w:rPr>
              <w:t xml:space="preserve">Desarrollo y conexión de la base de datos.</w:t>
            </w:r>
          </w:p>
        </w:tc>
        <w:tc>
          <w:tcPr/>
          <w:p w:rsidR="00000000" w:rsidDel="00000000" w:rsidP="00000000" w:rsidRDefault="00000000" w:rsidRPr="00000000" w14:paraId="000000C2">
            <w:pPr>
              <w:widowControl w:val="0"/>
              <w:spacing w:after="0" w:line="360" w:lineRule="auto"/>
              <w:jc w:val="both"/>
              <w:rPr/>
            </w:pPr>
            <w:r w:rsidDel="00000000" w:rsidR="00000000" w:rsidRPr="00000000">
              <w:rPr>
                <w:rtl w:val="0"/>
              </w:rPr>
              <w:t xml:space="preserve">Se desarrollará la base de datos con sus tablas correspondientes y será conectada con la solución de escritorio.</w:t>
            </w:r>
          </w:p>
        </w:tc>
        <w:tc>
          <w:tcPr/>
          <w:p w:rsidR="00000000" w:rsidDel="00000000" w:rsidP="00000000" w:rsidRDefault="00000000" w:rsidRPr="00000000" w14:paraId="000000C3">
            <w:pPr>
              <w:widowControl w:val="0"/>
              <w:spacing w:after="0" w:line="360" w:lineRule="auto"/>
              <w:rPr/>
            </w:pPr>
            <w:r w:rsidDel="00000000" w:rsidR="00000000" w:rsidRPr="00000000">
              <w:rPr>
                <w:rtl w:val="0"/>
              </w:rPr>
              <w:t xml:space="preserve">- PostgreSQL</w:t>
            </w:r>
          </w:p>
        </w:tc>
        <w:tc>
          <w:tcPr>
            <w:tcBorders>
              <w:right w:color="ffffff" w:space="0" w:sz="4" w:val="single"/>
            </w:tcBorders>
          </w:tcPr>
          <w:p w:rsidR="00000000" w:rsidDel="00000000" w:rsidP="00000000" w:rsidRDefault="00000000" w:rsidRPr="00000000" w14:paraId="000000C4">
            <w:pPr>
              <w:widowControl w:val="0"/>
              <w:spacing w:after="0" w:line="360" w:lineRule="auto"/>
              <w:jc w:val="center"/>
              <w:rPr/>
            </w:pPr>
            <w:r w:rsidDel="00000000" w:rsidR="00000000" w:rsidRPr="00000000">
              <w:rPr>
                <w:rtl w:val="0"/>
              </w:rPr>
              <w:t xml:space="preserve">Fase 2</w:t>
            </w:r>
          </w:p>
        </w:tc>
        <w:tc>
          <w:tcPr>
            <w:tcBorders>
              <w:left w:color="ffffff" w:space="0" w:sz="4" w:val="single"/>
            </w:tcBorders>
            <w:shd w:fill="d9d9d9" w:val="clear"/>
          </w:tcPr>
          <w:p w:rsidR="00000000" w:rsidDel="00000000" w:rsidP="00000000" w:rsidRDefault="00000000" w:rsidRPr="00000000" w14:paraId="000000C5">
            <w:pPr>
              <w:widowControl w:val="0"/>
              <w:spacing w:after="0" w:line="360" w:lineRule="auto"/>
              <w:jc w:val="both"/>
              <w:rPr/>
            </w:pPr>
            <w:r w:rsidDel="00000000" w:rsidR="00000000" w:rsidRPr="00000000">
              <w:rPr>
                <w:rtl w:val="0"/>
              </w:rPr>
              <w:t xml:space="preserve">Developer team (autogestionado)</w:t>
            </w:r>
          </w:p>
          <w:p w:rsidR="00000000" w:rsidDel="00000000" w:rsidP="00000000" w:rsidRDefault="00000000" w:rsidRPr="00000000" w14:paraId="000000C6">
            <w:pPr>
              <w:widowControl w:val="0"/>
              <w:spacing w:after="0" w:line="360" w:lineRule="auto"/>
              <w:jc w:val="both"/>
              <w:rPr/>
            </w:pPr>
            <w:r w:rsidDel="00000000" w:rsidR="00000000" w:rsidRPr="00000000">
              <w:rPr>
                <w:rtl w:val="0"/>
              </w:rPr>
              <w:t xml:space="preserve">*Tareas en específico serán asignadas en carta Gantt con detalle.</w:t>
            </w:r>
          </w:p>
        </w:tc>
        <w:tc>
          <w:tcPr/>
          <w:p w:rsidR="00000000" w:rsidDel="00000000" w:rsidP="00000000" w:rsidRDefault="00000000" w:rsidRPr="00000000" w14:paraId="000000C7">
            <w:pPr>
              <w:widowControl w:val="0"/>
              <w:spacing w:after="0"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C8">
            <w:pPr>
              <w:widowControl w:val="0"/>
              <w:spacing w:after="0" w:line="360" w:lineRule="auto"/>
              <w:jc w:val="both"/>
              <w:rPr/>
            </w:pPr>
            <w:r w:rsidDel="00000000" w:rsidR="00000000" w:rsidRPr="00000000">
              <w:rPr>
                <w:rtl w:val="0"/>
              </w:rPr>
              <w:t xml:space="preserve">Visualización de datos</w:t>
            </w:r>
          </w:p>
        </w:tc>
        <w:tc>
          <w:tcPr/>
          <w:p w:rsidR="00000000" w:rsidDel="00000000" w:rsidP="00000000" w:rsidRDefault="00000000" w:rsidRPr="00000000" w14:paraId="000000C9">
            <w:pPr>
              <w:widowControl w:val="0"/>
              <w:spacing w:after="0" w:line="360" w:lineRule="auto"/>
              <w:jc w:val="both"/>
              <w:rPr/>
            </w:pPr>
            <w:r w:rsidDel="00000000" w:rsidR="00000000" w:rsidRPr="00000000">
              <w:rPr>
                <w:rtl w:val="0"/>
              </w:rPr>
              <w:t xml:space="preserve">Visualización de datos en el entorno</w:t>
            </w:r>
          </w:p>
        </w:tc>
        <w:tc>
          <w:tcPr/>
          <w:p w:rsidR="00000000" w:rsidDel="00000000" w:rsidP="00000000" w:rsidRDefault="00000000" w:rsidRPr="00000000" w14:paraId="000000CA">
            <w:pPr>
              <w:widowControl w:val="0"/>
              <w:spacing w:after="0" w:line="360" w:lineRule="auto"/>
              <w:jc w:val="both"/>
              <w:rPr/>
            </w:pPr>
            <w:r w:rsidDel="00000000" w:rsidR="00000000" w:rsidRPr="00000000">
              <w:rPr>
                <w:rtl w:val="0"/>
              </w:rPr>
              <w:t xml:space="preserve">Se visualizarán los datos de los paciente en proceso para las secretarias y se mostrara informacion de los box</w:t>
            </w:r>
          </w:p>
        </w:tc>
        <w:tc>
          <w:tcPr/>
          <w:p w:rsidR="00000000" w:rsidDel="00000000" w:rsidP="00000000" w:rsidRDefault="00000000" w:rsidRPr="00000000" w14:paraId="000000CB">
            <w:pPr>
              <w:widowControl w:val="0"/>
              <w:spacing w:after="0" w:line="360" w:lineRule="auto"/>
              <w:ind w:left="0" w:firstLine="0"/>
              <w:rPr/>
            </w:pPr>
            <w:r w:rsidDel="00000000" w:rsidR="00000000" w:rsidRPr="00000000">
              <w:rPr>
                <w:rtl w:val="0"/>
              </w:rPr>
              <w:t xml:space="preserve">- Captura (PostgreSQL)</w:t>
            </w:r>
          </w:p>
          <w:p w:rsidR="00000000" w:rsidDel="00000000" w:rsidP="00000000" w:rsidRDefault="00000000" w:rsidRPr="00000000" w14:paraId="000000CC">
            <w:pPr>
              <w:widowControl w:val="0"/>
              <w:spacing w:after="0" w:line="360" w:lineRule="auto"/>
              <w:ind w:left="0" w:firstLine="0"/>
              <w:rPr/>
            </w:pPr>
            <w:r w:rsidDel="00000000" w:rsidR="00000000" w:rsidRPr="00000000">
              <w:rPr>
                <w:rtl w:val="0"/>
              </w:rPr>
              <w:t xml:space="preserve">- Procesamiento Python + Pandas</w:t>
            </w:r>
          </w:p>
          <w:p w:rsidR="00000000" w:rsidDel="00000000" w:rsidP="00000000" w:rsidRDefault="00000000" w:rsidRPr="00000000" w14:paraId="000000CD">
            <w:pPr>
              <w:widowControl w:val="0"/>
              <w:spacing w:after="0" w:line="360" w:lineRule="auto"/>
              <w:ind w:left="0" w:firstLine="0"/>
              <w:rPr/>
            </w:pPr>
            <w:r w:rsidDel="00000000" w:rsidR="00000000" w:rsidRPr="00000000">
              <w:rPr>
                <w:rtl w:val="0"/>
              </w:rPr>
              <w:t xml:space="preserve">- Recharts (visualización)</w:t>
            </w:r>
          </w:p>
        </w:tc>
        <w:tc>
          <w:tcPr>
            <w:tcBorders>
              <w:right w:color="ffffff" w:space="0" w:sz="4" w:val="single"/>
            </w:tcBorders>
          </w:tcPr>
          <w:p w:rsidR="00000000" w:rsidDel="00000000" w:rsidP="00000000" w:rsidRDefault="00000000" w:rsidRPr="00000000" w14:paraId="000000CE">
            <w:pPr>
              <w:widowControl w:val="0"/>
              <w:spacing w:after="0" w:line="360" w:lineRule="auto"/>
              <w:jc w:val="center"/>
              <w:rPr/>
            </w:pPr>
            <w:r w:rsidDel="00000000" w:rsidR="00000000" w:rsidRPr="00000000">
              <w:rPr>
                <w:rtl w:val="0"/>
              </w:rPr>
              <w:t xml:space="preserve">Fase 2</w:t>
            </w:r>
          </w:p>
        </w:tc>
        <w:tc>
          <w:tcPr>
            <w:tcBorders>
              <w:left w:color="ffffff" w:space="0" w:sz="4" w:val="single"/>
            </w:tcBorders>
            <w:shd w:fill="d9d9d9" w:val="clear"/>
          </w:tcPr>
          <w:p w:rsidR="00000000" w:rsidDel="00000000" w:rsidP="00000000" w:rsidRDefault="00000000" w:rsidRPr="00000000" w14:paraId="000000CF">
            <w:pPr>
              <w:widowControl w:val="0"/>
              <w:spacing w:after="0" w:line="360" w:lineRule="auto"/>
              <w:jc w:val="both"/>
              <w:rPr/>
            </w:pPr>
            <w:r w:rsidDel="00000000" w:rsidR="00000000" w:rsidRPr="00000000">
              <w:rPr>
                <w:rtl w:val="0"/>
              </w:rPr>
              <w:t xml:space="preserve">Developer team (autogestionado)</w:t>
            </w:r>
          </w:p>
          <w:p w:rsidR="00000000" w:rsidDel="00000000" w:rsidP="00000000" w:rsidRDefault="00000000" w:rsidRPr="00000000" w14:paraId="000000D0">
            <w:pPr>
              <w:widowControl w:val="0"/>
              <w:spacing w:after="0" w:line="360" w:lineRule="auto"/>
              <w:jc w:val="both"/>
              <w:rPr/>
            </w:pPr>
            <w:r w:rsidDel="00000000" w:rsidR="00000000" w:rsidRPr="00000000">
              <w:rPr>
                <w:rtl w:val="0"/>
              </w:rPr>
              <w:t xml:space="preserve">*Tareas en específico serán asignadas en carta Gantt con detalle.</w:t>
            </w:r>
          </w:p>
        </w:tc>
        <w:tc>
          <w:tcPr/>
          <w:p w:rsidR="00000000" w:rsidDel="00000000" w:rsidP="00000000" w:rsidRDefault="00000000" w:rsidRPr="00000000" w14:paraId="000000D1">
            <w:pPr>
              <w:widowControl w:val="0"/>
              <w:spacing w:after="0" w:line="360" w:lineRule="auto"/>
              <w:jc w:val="both"/>
              <w:rPr/>
            </w:pPr>
            <w:r w:rsidDel="00000000" w:rsidR="00000000" w:rsidRPr="00000000">
              <w:rPr>
                <w:rtl w:val="0"/>
              </w:rPr>
              <w:t xml:space="preserve">Para la visualización de datos se describen varias tecnologías debido a que existe un flujo de datos que se debe seguir.</w:t>
            </w:r>
          </w:p>
        </w:tc>
      </w:tr>
      <w:tr>
        <w:trPr>
          <w:cantSplit w:val="0"/>
          <w:tblHeader w:val="0"/>
        </w:trPr>
        <w:tc>
          <w:tcPr/>
          <w:p w:rsidR="00000000" w:rsidDel="00000000" w:rsidP="00000000" w:rsidRDefault="00000000" w:rsidRPr="00000000" w14:paraId="000000D2">
            <w:pPr>
              <w:widowControl w:val="0"/>
              <w:spacing w:after="0" w:line="360" w:lineRule="auto"/>
              <w:jc w:val="both"/>
              <w:rPr/>
            </w:pPr>
            <w:r w:rsidDel="00000000" w:rsidR="00000000" w:rsidRPr="00000000">
              <w:rPr>
                <w:rtl w:val="0"/>
              </w:rPr>
              <w:t xml:space="preserve">Testeo</w:t>
            </w:r>
          </w:p>
        </w:tc>
        <w:tc>
          <w:tcPr/>
          <w:p w:rsidR="00000000" w:rsidDel="00000000" w:rsidP="00000000" w:rsidRDefault="00000000" w:rsidRPr="00000000" w14:paraId="000000D3">
            <w:pPr>
              <w:widowControl w:val="0"/>
              <w:spacing w:after="0" w:line="360" w:lineRule="auto"/>
              <w:jc w:val="both"/>
              <w:rPr/>
            </w:pPr>
            <w:r w:rsidDel="00000000" w:rsidR="00000000" w:rsidRPr="00000000">
              <w:rPr>
                <w:rtl w:val="0"/>
              </w:rPr>
              <w:t xml:space="preserve">Testing de la aplicación.</w:t>
            </w:r>
          </w:p>
        </w:tc>
        <w:tc>
          <w:tcPr/>
          <w:p w:rsidR="00000000" w:rsidDel="00000000" w:rsidP="00000000" w:rsidRDefault="00000000" w:rsidRPr="00000000" w14:paraId="000000D4">
            <w:pPr>
              <w:widowControl w:val="0"/>
              <w:spacing w:after="0" w:line="360" w:lineRule="auto"/>
              <w:jc w:val="both"/>
              <w:rPr/>
            </w:pPr>
            <w:r w:rsidDel="00000000" w:rsidR="00000000" w:rsidRPr="00000000">
              <w:rPr>
                <w:rtl w:val="0"/>
              </w:rPr>
              <w:t xml:space="preserve">Se harán pruebas de cada uno de los incrementos que se vayan obteniendo luego de cada sprint, estos estarán determinados por la naturaleza del incremento.</w:t>
            </w:r>
          </w:p>
        </w:tc>
        <w:tc>
          <w:tcPr/>
          <w:p w:rsidR="00000000" w:rsidDel="00000000" w:rsidP="00000000" w:rsidRDefault="00000000" w:rsidRPr="00000000" w14:paraId="000000D5">
            <w:pPr>
              <w:widowControl w:val="0"/>
              <w:spacing w:after="0" w:line="360" w:lineRule="auto"/>
              <w:rPr/>
            </w:pPr>
            <w:r w:rsidDel="00000000" w:rsidR="00000000" w:rsidRPr="00000000">
              <w:rPr>
                <w:rtl w:val="0"/>
              </w:rPr>
              <w:t xml:space="preserve">Pruebas de estrés, historias de usuario, pruebas funcionales y pruebas unitarias.</w:t>
            </w:r>
          </w:p>
        </w:tc>
        <w:tc>
          <w:tcPr>
            <w:tcBorders>
              <w:right w:color="ffffff" w:space="0" w:sz="4" w:val="single"/>
            </w:tcBorders>
          </w:tcPr>
          <w:p w:rsidR="00000000" w:rsidDel="00000000" w:rsidP="00000000" w:rsidRDefault="00000000" w:rsidRPr="00000000" w14:paraId="000000D6">
            <w:pPr>
              <w:widowControl w:val="0"/>
              <w:spacing w:after="0" w:line="360" w:lineRule="auto"/>
              <w:jc w:val="center"/>
              <w:rPr/>
            </w:pPr>
            <w:r w:rsidDel="00000000" w:rsidR="00000000" w:rsidRPr="00000000">
              <w:rPr>
                <w:rtl w:val="0"/>
              </w:rPr>
              <w:t xml:space="preserve">Fase 2</w:t>
            </w:r>
          </w:p>
        </w:tc>
        <w:tc>
          <w:tcPr>
            <w:tcBorders>
              <w:left w:color="ffffff" w:space="0" w:sz="4" w:val="single"/>
            </w:tcBorders>
            <w:shd w:fill="d9d9d9" w:val="clear"/>
          </w:tcPr>
          <w:p w:rsidR="00000000" w:rsidDel="00000000" w:rsidP="00000000" w:rsidRDefault="00000000" w:rsidRPr="00000000" w14:paraId="000000D7">
            <w:pPr>
              <w:widowControl w:val="0"/>
              <w:spacing w:after="0" w:line="360" w:lineRule="auto"/>
              <w:jc w:val="both"/>
              <w:rPr/>
            </w:pPr>
            <w:r w:rsidDel="00000000" w:rsidR="00000000" w:rsidRPr="00000000">
              <w:rPr>
                <w:rtl w:val="0"/>
              </w:rPr>
              <w:t xml:space="preserve">Developer team (autogestionado)</w:t>
            </w:r>
          </w:p>
          <w:p w:rsidR="00000000" w:rsidDel="00000000" w:rsidP="00000000" w:rsidRDefault="00000000" w:rsidRPr="00000000" w14:paraId="000000D8">
            <w:pPr>
              <w:widowControl w:val="0"/>
              <w:spacing w:after="0" w:line="360" w:lineRule="auto"/>
              <w:jc w:val="both"/>
              <w:rPr/>
            </w:pPr>
            <w:r w:rsidDel="00000000" w:rsidR="00000000" w:rsidRPr="00000000">
              <w:rPr>
                <w:rtl w:val="0"/>
              </w:rPr>
              <w:t xml:space="preserve">*Tareas en específico serán asignadas en carta Gantt con detalle.</w:t>
            </w:r>
          </w:p>
        </w:tc>
        <w:tc>
          <w:tcPr/>
          <w:p w:rsidR="00000000" w:rsidDel="00000000" w:rsidP="00000000" w:rsidRDefault="00000000" w:rsidRPr="00000000" w14:paraId="000000D9">
            <w:pPr>
              <w:widowControl w:val="0"/>
              <w:spacing w:after="0" w:line="360" w:lineRule="auto"/>
              <w:jc w:val="both"/>
              <w:rPr/>
            </w:pPr>
            <w:r w:rsidDel="00000000" w:rsidR="00000000" w:rsidRPr="00000000">
              <w:rPr>
                <w:rtl w:val="0"/>
              </w:rPr>
              <w:t xml:space="preserve">Dentro de cada sprint se realizarán pruebas de distinto tipo, pero estas no estarán detalladas en la carta gantt, sino en una planilla de pruebas y resultados.</w:t>
            </w:r>
          </w:p>
        </w:tc>
      </w:tr>
      <w:tr>
        <w:trPr>
          <w:cantSplit w:val="0"/>
          <w:tblHeader w:val="0"/>
        </w:trPr>
        <w:tc>
          <w:tcPr/>
          <w:p w:rsidR="00000000" w:rsidDel="00000000" w:rsidP="00000000" w:rsidRDefault="00000000" w:rsidRPr="00000000" w14:paraId="000000DA">
            <w:pPr>
              <w:widowControl w:val="0"/>
              <w:spacing w:after="0" w:line="276" w:lineRule="auto"/>
              <w:jc w:val="both"/>
              <w:rPr/>
            </w:pPr>
            <w:r w:rsidDel="00000000" w:rsidR="00000000" w:rsidRPr="00000000">
              <w:rPr>
                <w:rtl w:val="0"/>
              </w:rPr>
              <w:t xml:space="preserve">Pilotaje</w:t>
            </w:r>
          </w:p>
        </w:tc>
        <w:tc>
          <w:tcPr/>
          <w:p w:rsidR="00000000" w:rsidDel="00000000" w:rsidP="00000000" w:rsidRDefault="00000000" w:rsidRPr="00000000" w14:paraId="000000DB">
            <w:pPr>
              <w:widowControl w:val="0"/>
              <w:spacing w:after="0" w:line="276" w:lineRule="auto"/>
              <w:jc w:val="both"/>
              <w:rPr/>
            </w:pPr>
            <w:r w:rsidDel="00000000" w:rsidR="00000000" w:rsidRPr="00000000">
              <w:rPr>
                <w:rtl w:val="0"/>
              </w:rPr>
              <w:t xml:space="preserve">Pilotaje con cliente e implementación parcial.</w:t>
            </w:r>
          </w:p>
        </w:tc>
        <w:tc>
          <w:tcPr/>
          <w:p w:rsidR="00000000" w:rsidDel="00000000" w:rsidP="00000000" w:rsidRDefault="00000000" w:rsidRPr="00000000" w14:paraId="000000DC">
            <w:pPr>
              <w:widowControl w:val="0"/>
              <w:spacing w:after="0" w:line="276" w:lineRule="auto"/>
              <w:jc w:val="both"/>
              <w:rPr/>
            </w:pPr>
            <w:r w:rsidDel="00000000" w:rsidR="00000000" w:rsidRPr="00000000">
              <w:rPr>
                <w:rtl w:val="0"/>
              </w:rPr>
              <w:t xml:space="preserve">Se implementará parcialmente el sistema sin resultar invasivo para el funcionamiento del cliente.</w:t>
            </w:r>
          </w:p>
        </w:tc>
        <w:tc>
          <w:tcPr/>
          <w:p w:rsidR="00000000" w:rsidDel="00000000" w:rsidP="00000000" w:rsidRDefault="00000000" w:rsidRPr="00000000" w14:paraId="000000DD">
            <w:pPr>
              <w:widowControl w:val="0"/>
              <w:spacing w:after="0" w:line="276" w:lineRule="auto"/>
              <w:ind w:left="0" w:firstLine="0"/>
              <w:rPr/>
            </w:pPr>
            <w:r w:rsidDel="00000000" w:rsidR="00000000" w:rsidRPr="00000000">
              <w:rPr>
                <w:rtl w:val="0"/>
              </w:rPr>
              <w:t xml:space="preserve">- Docker + Railway.app</w:t>
            </w:r>
          </w:p>
        </w:tc>
        <w:tc>
          <w:tcPr>
            <w:tcBorders>
              <w:right w:color="ffffff" w:space="0" w:sz="4" w:val="single"/>
            </w:tcBorders>
          </w:tcPr>
          <w:p w:rsidR="00000000" w:rsidDel="00000000" w:rsidP="00000000" w:rsidRDefault="00000000" w:rsidRPr="00000000" w14:paraId="000000DE">
            <w:pPr>
              <w:widowControl w:val="0"/>
              <w:spacing w:after="0" w:line="276" w:lineRule="auto"/>
              <w:jc w:val="center"/>
              <w:rPr/>
            </w:pPr>
            <w:r w:rsidDel="00000000" w:rsidR="00000000" w:rsidRPr="00000000">
              <w:rPr>
                <w:rtl w:val="0"/>
              </w:rPr>
              <w:t xml:space="preserve">Fase 3</w:t>
            </w:r>
          </w:p>
        </w:tc>
        <w:tc>
          <w:tcPr>
            <w:tcBorders>
              <w:left w:color="ffffff" w:space="0" w:sz="4" w:val="single"/>
            </w:tcBorders>
            <w:shd w:fill="d9d9d9" w:val="clear"/>
          </w:tcPr>
          <w:p w:rsidR="00000000" w:rsidDel="00000000" w:rsidP="00000000" w:rsidRDefault="00000000" w:rsidRPr="00000000" w14:paraId="000000DF">
            <w:pPr>
              <w:widowControl w:val="0"/>
              <w:spacing w:after="0" w:line="360" w:lineRule="auto"/>
              <w:jc w:val="both"/>
              <w:rPr/>
            </w:pPr>
            <w:r w:rsidDel="00000000" w:rsidR="00000000" w:rsidRPr="00000000">
              <w:rPr>
                <w:rtl w:val="0"/>
              </w:rPr>
              <w:t xml:space="preserve">Developer team (autogestionado)</w:t>
            </w:r>
          </w:p>
          <w:p w:rsidR="00000000" w:rsidDel="00000000" w:rsidP="00000000" w:rsidRDefault="00000000" w:rsidRPr="00000000" w14:paraId="000000E0">
            <w:pPr>
              <w:widowControl w:val="0"/>
              <w:spacing w:after="0" w:line="360" w:lineRule="auto"/>
              <w:jc w:val="both"/>
              <w:rPr/>
            </w:pPr>
            <w:r w:rsidDel="00000000" w:rsidR="00000000" w:rsidRPr="00000000">
              <w:rPr>
                <w:rtl w:val="0"/>
              </w:rPr>
              <w:t xml:space="preserve">*Tareas en específico serán asignadas en carta Gantt con detalle.</w:t>
            </w:r>
          </w:p>
        </w:tc>
        <w:tc>
          <w:tcPr/>
          <w:p w:rsidR="00000000" w:rsidDel="00000000" w:rsidP="00000000" w:rsidRDefault="00000000" w:rsidRPr="00000000" w14:paraId="000000E1">
            <w:pPr>
              <w:widowControl w:val="0"/>
              <w:spacing w:after="0" w:line="276" w:lineRule="auto"/>
              <w:jc w:val="both"/>
              <w:rPr/>
            </w:pPr>
            <w:r w:rsidDel="00000000" w:rsidR="00000000" w:rsidRPr="00000000">
              <w:rPr>
                <w:rtl w:val="0"/>
              </w:rPr>
            </w:r>
          </w:p>
        </w:tc>
      </w:tr>
    </w:tbl>
    <w:p w:rsidR="00000000" w:rsidDel="00000000" w:rsidP="00000000" w:rsidRDefault="00000000" w:rsidRPr="00000000" w14:paraId="000000E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7">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vAlign w:val="center"/>
          </w:tcPr>
          <w:p w:rsidR="00000000" w:rsidDel="00000000" w:rsidP="00000000" w:rsidRDefault="00000000" w:rsidRPr="00000000" w14:paraId="000000E8">
            <w:pPr>
              <w:spacing w:line="360" w:lineRule="auto"/>
              <w:jc w:val="both"/>
              <w:rPr/>
            </w:pPr>
            <w:r w:rsidDel="00000000" w:rsidR="00000000" w:rsidRPr="00000000">
              <w:rPr>
                <w:rtl w:val="0"/>
              </w:rPr>
              <w:t xml:space="preserve">La carta Gantt se puede encontrar en el siguiente </w:t>
            </w:r>
            <w:hyperlink r:id="rId9">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E9">
            <w:pPr>
              <w:spacing w:line="360" w:lineRule="auto"/>
              <w:jc w:val="center"/>
              <w:rPr>
                <w:i w:val="1"/>
              </w:rPr>
            </w:pPr>
            <w:r w:rsidDel="00000000" w:rsidR="00000000" w:rsidRPr="00000000">
              <w:rPr>
                <w:i w:val="1"/>
                <w:rtl w:val="0"/>
              </w:rPr>
              <w:t xml:space="preserve">https://app.ganttpro.com/#/project/1756941359963/gantt</w:t>
            </w:r>
          </w:p>
          <w:p w:rsidR="00000000" w:rsidDel="00000000" w:rsidP="00000000" w:rsidRDefault="00000000" w:rsidRPr="00000000" w14:paraId="000000EA">
            <w:pPr>
              <w:spacing w:line="360" w:lineRule="auto"/>
              <w:jc w:val="both"/>
              <w:rPr/>
            </w:pPr>
            <w:r w:rsidDel="00000000" w:rsidR="00000000" w:rsidRPr="00000000">
              <w:rPr>
                <w:rtl w:val="0"/>
              </w:rPr>
              <w:t xml:space="preserve">Además, se adjuntará en formato PDF para su correcta visualización, ya que dentro de este formato se hace muy complicada por sus dimensiones.</w:t>
            </w:r>
          </w:p>
          <w:p w:rsidR="00000000" w:rsidDel="00000000" w:rsidP="00000000" w:rsidRDefault="00000000" w:rsidRPr="00000000" w14:paraId="000000EB">
            <w:pPr>
              <w:spacing w:line="360" w:lineRule="auto"/>
              <w:jc w:val="both"/>
              <w:rPr/>
            </w:pPr>
            <w:r w:rsidDel="00000000" w:rsidR="00000000" w:rsidRPr="00000000">
              <w:rPr>
                <w:rtl w:val="0"/>
              </w:rPr>
              <w:t xml:space="preserve">En esta se encuentran detallados los sprint y su subtareas que serán cada una especificadas (requerimientos funcionales y criterios de aceptación) dentro del tablero de Trello. Este será revisado a lo largo del proceso a modo de evidencia.</w:t>
            </w:r>
            <w:r w:rsidDel="00000000" w:rsidR="00000000" w:rsidRPr="00000000">
              <w:rPr>
                <w:rtl w:val="0"/>
              </w:rPr>
            </w:r>
          </w:p>
        </w:tc>
      </w:tr>
    </w:tbl>
    <w:p w:rsidR="00000000" w:rsidDel="00000000" w:rsidP="00000000" w:rsidRDefault="00000000" w:rsidRPr="00000000" w14:paraId="000000E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b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E">
            <w:pPr>
              <w:rPr>
                <w:b w:val="1"/>
                <w:color w:val="1f3864"/>
                <w:sz w:val="28"/>
                <w:szCs w:val="28"/>
              </w:rPr>
            </w:pPr>
            <w:r w:rsidDel="00000000" w:rsidR="00000000" w:rsidRPr="00000000">
              <w:rPr>
                <w:b w:val="1"/>
                <w:color w:val="1f3864"/>
                <w:sz w:val="28"/>
                <w:szCs w:val="28"/>
                <w:rtl w:val="0"/>
              </w:rPr>
              <w:t xml:space="preserve">9. Bibliografía</w:t>
            </w:r>
          </w:p>
        </w:tc>
      </w:tr>
      <w:tr>
        <w:trPr>
          <w:cantSplit w:val="0"/>
          <w:trHeight w:val="440" w:hRule="atLeast"/>
          <w:tblHeader w:val="0"/>
        </w:trPr>
        <w:tc>
          <w:tcPr>
            <w:shd w:fill="ffffff" w:val="clear"/>
            <w:vAlign w:val="center"/>
          </w:tcPr>
          <w:p w:rsidR="00000000" w:rsidDel="00000000" w:rsidP="00000000" w:rsidRDefault="00000000" w:rsidRPr="00000000" w14:paraId="000000EF">
            <w:pPr>
              <w:numPr>
                <w:ilvl w:val="0"/>
                <w:numId w:val="3"/>
              </w:numPr>
              <w:tabs>
                <w:tab w:val="center" w:leader="none" w:pos="4419"/>
                <w:tab w:val="right" w:leader="none" w:pos="8838"/>
              </w:tabs>
              <w:spacing w:after="0" w:line="360" w:lineRule="auto"/>
              <w:ind w:left="720" w:hanging="360"/>
              <w:jc w:val="both"/>
              <w:rPr>
                <w:u w:val="none"/>
              </w:rPr>
            </w:pPr>
            <w:r w:rsidDel="00000000" w:rsidR="00000000" w:rsidRPr="00000000">
              <w:rPr>
                <w:rtl w:val="0"/>
              </w:rPr>
              <w:t xml:space="preserve">Icaza, G., Núñez, M., Irarrázaval, M. J., Pinedo, M., Bravo, J., &amp; Salinas, H. (2014). </w:t>
            </w:r>
            <w:r w:rsidDel="00000000" w:rsidR="00000000" w:rsidRPr="00000000">
              <w:rPr>
                <w:i w:val="1"/>
                <w:rtl w:val="0"/>
              </w:rPr>
              <w:t xml:space="preserve">Waiting times for medical specialty care in public hospitals of Santiago, Chile</w:t>
            </w:r>
            <w:r w:rsidDel="00000000" w:rsidR="00000000" w:rsidRPr="00000000">
              <w:rPr>
                <w:rtl w:val="0"/>
              </w:rPr>
              <w:t xml:space="preserve">. Revista Médica de Chile, 142(10), 1271–1279.</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https://pubmed.ncbi.nlm.nih.gov/25353348/</w:t>
              </w:r>
            </w:hyperlink>
            <w:r w:rsidDel="00000000" w:rsidR="00000000" w:rsidRPr="00000000">
              <w:rPr>
                <w:rtl w:val="0"/>
              </w:rPr>
            </w:r>
          </w:p>
          <w:p w:rsidR="00000000" w:rsidDel="00000000" w:rsidP="00000000" w:rsidRDefault="00000000" w:rsidRPr="00000000" w14:paraId="000000F0">
            <w:pPr>
              <w:numPr>
                <w:ilvl w:val="0"/>
                <w:numId w:val="3"/>
              </w:numPr>
              <w:tabs>
                <w:tab w:val="center" w:leader="none" w:pos="4419"/>
                <w:tab w:val="right" w:leader="none" w:pos="8838"/>
              </w:tabs>
              <w:spacing w:after="0" w:line="360" w:lineRule="auto"/>
              <w:ind w:left="720" w:hanging="360"/>
              <w:jc w:val="both"/>
              <w:rPr>
                <w:u w:val="none"/>
              </w:rPr>
            </w:pPr>
            <w:r w:rsidDel="00000000" w:rsidR="00000000" w:rsidRPr="00000000">
              <w:rPr>
                <w:rtl w:val="0"/>
              </w:rPr>
              <w:t xml:space="preserve">Publimicro. (2024, octubre 9). </w:t>
            </w:r>
            <w:r w:rsidDel="00000000" w:rsidR="00000000" w:rsidRPr="00000000">
              <w:rPr>
                <w:i w:val="1"/>
                <w:rtl w:val="0"/>
              </w:rPr>
              <w:t xml:space="preserve">Crisis en salud pública de Chile: Listas de espera alcanzan niveles críticos con 36.262 fallecimientos</w:t>
            </w:r>
            <w:r w:rsidDel="00000000" w:rsidR="00000000" w:rsidRPr="00000000">
              <w:rPr>
                <w:rtl w:val="0"/>
              </w:rPr>
              <w:t xml:space="preserve">. Publimicro.</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https://publimicro.cl/crisis-en-salud-publica-de-chile-listas-de-espera-alcanzan-niveles-criticos-con-36-262-fallecimientos/</w:t>
              </w:r>
            </w:hyperlink>
            <w:r w:rsidDel="00000000" w:rsidR="00000000" w:rsidRPr="00000000">
              <w:rPr>
                <w:rtl w:val="0"/>
              </w:rPr>
            </w:r>
          </w:p>
          <w:p w:rsidR="00000000" w:rsidDel="00000000" w:rsidP="00000000" w:rsidRDefault="00000000" w:rsidRPr="00000000" w14:paraId="000000F1">
            <w:pPr>
              <w:numPr>
                <w:ilvl w:val="0"/>
                <w:numId w:val="3"/>
              </w:numPr>
              <w:tabs>
                <w:tab w:val="center" w:leader="none" w:pos="4419"/>
                <w:tab w:val="right" w:leader="none" w:pos="8838"/>
              </w:tabs>
              <w:spacing w:after="0" w:line="360" w:lineRule="auto"/>
              <w:ind w:left="720" w:hanging="360"/>
              <w:jc w:val="both"/>
              <w:rPr>
                <w:u w:val="none"/>
              </w:rPr>
            </w:pPr>
            <w:r w:rsidDel="00000000" w:rsidR="00000000" w:rsidRPr="00000000">
              <w:rPr>
                <w:rtl w:val="0"/>
              </w:rPr>
              <w:t xml:space="preserve">Pontificia Universidad Católica de Chile (UC). (2024, agosto 29). </w:t>
            </w:r>
            <w:r w:rsidDel="00000000" w:rsidR="00000000" w:rsidRPr="00000000">
              <w:rPr>
                <w:i w:val="1"/>
                <w:rtl w:val="0"/>
              </w:rPr>
              <w:t xml:space="preserve">El mal crónico de las listas de espera</w:t>
            </w:r>
            <w:r w:rsidDel="00000000" w:rsidR="00000000" w:rsidRPr="00000000">
              <w:rPr>
                <w:rtl w:val="0"/>
              </w:rPr>
              <w:t xml:space="preserve">. UC Noticias.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https://www.uc.cl/noticias/el-mal-cronico-de-las-listas-de-espera/</w:t>
              </w:r>
            </w:hyperlink>
            <w:r w:rsidDel="00000000" w:rsidR="00000000" w:rsidRPr="00000000">
              <w:rPr>
                <w:rtl w:val="0"/>
              </w:rPr>
            </w:r>
          </w:p>
          <w:p w:rsidR="00000000" w:rsidDel="00000000" w:rsidP="00000000" w:rsidRDefault="00000000" w:rsidRPr="00000000" w14:paraId="000000F2">
            <w:pPr>
              <w:numPr>
                <w:ilvl w:val="0"/>
                <w:numId w:val="3"/>
              </w:numPr>
              <w:tabs>
                <w:tab w:val="center" w:leader="none" w:pos="4419"/>
                <w:tab w:val="right" w:leader="none" w:pos="8838"/>
              </w:tabs>
              <w:spacing w:after="0" w:line="360" w:lineRule="auto"/>
              <w:ind w:left="720" w:hanging="360"/>
              <w:jc w:val="both"/>
              <w:rPr>
                <w:u w:val="none"/>
              </w:rPr>
            </w:pPr>
            <w:r w:rsidDel="00000000" w:rsidR="00000000" w:rsidRPr="00000000">
              <w:rPr>
                <w:rtl w:val="0"/>
              </w:rPr>
              <w:t xml:space="preserve">Johns Hopkins Medicine. (2019, mayo 2). </w:t>
            </w:r>
            <w:r w:rsidDel="00000000" w:rsidR="00000000" w:rsidRPr="00000000">
              <w:rPr>
                <w:i w:val="1"/>
                <w:rtl w:val="0"/>
              </w:rPr>
              <w:t xml:space="preserve">Una política para mejorar la asistencia sanitaria podría fallar en Chile</w:t>
            </w:r>
            <w:r w:rsidDel="00000000" w:rsidR="00000000" w:rsidRPr="00000000">
              <w:rPr>
                <w:rtl w:val="0"/>
              </w:rPr>
              <w:t xml:space="preserve">. Johns Hopkins Medicine International.</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https://www.hopkinsmedicine.org/international/espanol/spanish-news-releases/2019/05/poltica-para-mejorar-asistencia-sanitaria-podra-fallar-en-chile</w:t>
              </w:r>
            </w:hyperlink>
            <w:r w:rsidDel="00000000" w:rsidR="00000000" w:rsidRPr="00000000">
              <w:rPr>
                <w:rtl w:val="0"/>
              </w:rPr>
            </w:r>
          </w:p>
          <w:p w:rsidR="00000000" w:rsidDel="00000000" w:rsidP="00000000" w:rsidRDefault="00000000" w:rsidRPr="00000000" w14:paraId="000000F3">
            <w:pPr>
              <w:numPr>
                <w:ilvl w:val="0"/>
                <w:numId w:val="3"/>
              </w:numPr>
              <w:tabs>
                <w:tab w:val="center" w:leader="none" w:pos="4419"/>
                <w:tab w:val="right" w:leader="none" w:pos="8838"/>
              </w:tabs>
              <w:spacing w:after="0" w:line="360" w:lineRule="auto"/>
              <w:ind w:left="720" w:hanging="360"/>
              <w:jc w:val="both"/>
              <w:rPr>
                <w:u w:val="none"/>
              </w:rPr>
            </w:pPr>
            <w:r w:rsidDel="00000000" w:rsidR="00000000" w:rsidRPr="00000000">
              <w:rPr>
                <w:rtl w:val="0"/>
              </w:rPr>
              <w:t xml:space="preserve">Banco Interamericano de Desarrollo (BID). (2022, octubre 25). </w:t>
            </w:r>
            <w:r w:rsidDel="00000000" w:rsidR="00000000" w:rsidRPr="00000000">
              <w:rPr>
                <w:i w:val="1"/>
                <w:rtl w:val="0"/>
              </w:rPr>
              <w:t xml:space="preserve">Por qué los tiempos de espera en salud importan y cómo reducirlos</w:t>
            </w:r>
            <w:r w:rsidDel="00000000" w:rsidR="00000000" w:rsidRPr="00000000">
              <w:rPr>
                <w:rtl w:val="0"/>
              </w:rPr>
              <w:t xml:space="preserve">. BID | Blogs.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https://blogs.iadb.org/salud/es/por-que-los-tiempos-de-espera-en-salud-importan-y-como-reducirlos/</w:t>
              </w:r>
            </w:hyperlink>
            <w:r w:rsidDel="00000000" w:rsidR="00000000" w:rsidRPr="00000000">
              <w:rPr>
                <w:rtl w:val="0"/>
              </w:rPr>
            </w:r>
          </w:p>
          <w:p w:rsidR="00000000" w:rsidDel="00000000" w:rsidP="00000000" w:rsidRDefault="00000000" w:rsidRPr="00000000" w14:paraId="000000F4">
            <w:pPr>
              <w:tabs>
                <w:tab w:val="center" w:leader="none" w:pos="4419"/>
                <w:tab w:val="right" w:leader="none" w:pos="8838"/>
              </w:tabs>
              <w:spacing w:after="0" w:line="240" w:lineRule="auto"/>
              <w:jc w:val="both"/>
              <w:rPr/>
            </w:pPr>
            <w:r w:rsidDel="00000000" w:rsidR="00000000" w:rsidRPr="00000000">
              <w:rPr>
                <w:rtl w:val="0"/>
              </w:rPr>
            </w:r>
          </w:p>
        </w:tc>
      </w:tr>
    </w:tbl>
    <w:p w:rsidR="00000000" w:rsidDel="00000000" w:rsidP="00000000" w:rsidRDefault="00000000" w:rsidRPr="00000000" w14:paraId="000000F5">
      <w:pPr>
        <w:spacing w:after="0" w:line="360" w:lineRule="auto"/>
        <w:jc w:val="both"/>
        <w:rPr/>
      </w:pPr>
      <w:r w:rsidDel="00000000" w:rsidR="00000000" w:rsidRPr="00000000">
        <w:rPr>
          <w:rtl w:val="0"/>
        </w:rPr>
      </w:r>
    </w:p>
    <w:sectPr>
      <w:headerReference r:id="rId20" w:type="default"/>
      <w:footerReference r:id="rId2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0F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pubmed.ncbi.nlm.nih.gov/25353348/?utm_source=chatgpt.com" TargetMode="External"/><Relationship Id="rId10" Type="http://schemas.openxmlformats.org/officeDocument/2006/relationships/hyperlink" Target="https://pubmed.ncbi.nlm.nih.gov/25353348/?utm_source=chatgpt.com" TargetMode="External"/><Relationship Id="rId21" Type="http://schemas.openxmlformats.org/officeDocument/2006/relationships/footer" Target="footer1.xml"/><Relationship Id="rId13" Type="http://schemas.openxmlformats.org/officeDocument/2006/relationships/hyperlink" Target="https://publimicro.cl/crisis-en-salud-publica-de-chile-listas-de-espera-alcanzan-niveles-criticos-con-36-262-fallecimientos/?utm_source=chatgpt.com" TargetMode="External"/><Relationship Id="rId12" Type="http://schemas.openxmlformats.org/officeDocument/2006/relationships/hyperlink" Target="https://publimicro.cl/crisis-en-salud-publica-de-chile-listas-de-espera-alcanzan-niveles-criticos-con-36-262-fallecimiento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app.ganttpro.com/#/project/1756941359963/gantt" TargetMode="External"/><Relationship Id="rId15" Type="http://schemas.openxmlformats.org/officeDocument/2006/relationships/hyperlink" Target="https://www.uc.cl/noticias/el-mal-cronico-de-las-listas-de-espera/?utm_source=chatgpt.com" TargetMode="External"/><Relationship Id="rId14" Type="http://schemas.openxmlformats.org/officeDocument/2006/relationships/hyperlink" Target="https://www.uc.cl/noticias/el-mal-cronico-de-las-listas-de-espera/?utm_source=chatgpt.com" TargetMode="External"/><Relationship Id="rId17" Type="http://schemas.openxmlformats.org/officeDocument/2006/relationships/hyperlink" Target="https://www.hopkinsmedicine.org/international/espanol/spanish-news-releases/2019/05/poltica-para-mejorar-asistencia-sanitaria-podra-fallar-en-chile?utm_source=chatgpt.com" TargetMode="External"/><Relationship Id="rId16" Type="http://schemas.openxmlformats.org/officeDocument/2006/relationships/hyperlink" Target="https://www.hopkinsmedicine.org/international/espanol/spanish-news-releases/2019/05/poltica-para-mejorar-asistencia-sanitaria-podra-fallar-en-chile?utm_source=chatgpt.com" TargetMode="External"/><Relationship Id="rId5" Type="http://schemas.openxmlformats.org/officeDocument/2006/relationships/numbering" Target="numbering.xml"/><Relationship Id="rId19" Type="http://schemas.openxmlformats.org/officeDocument/2006/relationships/hyperlink" Target="https://blogs.iadb.org/salud/es/por-que-los-tiempos-de-espera-en-salud-importan-y-como-reducirlos/?utm_source=chatgpt.com" TargetMode="External"/><Relationship Id="rId6" Type="http://schemas.openxmlformats.org/officeDocument/2006/relationships/styles" Target="styles.xml"/><Relationship Id="rId18" Type="http://schemas.openxmlformats.org/officeDocument/2006/relationships/hyperlink" Target="https://blogs.iadb.org/salud/es/por-que-los-tiempos-de-espera-en-salud-importan-y-como-reducirlos/?utm_source=chatgpt.com" TargetMode="Externa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pwWvtLgdg+IGLYhs8mx1tUACZg==">CgMxLjAyDmguOXJkZTl1cXpxbWRuMg5oLjcycW5keHlpZzdhdTIOaC5qa2tsNnpyYWkyaHQyDmguOWhzZTU5bHhrcDU3OAByITFoV01lVDJnTmhKYXFBWVBZRTYxQnl1Q3p1OHdiMktsVg==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