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10001011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10001011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ab/>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1f3864"/>
                <w:sz w:val="28"/>
                <w:szCs w:val="28"/>
              </w:rPr>
            </w:pPr>
            <w:r w:rsidDel="00000000" w:rsidR="00000000" w:rsidRPr="00000000">
              <w:rPr>
                <w:b w:val="1"/>
                <w:color w:val="1f3864"/>
                <w:sz w:val="28"/>
                <w:szCs w:val="28"/>
                <w:rtl w:val="0"/>
              </w:rPr>
              <w:t xml:space="preserve">1. Personal Background</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D">
            <w:pPr>
              <w:spacing w:line="360" w:lineRule="auto"/>
              <w:rPr/>
            </w:pPr>
            <w:r w:rsidDel="00000000" w:rsidR="00000000" w:rsidRPr="00000000">
              <w:rPr>
                <w:rtl w:val="0"/>
              </w:rPr>
              <w:t xml:space="preserve">Sergio Aracena, Martín Casas, Álvaro Figueroa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Ruth</w:t>
            </w:r>
          </w:p>
        </w:tc>
        <w:tc>
          <w:tcPr>
            <w:vAlign w:val="center"/>
          </w:tcPr>
          <w:p w:rsidR="00000000" w:rsidDel="00000000" w:rsidP="00000000" w:rsidRDefault="00000000" w:rsidRPr="00000000" w14:paraId="0000000F">
            <w:pPr>
              <w:spacing w:line="360" w:lineRule="auto"/>
              <w:rPr/>
            </w:pPr>
            <w:r w:rsidDel="00000000" w:rsidR="00000000" w:rsidRPr="00000000">
              <w:rPr>
                <w:rtl w:val="0"/>
              </w:rPr>
              <w:t xml:space="preserve">20,805,387-6, 21,376,955-3, 19,447,492-K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Career</w:t>
            </w:r>
          </w:p>
        </w:tc>
        <w:tc>
          <w:tcPr>
            <w:vAlign w:val="center"/>
          </w:tcPr>
          <w:p w:rsidR="00000000" w:rsidDel="00000000" w:rsidP="00000000" w:rsidRDefault="00000000" w:rsidRPr="00000000" w14:paraId="00000011">
            <w:pPr>
              <w:spacing w:line="360" w:lineRule="auto"/>
              <w:rPr/>
            </w:pPr>
            <w:r w:rsidDel="00000000" w:rsidR="00000000" w:rsidRPr="00000000">
              <w:rPr>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Headquarters</w:t>
            </w:r>
          </w:p>
        </w:tc>
        <w:tc>
          <w:tcPr>
            <w:vAlign w:val="center"/>
          </w:tcPr>
          <w:p w:rsidR="00000000" w:rsidDel="00000000" w:rsidP="00000000" w:rsidRDefault="00000000" w:rsidRPr="00000000" w14:paraId="00000013">
            <w:pPr>
              <w:spacing w:line="360" w:lineRule="auto"/>
              <w:rPr/>
            </w:pPr>
            <w:r w:rsidDel="00000000" w:rsidR="00000000" w:rsidRPr="00000000">
              <w:rPr>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APT Project Description</w:t>
            </w:r>
          </w:p>
        </w:tc>
      </w:tr>
    </w:tbl>
    <w:p w:rsidR="00000000" w:rsidDel="00000000" w:rsidP="00000000" w:rsidRDefault="00000000" w:rsidRPr="00000000" w14:paraId="00000016">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18">
            <w:pPr>
              <w:spacing w:line="360" w:lineRule="auto"/>
              <w:jc w:val="both"/>
              <w:rPr>
                <w:b w:val="1"/>
                <w:sz w:val="24"/>
                <w:szCs w:val="24"/>
              </w:rPr>
            </w:pPr>
            <w:r w:rsidDel="00000000" w:rsidR="00000000" w:rsidRPr="00000000">
              <w:rPr>
                <w:rtl w:val="0"/>
              </w:rPr>
              <w:t xml:space="preserve">Nexalud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Area(s) of performance(s)</w:t>
            </w:r>
          </w:p>
        </w:tc>
        <w:tc>
          <w:tcPr>
            <w:vAlign w:val="center"/>
          </w:tcPr>
          <w:p w:rsidR="00000000" w:rsidDel="00000000" w:rsidP="00000000" w:rsidRDefault="00000000" w:rsidRPr="00000000" w14:paraId="0000001A">
            <w:pPr>
              <w:widowControl w:val="0"/>
              <w:spacing w:after="0" w:line="360" w:lineRule="auto"/>
              <w:jc w:val="both"/>
              <w:rPr>
                <w:b w:val="1"/>
              </w:rPr>
            </w:pPr>
            <w:r w:rsidDel="00000000" w:rsidR="00000000" w:rsidRPr="00000000">
              <w:rPr>
                <w:rtl w:val="0"/>
              </w:rPr>
              <w:t xml:space="preserve">Databases, Web/Desktop solutions programming and front-end design (Full Stack Programming), Big Data, Artificial Intelligence, infrastructure and implementation of a computer system.</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spacing w:line="360" w:lineRule="auto"/>
              <w:jc w:val="both"/>
              <w:rPr>
                <w:b w:val="1"/>
              </w:rPr>
            </w:pPr>
            <w:r w:rsidDel="00000000" w:rsidR="00000000" w:rsidRPr="00000000">
              <w:rPr>
                <w:rtl w:val="0"/>
              </w:rPr>
              <w:t xml:space="preserve">Project management, database development, web development, data transformation and visualization.</w:t>
            </w:r>
            <w:r w:rsidDel="00000000" w:rsidR="00000000" w:rsidRPr="00000000">
              <w:rPr>
                <w:rtl w:val="0"/>
              </w:rPr>
            </w:r>
          </w:p>
        </w:tc>
      </w:tr>
    </w:tbl>
    <w:p w:rsidR="00000000" w:rsidDel="00000000" w:rsidP="00000000" w:rsidRDefault="00000000" w:rsidRPr="00000000" w14:paraId="0000001E">
      <w:pPr>
        <w:spacing w:after="0" w:line="240" w:lineRule="auto"/>
        <w:rPr>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APT Project Foundation</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4">
            <w:pPr>
              <w:spacing w:line="360" w:lineRule="auto"/>
              <w:jc w:val="both"/>
              <w:rPr/>
            </w:pPr>
            <w:r w:rsidDel="00000000" w:rsidR="00000000" w:rsidRPr="00000000">
              <w:rPr>
                <w:rtl w:val="0"/>
              </w:rPr>
              <w:t xml:space="preserve">Nowadays, in Chile, there are very long waiting lists and a large number of people waiting to access medical specialties to receive care for more specific or complex problems. According to a study by the Pontificia Universidad Católica, waiting lists increased by 133% from 2018 to 2023 alone, and waiting lists for surgeries increased by 31%.</w:t>
            </w:r>
          </w:p>
          <w:p w:rsidR="00000000" w:rsidDel="00000000" w:rsidP="00000000" w:rsidRDefault="00000000" w:rsidRPr="00000000" w14:paraId="00000025">
            <w:pPr>
              <w:spacing w:line="360" w:lineRule="auto"/>
              <w:jc w:val="both"/>
              <w:rPr/>
            </w:pPr>
            <w:r w:rsidDel="00000000" w:rsidR="00000000" w:rsidRPr="00000000">
              <w:rPr>
                <w:rtl w:val="0"/>
              </w:rPr>
              <w:t xml:space="preserve">This is why it is necessary to streamline patient care and follow-up within health centers, in order to facilitate access to a greater number of people.</w:t>
            </w:r>
          </w:p>
          <w:p w:rsidR="00000000" w:rsidDel="00000000" w:rsidP="00000000" w:rsidRDefault="00000000" w:rsidRPr="00000000" w14:paraId="00000026">
            <w:pPr>
              <w:spacing w:line="360" w:lineRule="auto"/>
              <w:jc w:val="both"/>
              <w:rPr/>
            </w:pPr>
            <w:r w:rsidDel="00000000" w:rsidR="00000000" w:rsidRPr="00000000">
              <w:rPr>
                <w:rtl w:val="0"/>
              </w:rPr>
              <w:t xml:space="preserve">The theme was chosen due to the clinic's need to reduce or optimize patient wait times at the medical center as their appointment time approaches, based on data collected through the system.</w:t>
            </w:r>
          </w:p>
          <w:p w:rsidR="00000000" w:rsidDel="00000000" w:rsidP="00000000" w:rsidRDefault="00000000" w:rsidRPr="00000000" w14:paraId="00000027">
            <w:pPr>
              <w:spacing w:line="360" w:lineRule="auto"/>
              <w:jc w:val="both"/>
              <w:rPr/>
            </w:pPr>
            <w:r w:rsidDel="00000000" w:rsidR="00000000" w:rsidRPr="00000000">
              <w:rPr>
                <w:rtl w:val="0"/>
              </w:rPr>
              <w:t xml:space="preserve">Additionally, it is necessary to monitor each patient to ensure that clinical care is provided in full, in association with the clinic. If a patient is on hold, they can be contacted directly to discuss whether or not they will complete their medical process.</w:t>
            </w:r>
          </w:p>
          <w:p w:rsidR="00000000" w:rsidDel="00000000" w:rsidP="00000000" w:rsidRDefault="00000000" w:rsidRPr="00000000" w14:paraId="00000028">
            <w:pPr>
              <w:spacing w:line="360" w:lineRule="auto"/>
              <w:jc w:val="both"/>
              <w:rPr/>
            </w:pPr>
            <w:r w:rsidDel="00000000" w:rsidR="00000000" w:rsidRPr="00000000">
              <w:rPr>
                <w:rtl w:val="0"/>
              </w:rPr>
              <w:t xml:space="preserve">Based on this, better deals or options could be offered to patients who are unable to pay for medical services, or appointments could be rescheduled based on the individual's needs.</w:t>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2A">
            <w:pPr>
              <w:widowControl w:val="0"/>
              <w:spacing w:after="0" w:line="360" w:lineRule="auto"/>
              <w:jc w:val="both"/>
              <w:rPr/>
            </w:pPr>
            <w:r w:rsidDel="00000000" w:rsidR="00000000" w:rsidRPr="00000000">
              <w:rPr>
                <w:rtl w:val="0"/>
              </w:rPr>
              <w:t xml:space="preserve">Design and generate an IT project that optimizes wait times and improves traceability of the patient care process by providing real-time visibility into patient availability and patient status throughout their clinical journey.</w:t>
            </w:r>
          </w:p>
          <w:p w:rsidR="00000000" w:rsidDel="00000000" w:rsidP="00000000" w:rsidRDefault="00000000" w:rsidRPr="00000000" w14:paraId="0000002B">
            <w:pPr>
              <w:widowControl w:val="0"/>
              <w:spacing w:after="0" w:line="276" w:lineRule="auto"/>
              <w:jc w:val="both"/>
              <w:rPr/>
            </w:pPr>
            <w:r w:rsidDel="00000000" w:rsidR="00000000" w:rsidRPr="00000000">
              <w:rPr>
                <w:rtl w:val="0"/>
              </w:rPr>
            </w:r>
          </w:p>
          <w:p w:rsidR="00000000" w:rsidDel="00000000" w:rsidP="00000000" w:rsidRDefault="00000000" w:rsidRPr="00000000" w14:paraId="0000002C">
            <w:pPr>
              <w:widowControl w:val="0"/>
              <w:spacing w:after="240" w:line="360" w:lineRule="auto"/>
              <w:jc w:val="both"/>
              <w:rPr/>
            </w:pPr>
            <w:r w:rsidDel="00000000" w:rsidR="00000000" w:rsidRPr="00000000">
              <w:rPr>
                <w:rtl w:val="0"/>
              </w:rPr>
              <w:t xml:space="preserve">The central pillar of the project is the visualization of each patient’s clinical pathway, presented through a dedicated interface with a progress bar for the selected patient. This functionality empowers hospital staff—such as administrative personnel, nursing assistants, and other professionals—to monitor patient progress, clarify their status, and proactively offer additional care opportunities or services in alignment with the institution’s strategic decisions.</w:t>
            </w:r>
          </w:p>
          <w:p w:rsidR="00000000" w:rsidDel="00000000" w:rsidP="00000000" w:rsidRDefault="00000000" w:rsidRPr="00000000" w14:paraId="0000002D">
            <w:pPr>
              <w:widowControl w:val="0"/>
              <w:spacing w:after="240" w:before="240" w:line="360" w:lineRule="auto"/>
              <w:jc w:val="both"/>
              <w:rPr/>
            </w:pPr>
            <w:r w:rsidDel="00000000" w:rsidR="00000000" w:rsidRPr="00000000">
              <w:rPr>
                <w:rtl w:val="0"/>
              </w:rPr>
              <w:t xml:space="preserve">Furthermore, the system will provide a complementary view displaying the availability and utilization of consultation rooms, along with the duration of appointments. These insights will generate valuable metrics aimed at optimizing both resource allocation and patient care times.</w:t>
            </w:r>
          </w:p>
          <w:p w:rsidR="00000000" w:rsidDel="00000000" w:rsidP="00000000" w:rsidRDefault="00000000" w:rsidRPr="00000000" w14:paraId="0000002E">
            <w:pPr>
              <w:widowControl w:val="0"/>
              <w:spacing w:after="240" w:before="240" w:line="360" w:lineRule="auto"/>
              <w:jc w:val="both"/>
              <w:rPr/>
            </w:pPr>
            <w:r w:rsidDel="00000000" w:rsidR="00000000" w:rsidRPr="00000000">
              <w:rPr>
                <w:rtl w:val="0"/>
              </w:rPr>
              <w:t xml:space="preserve">Healthcare providers will also have access to a mobile-enabled feature that allows them to initiate and finalize consultation tracking in real time, ensuring the collection of accurate data for ongoing performance analysis.</w:t>
            </w:r>
          </w:p>
          <w:p w:rsidR="00000000" w:rsidDel="00000000" w:rsidP="00000000" w:rsidRDefault="00000000" w:rsidRPr="00000000" w14:paraId="0000002F">
            <w:pPr>
              <w:widowControl w:val="0"/>
              <w:spacing w:after="240" w:before="240" w:line="360" w:lineRule="auto"/>
              <w:jc w:val="both"/>
              <w:rPr/>
            </w:pPr>
            <w:r w:rsidDel="00000000" w:rsidR="00000000" w:rsidRPr="00000000">
              <w:rPr>
                <w:rtl w:val="0"/>
              </w:rPr>
              <w:t xml:space="preserve">Finally, the platform will integrate a comprehensive dashboard, consolidating key information on consultation room usage, appointment flow, and patient processes—both completed and pending—thus supporting informed decision-making and continuous operational improvement.</w:t>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project to the graduate profile</w:t>
            </w:r>
          </w:p>
        </w:tc>
        <w:tc>
          <w:tcPr>
            <w:vAlign w:val="center"/>
          </w:tcPr>
          <w:p w:rsidR="00000000" w:rsidDel="00000000" w:rsidP="00000000" w:rsidRDefault="00000000" w:rsidRPr="00000000" w14:paraId="00000031">
            <w:pPr>
              <w:tabs>
                <w:tab w:val="left" w:leader="none" w:pos="720"/>
              </w:tabs>
              <w:spacing w:after="0" w:line="360" w:lineRule="auto"/>
              <w:ind w:right="195"/>
              <w:jc w:val="both"/>
              <w:rPr/>
            </w:pPr>
            <w:r w:rsidDel="00000000" w:rsidR="00000000" w:rsidRPr="00000000">
              <w:rPr>
                <w:rtl w:val="0"/>
              </w:rPr>
              <w:t xml:space="preserve">For an application of this type, it is necessary to have a thorough understanding of how to develop a software solution (front-end, back-end, database, and infrastructure) to provide a sufficient solution to the problem. This supports the idea that we are computer engineers, since it is necessary to do more than just program, but also understand the clinical context (in this case) and how patient admissions, referrals, clinical data, records, and other factors related to the Chilean healthcare system work. In addition, knowledge of big data and artificial intelligence is necessary if you want, for example, to estimate approximate patient care times or access times for surgeries, exams, or other medical procedures.</w:t>
            </w:r>
          </w:p>
          <w:p w:rsidR="00000000" w:rsidDel="00000000" w:rsidP="00000000" w:rsidRDefault="00000000" w:rsidRPr="00000000" w14:paraId="00000032">
            <w:pPr>
              <w:tabs>
                <w:tab w:val="left" w:leader="none" w:pos="720"/>
              </w:tabs>
              <w:spacing w:after="0" w:line="276" w:lineRule="auto"/>
              <w:ind w:right="195"/>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Relationship with professional interests</w:t>
            </w:r>
          </w:p>
        </w:tc>
        <w:tc>
          <w:tcPr>
            <w:vAlign w:val="center"/>
          </w:tcPr>
          <w:p w:rsidR="00000000" w:rsidDel="00000000" w:rsidP="00000000" w:rsidRDefault="00000000" w:rsidRPr="00000000" w14:paraId="00000034">
            <w:pPr>
              <w:widowControl w:val="0"/>
              <w:spacing w:after="0" w:line="360" w:lineRule="auto"/>
              <w:jc w:val="both"/>
              <w:rPr/>
            </w:pPr>
            <w:r w:rsidDel="00000000" w:rsidR="00000000" w:rsidRPr="00000000">
              <w:rPr>
                <w:rtl w:val="0"/>
              </w:rPr>
              <w:t xml:space="preserve">The team's professional interests are focused on the areas of full-stack programming, databases, big data, and artificial intelligence (machine learning).</w:t>
            </w:r>
          </w:p>
          <w:p w:rsidR="00000000" w:rsidDel="00000000" w:rsidP="00000000" w:rsidRDefault="00000000" w:rsidRPr="00000000" w14:paraId="00000035">
            <w:pPr>
              <w:widowControl w:val="0"/>
              <w:spacing w:after="0" w:line="360" w:lineRule="auto"/>
              <w:jc w:val="both"/>
              <w:rPr>
                <w:sz w:val="20"/>
                <w:szCs w:val="20"/>
              </w:rPr>
            </w:pPr>
            <w:r w:rsidDel="00000000" w:rsidR="00000000" w:rsidRPr="00000000">
              <w:rPr>
                <w:rtl w:val="0"/>
              </w:rPr>
            </w:r>
          </w:p>
          <w:p w:rsidR="00000000" w:rsidDel="00000000" w:rsidP="00000000" w:rsidRDefault="00000000" w:rsidRPr="00000000" w14:paraId="00000036">
            <w:pPr>
              <w:widowControl w:val="0"/>
              <w:spacing w:after="0" w:line="360" w:lineRule="auto"/>
              <w:jc w:val="both"/>
              <w:rPr>
                <w:rFonts w:ascii="Calibri" w:cs="Calibri" w:eastAsia="Calibri" w:hAnsi="Calibri"/>
                <w:i w:val="1"/>
                <w:color w:val="548dd4"/>
                <w:sz w:val="20"/>
                <w:szCs w:val="20"/>
                <w:highlight w:val="yellow"/>
              </w:rPr>
            </w:pPr>
            <w:r w:rsidDel="00000000" w:rsidR="00000000" w:rsidRPr="00000000">
              <w:rPr>
                <w:rtl w:val="0"/>
              </w:rPr>
              <w:t xml:space="preserve">The project is directly related to these interests, as it allows for the application of skills such as project management, web development, data management, and real-time visualization. This project will contribute to professional development by strengthening and putting into practice the skills to design and implement a system that integrates infrastructure, backend, frontend, and data analysis.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38">
            <w:pPr>
              <w:tabs>
                <w:tab w:val="left" w:leader="none" w:pos="720"/>
              </w:tabs>
              <w:spacing w:after="240" w:before="240" w:line="360" w:lineRule="auto"/>
              <w:jc w:val="both"/>
              <w:rPr/>
            </w:pPr>
            <w:r w:rsidDel="00000000" w:rsidR="00000000" w:rsidRPr="00000000">
              <w:rPr>
                <w:rtl w:val="0"/>
              </w:rPr>
              <w:t xml:space="preserve">The project is feasible to develop within the semester, as the time allotted for the course is sufficient and allows for planning and designing a functional product. Regarding the necessary materials, the main requirements are a computer and a screen where the system would be implemented as a test.</w:t>
            </w:r>
          </w:p>
          <w:p w:rsidR="00000000" w:rsidDel="00000000" w:rsidP="00000000" w:rsidRDefault="00000000" w:rsidRPr="00000000" w14:paraId="00000039">
            <w:pPr>
              <w:tabs>
                <w:tab w:val="left" w:leader="none" w:pos="720"/>
              </w:tabs>
              <w:spacing w:after="240" w:before="240" w:line="360" w:lineRule="auto"/>
              <w:jc w:val="both"/>
              <w:rPr/>
            </w:pPr>
            <w:r w:rsidDel="00000000" w:rsidR="00000000" w:rsidRPr="00000000">
              <w:rPr>
                <w:rtl w:val="0"/>
              </w:rPr>
              <w:t xml:space="preserve">The project's social relevance to addressing the problem of waiting lists and patient care times in the Chilean healthcare system, along with the availability of cloud technologies, facilitate its development. Among the main external challenges are access to real patient data and privacy restrictions, as well as potential resistance to change on the part of healthcare services. However, these barriers can be addressed through the use of simulated data and the design of a prototype that demonstrates key functionalities. Therefore, the project is feasible, as it demonstrates improvements in waiting time management and patient follow-up within a medical center.</w:t>
            </w:r>
          </w:p>
          <w:p w:rsidR="00000000" w:rsidDel="00000000" w:rsidP="00000000" w:rsidRDefault="00000000" w:rsidRPr="00000000" w14:paraId="0000003A">
            <w:pPr>
              <w:pStyle w:val="Heading3"/>
              <w:keepNext w:val="0"/>
              <w:keepLines w:val="0"/>
              <w:tabs>
                <w:tab w:val="left" w:leader="none" w:pos="720"/>
              </w:tabs>
              <w:spacing w:after="80" w:before="280" w:line="360" w:lineRule="auto"/>
              <w:jc w:val="center"/>
              <w:rPr>
                <w:b w:val="1"/>
                <w:color w:val="000000"/>
                <w:sz w:val="26"/>
                <w:szCs w:val="26"/>
              </w:rPr>
            </w:pPr>
            <w:bookmarkStart w:colFirst="0" w:colLast="0" w:name="_heading=h.uw5w4hzdchqq" w:id="0"/>
            <w:bookmarkEnd w:id="0"/>
            <w:r w:rsidDel="00000000" w:rsidR="00000000" w:rsidRPr="00000000">
              <w:rPr>
                <w:b w:val="1"/>
                <w:color w:val="000000"/>
                <w:sz w:val="26"/>
                <w:szCs w:val="26"/>
                <w:rtl w:val="0"/>
              </w:rPr>
              <w:t xml:space="preserve">SWOT Analysis</w:t>
            </w:r>
          </w:p>
          <w:p w:rsidR="00000000" w:rsidDel="00000000" w:rsidP="00000000" w:rsidRDefault="00000000" w:rsidRPr="00000000" w14:paraId="0000003B">
            <w:pPr>
              <w:tabs>
                <w:tab w:val="left" w:leader="none" w:pos="720"/>
              </w:tabs>
              <w:spacing w:after="240" w:before="240" w:line="360" w:lineRule="auto"/>
              <w:jc w:val="both"/>
              <w:rPr>
                <w:b w:val="1"/>
              </w:rPr>
            </w:pPr>
            <w:r w:rsidDel="00000000" w:rsidR="00000000" w:rsidRPr="00000000">
              <w:rPr>
                <w:b w:val="1"/>
                <w:rtl w:val="0"/>
              </w:rPr>
              <w:t xml:space="preserve">Strengths (internal, positive)</w:t>
            </w:r>
          </w:p>
          <w:p w:rsidR="00000000" w:rsidDel="00000000" w:rsidP="00000000" w:rsidRDefault="00000000" w:rsidRPr="00000000" w14:paraId="0000003C">
            <w:pPr>
              <w:numPr>
                <w:ilvl w:val="0"/>
                <w:numId w:val="2"/>
              </w:numPr>
              <w:tabs>
                <w:tab w:val="left" w:leader="none" w:pos="720"/>
              </w:tabs>
              <w:spacing w:after="0" w:afterAutospacing="0" w:before="240" w:line="360" w:lineRule="auto"/>
              <w:ind w:left="720" w:hanging="360"/>
            </w:pPr>
            <w:r w:rsidDel="00000000" w:rsidR="00000000" w:rsidRPr="00000000">
              <w:rPr>
                <w:b w:val="1"/>
                <w:rtl w:val="0"/>
              </w:rPr>
              <w:t xml:space="preserve">Functional innovation:</w:t>
            </w:r>
            <w:r w:rsidDel="00000000" w:rsidR="00000000" w:rsidRPr="00000000">
              <w:rPr>
                <w:rtl w:val="0"/>
              </w:rPr>
              <w:t xml:space="preserve"> incorporates real-time timers and patient progress bars, features that are uncommon in Chilean healthcare systems.</w:t>
            </w:r>
          </w:p>
          <w:p w:rsidR="00000000" w:rsidDel="00000000" w:rsidP="00000000" w:rsidRDefault="00000000" w:rsidRPr="00000000" w14:paraId="0000003D">
            <w:pPr>
              <w:numPr>
                <w:ilvl w:val="0"/>
                <w:numId w:val="2"/>
              </w:numPr>
              <w:tabs>
                <w:tab w:val="left" w:leader="none" w:pos="720"/>
              </w:tabs>
              <w:spacing w:after="0" w:afterAutospacing="0" w:before="0" w:beforeAutospacing="0" w:line="360" w:lineRule="auto"/>
              <w:ind w:left="720" w:hanging="360"/>
            </w:pPr>
            <w:r w:rsidDel="00000000" w:rsidR="00000000" w:rsidRPr="00000000">
              <w:rPr>
                <w:b w:val="1"/>
                <w:rtl w:val="0"/>
              </w:rPr>
              <w:t xml:space="preserve">Focus on efficiency:</w:t>
            </w:r>
            <w:r w:rsidDel="00000000" w:rsidR="00000000" w:rsidRPr="00000000">
              <w:rPr>
                <w:rtl w:val="0"/>
              </w:rPr>
              <w:t xml:space="preserve"> measures and optimizes waiting times and consultation room usage, addressing a critical issue in Chile.</w:t>
            </w:r>
          </w:p>
          <w:p w:rsidR="00000000" w:rsidDel="00000000" w:rsidP="00000000" w:rsidRDefault="00000000" w:rsidRPr="00000000" w14:paraId="0000003E">
            <w:pPr>
              <w:numPr>
                <w:ilvl w:val="0"/>
                <w:numId w:val="2"/>
              </w:numPr>
              <w:tabs>
                <w:tab w:val="left" w:leader="none" w:pos="720"/>
              </w:tabs>
              <w:spacing w:after="0" w:afterAutospacing="0" w:before="0" w:beforeAutospacing="0" w:line="360" w:lineRule="auto"/>
              <w:ind w:left="720" w:hanging="360"/>
            </w:pPr>
            <w:r w:rsidDel="00000000" w:rsidR="00000000" w:rsidRPr="00000000">
              <w:rPr>
                <w:b w:val="1"/>
                <w:rtl w:val="0"/>
              </w:rPr>
              <w:t xml:space="preserve">Complementary approach:</w:t>
            </w:r>
            <w:r w:rsidDel="00000000" w:rsidR="00000000" w:rsidRPr="00000000">
              <w:rPr>
                <w:rtl w:val="0"/>
              </w:rPr>
              <w:t xml:space="preserve"> can be integrated with existing systems (Rayen, Cirrus, MedCloud, etc.) instead of competing directly.</w:t>
            </w:r>
          </w:p>
          <w:p w:rsidR="00000000" w:rsidDel="00000000" w:rsidP="00000000" w:rsidRDefault="00000000" w:rsidRPr="00000000" w14:paraId="0000003F">
            <w:pPr>
              <w:numPr>
                <w:ilvl w:val="0"/>
                <w:numId w:val="2"/>
              </w:numPr>
              <w:tabs>
                <w:tab w:val="left" w:leader="none" w:pos="720"/>
              </w:tabs>
              <w:spacing w:after="0" w:afterAutospacing="0" w:before="0" w:beforeAutospacing="0" w:line="360" w:lineRule="auto"/>
              <w:ind w:left="720" w:hanging="360"/>
            </w:pPr>
            <w:r w:rsidDel="00000000" w:rsidR="00000000" w:rsidRPr="00000000">
              <w:rPr>
                <w:b w:val="1"/>
                <w:rtl w:val="0"/>
              </w:rPr>
              <w:t xml:space="preserve">Scalability:</w:t>
            </w:r>
            <w:r w:rsidDel="00000000" w:rsidR="00000000" w:rsidRPr="00000000">
              <w:rPr>
                <w:rtl w:val="0"/>
              </w:rPr>
              <w:t xml:space="preserve"> applicable to both private clinics and public hospitals.</w:t>
            </w:r>
          </w:p>
          <w:p w:rsidR="00000000" w:rsidDel="00000000" w:rsidP="00000000" w:rsidRDefault="00000000" w:rsidRPr="00000000" w14:paraId="00000040">
            <w:pPr>
              <w:numPr>
                <w:ilvl w:val="0"/>
                <w:numId w:val="2"/>
              </w:numPr>
              <w:tabs>
                <w:tab w:val="left" w:leader="none" w:pos="720"/>
              </w:tabs>
              <w:spacing w:after="240" w:before="0" w:beforeAutospacing="0" w:line="360" w:lineRule="auto"/>
              <w:ind w:left="720" w:hanging="360"/>
            </w:pPr>
            <w:r w:rsidDel="00000000" w:rsidR="00000000" w:rsidRPr="00000000">
              <w:rPr>
                <w:b w:val="1"/>
                <w:rtl w:val="0"/>
              </w:rPr>
              <w:t xml:space="preserve">Patient experience impact:</w:t>
            </w:r>
            <w:r w:rsidDel="00000000" w:rsidR="00000000" w:rsidRPr="00000000">
              <w:rPr>
                <w:rtl w:val="0"/>
              </w:rPr>
              <w:t xml:space="preserve"> provides greater transparency in care and enhanced administrative control.</w:t>
            </w:r>
          </w:p>
          <w:p w:rsidR="00000000" w:rsidDel="00000000" w:rsidP="00000000" w:rsidRDefault="00000000" w:rsidRPr="00000000" w14:paraId="00000041">
            <w:pPr>
              <w:tabs>
                <w:tab w:val="left" w:leader="none" w:pos="720"/>
              </w:tabs>
              <w:spacing w:after="240" w:before="240" w:line="360" w:lineRule="auto"/>
              <w:jc w:val="both"/>
              <w:rPr>
                <w:b w:val="1"/>
              </w:rPr>
            </w:pPr>
            <w:r w:rsidDel="00000000" w:rsidR="00000000" w:rsidRPr="00000000">
              <w:rPr>
                <w:b w:val="1"/>
                <w:rtl w:val="0"/>
              </w:rPr>
              <w:t xml:space="preserve">Opportunities (external, positive)</w:t>
            </w:r>
          </w:p>
          <w:p w:rsidR="00000000" w:rsidDel="00000000" w:rsidP="00000000" w:rsidRDefault="00000000" w:rsidRPr="00000000" w14:paraId="00000042">
            <w:pPr>
              <w:numPr>
                <w:ilvl w:val="0"/>
                <w:numId w:val="1"/>
              </w:numPr>
              <w:tabs>
                <w:tab w:val="left" w:leader="none" w:pos="720"/>
              </w:tabs>
              <w:spacing w:after="0" w:afterAutospacing="0" w:before="240" w:line="360" w:lineRule="auto"/>
              <w:ind w:left="720" w:hanging="360"/>
            </w:pPr>
            <w:r w:rsidDel="00000000" w:rsidR="00000000" w:rsidRPr="00000000">
              <w:rPr>
                <w:b w:val="1"/>
                <w:rtl w:val="0"/>
              </w:rPr>
              <w:t xml:space="preserve">High demand in Chile:</w:t>
            </w:r>
            <w:r w:rsidDel="00000000" w:rsidR="00000000" w:rsidRPr="00000000">
              <w:rPr>
                <w:rtl w:val="0"/>
              </w:rPr>
              <w:t xml:space="preserve"> long waiting lists and delays in care are nationally recognized problems.</w:t>
            </w:r>
          </w:p>
          <w:p w:rsidR="00000000" w:rsidDel="00000000" w:rsidP="00000000" w:rsidRDefault="00000000" w:rsidRPr="00000000" w14:paraId="00000043">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Digitalization momentum:</w:t>
            </w:r>
            <w:r w:rsidDel="00000000" w:rsidR="00000000" w:rsidRPr="00000000">
              <w:rPr>
                <w:rtl w:val="0"/>
              </w:rPr>
              <w:t xml:space="preserve"> the Chilean healthcare system is increasingly adopting management and data analytics technologies.</w:t>
            </w:r>
          </w:p>
          <w:p w:rsidR="00000000" w:rsidDel="00000000" w:rsidP="00000000" w:rsidRDefault="00000000" w:rsidRPr="00000000" w14:paraId="00000044">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Integration with national initiatives:</w:t>
            </w:r>
            <w:r w:rsidDel="00000000" w:rsidR="00000000" w:rsidRPr="00000000">
              <w:rPr>
                <w:rtl w:val="0"/>
              </w:rPr>
              <w:t xml:space="preserve"> alignment with projects such as </w:t>
            </w:r>
            <w:r w:rsidDel="00000000" w:rsidR="00000000" w:rsidRPr="00000000">
              <w:rPr>
                <w:i w:val="1"/>
                <w:rtl w:val="0"/>
              </w:rPr>
              <w:t xml:space="preserve">Clave Única</w:t>
            </w:r>
            <w:r w:rsidDel="00000000" w:rsidR="00000000" w:rsidRPr="00000000">
              <w:rPr>
                <w:rtl w:val="0"/>
              </w:rPr>
              <w:t xml:space="preserve"> and the Unified Health Record enhances interoperability potential.</w:t>
            </w:r>
          </w:p>
          <w:p w:rsidR="00000000" w:rsidDel="00000000" w:rsidP="00000000" w:rsidRDefault="00000000" w:rsidRPr="00000000" w14:paraId="00000045">
            <w:pPr>
              <w:numPr>
                <w:ilvl w:val="0"/>
                <w:numId w:val="1"/>
              </w:numPr>
              <w:tabs>
                <w:tab w:val="left" w:leader="none" w:pos="720"/>
              </w:tabs>
              <w:spacing w:after="0" w:afterAutospacing="0" w:before="0" w:beforeAutospacing="0" w:line="360" w:lineRule="auto"/>
              <w:ind w:left="720" w:hanging="360"/>
            </w:pPr>
            <w:r w:rsidDel="00000000" w:rsidR="00000000" w:rsidRPr="00000000">
              <w:rPr>
                <w:b w:val="1"/>
                <w:rtl w:val="0"/>
              </w:rPr>
              <w:t xml:space="preserve">Private clinic market:</w:t>
            </w:r>
            <w:r w:rsidDel="00000000" w:rsidR="00000000" w:rsidRPr="00000000">
              <w:rPr>
                <w:rtl w:val="0"/>
              </w:rPr>
              <w:t xml:space="preserve"> strong interest in differentiating through improved patient experience and operational efficiency.</w:t>
            </w:r>
          </w:p>
          <w:p w:rsidR="00000000" w:rsidDel="00000000" w:rsidP="00000000" w:rsidRDefault="00000000" w:rsidRPr="00000000" w14:paraId="00000046">
            <w:pPr>
              <w:numPr>
                <w:ilvl w:val="0"/>
                <w:numId w:val="1"/>
              </w:numPr>
              <w:tabs>
                <w:tab w:val="left" w:leader="none" w:pos="720"/>
              </w:tabs>
              <w:spacing w:after="240" w:before="0" w:beforeAutospacing="0" w:line="360" w:lineRule="auto"/>
              <w:ind w:left="720" w:hanging="360"/>
            </w:pPr>
            <w:r w:rsidDel="00000000" w:rsidR="00000000" w:rsidRPr="00000000">
              <w:rPr>
                <w:b w:val="1"/>
                <w:rtl w:val="0"/>
              </w:rPr>
              <w:t xml:space="preserve">International scalability:</w:t>
            </w:r>
            <w:r w:rsidDel="00000000" w:rsidR="00000000" w:rsidRPr="00000000">
              <w:rPr>
                <w:rtl w:val="0"/>
              </w:rPr>
              <w:t xml:space="preserve"> waiting-time challenges are also prevalent in other Latin American countries.</w:t>
            </w:r>
          </w:p>
          <w:p w:rsidR="00000000" w:rsidDel="00000000" w:rsidP="00000000" w:rsidRDefault="00000000" w:rsidRPr="00000000" w14:paraId="00000047">
            <w:pPr>
              <w:tabs>
                <w:tab w:val="left" w:leader="none" w:pos="720"/>
              </w:tabs>
              <w:spacing w:after="240" w:before="240" w:line="360" w:lineRule="auto"/>
              <w:jc w:val="both"/>
              <w:rPr>
                <w:b w:val="1"/>
              </w:rPr>
            </w:pPr>
            <w:r w:rsidDel="00000000" w:rsidR="00000000" w:rsidRPr="00000000">
              <w:rPr>
                <w:b w:val="1"/>
                <w:rtl w:val="0"/>
              </w:rPr>
              <w:t xml:space="preserve">Weaknesses (internal, negative)</w:t>
            </w:r>
          </w:p>
          <w:p w:rsidR="00000000" w:rsidDel="00000000" w:rsidP="00000000" w:rsidRDefault="00000000" w:rsidRPr="00000000" w14:paraId="00000048">
            <w:pPr>
              <w:numPr>
                <w:ilvl w:val="0"/>
                <w:numId w:val="9"/>
              </w:numPr>
              <w:tabs>
                <w:tab w:val="left" w:leader="none" w:pos="720"/>
              </w:tabs>
              <w:spacing w:after="0" w:afterAutospacing="0" w:before="240" w:line="360" w:lineRule="auto"/>
              <w:ind w:left="720" w:hanging="360"/>
            </w:pPr>
            <w:r w:rsidDel="00000000" w:rsidR="00000000" w:rsidRPr="00000000">
              <w:rPr>
                <w:b w:val="1"/>
                <w:rtl w:val="0"/>
              </w:rPr>
              <w:t xml:space="preserve">Dependence on system integration:</w:t>
            </w:r>
            <w:r w:rsidDel="00000000" w:rsidR="00000000" w:rsidRPr="00000000">
              <w:rPr>
                <w:rtl w:val="0"/>
              </w:rPr>
              <w:t xml:space="preserve"> limited scope if clinics do not provide database access.</w:t>
            </w:r>
          </w:p>
          <w:p w:rsidR="00000000" w:rsidDel="00000000" w:rsidP="00000000" w:rsidRDefault="00000000" w:rsidRPr="00000000" w14:paraId="00000049">
            <w:pPr>
              <w:numPr>
                <w:ilvl w:val="0"/>
                <w:numId w:val="9"/>
              </w:numPr>
              <w:tabs>
                <w:tab w:val="left" w:leader="none" w:pos="720"/>
              </w:tabs>
              <w:spacing w:after="0" w:afterAutospacing="0" w:before="0" w:beforeAutospacing="0" w:line="360" w:lineRule="auto"/>
              <w:ind w:left="720" w:hanging="360"/>
            </w:pPr>
            <w:r w:rsidDel="00000000" w:rsidR="00000000" w:rsidRPr="00000000">
              <w:rPr>
                <w:b w:val="1"/>
                <w:rtl w:val="0"/>
              </w:rPr>
              <w:t xml:space="preserve">Adoption curve for healthcare staff:</w:t>
            </w:r>
            <w:r w:rsidDel="00000000" w:rsidR="00000000" w:rsidRPr="00000000">
              <w:rPr>
                <w:rtl w:val="0"/>
              </w:rPr>
              <w:t xml:space="preserve"> potential resistance to change from physicians and administrative personnel.</w:t>
            </w:r>
          </w:p>
          <w:p w:rsidR="00000000" w:rsidDel="00000000" w:rsidP="00000000" w:rsidRDefault="00000000" w:rsidRPr="00000000" w14:paraId="0000004A">
            <w:pPr>
              <w:numPr>
                <w:ilvl w:val="0"/>
                <w:numId w:val="9"/>
              </w:numPr>
              <w:tabs>
                <w:tab w:val="left" w:leader="none" w:pos="720"/>
              </w:tabs>
              <w:spacing w:after="0" w:afterAutospacing="0" w:before="0" w:beforeAutospacing="0" w:line="360" w:lineRule="auto"/>
              <w:ind w:left="720" w:hanging="360"/>
            </w:pPr>
            <w:r w:rsidDel="00000000" w:rsidR="00000000" w:rsidRPr="00000000">
              <w:rPr>
                <w:b w:val="1"/>
                <w:rtl w:val="0"/>
              </w:rPr>
              <w:t xml:space="preserve">Limited development resources:</w:t>
            </w:r>
            <w:r w:rsidDel="00000000" w:rsidR="00000000" w:rsidRPr="00000000">
              <w:rPr>
                <w:rtl w:val="0"/>
              </w:rPr>
              <w:t xml:space="preserve"> as a capstone project, it may remain at MVP stage without covering all functionalities.</w:t>
            </w:r>
          </w:p>
          <w:p w:rsidR="00000000" w:rsidDel="00000000" w:rsidP="00000000" w:rsidRDefault="00000000" w:rsidRPr="00000000" w14:paraId="0000004B">
            <w:pPr>
              <w:numPr>
                <w:ilvl w:val="0"/>
                <w:numId w:val="9"/>
              </w:numPr>
              <w:tabs>
                <w:tab w:val="left" w:leader="none" w:pos="720"/>
              </w:tabs>
              <w:spacing w:after="240" w:before="0" w:beforeAutospacing="0" w:line="360" w:lineRule="auto"/>
              <w:ind w:left="720" w:hanging="360"/>
            </w:pPr>
            <w:r w:rsidDel="00000000" w:rsidR="00000000" w:rsidRPr="00000000">
              <w:rPr>
                <w:b w:val="1"/>
                <w:rtl w:val="0"/>
              </w:rPr>
              <w:t xml:space="preserve">Maintenance and scaling costs:</w:t>
            </w:r>
            <w:r w:rsidDel="00000000" w:rsidR="00000000" w:rsidRPr="00000000">
              <w:rPr>
                <w:rtl w:val="0"/>
              </w:rPr>
              <w:t xml:space="preserve"> requires a robust plan for support and data security in real-world deployment.</w:t>
            </w:r>
          </w:p>
          <w:p w:rsidR="00000000" w:rsidDel="00000000" w:rsidP="00000000" w:rsidRDefault="00000000" w:rsidRPr="00000000" w14:paraId="0000004C">
            <w:pPr>
              <w:tabs>
                <w:tab w:val="left" w:leader="none" w:pos="720"/>
              </w:tabs>
              <w:spacing w:after="240" w:before="240" w:line="360" w:lineRule="auto"/>
              <w:jc w:val="both"/>
              <w:rPr>
                <w:b w:val="1"/>
              </w:rPr>
            </w:pPr>
            <w:r w:rsidDel="00000000" w:rsidR="00000000" w:rsidRPr="00000000">
              <w:rPr>
                <w:b w:val="1"/>
                <w:rtl w:val="0"/>
              </w:rPr>
              <w:t xml:space="preserve">Threats (external, negative)</w:t>
            </w:r>
          </w:p>
          <w:p w:rsidR="00000000" w:rsidDel="00000000" w:rsidP="00000000" w:rsidRDefault="00000000" w:rsidRPr="00000000" w14:paraId="0000004D">
            <w:pPr>
              <w:numPr>
                <w:ilvl w:val="0"/>
                <w:numId w:val="7"/>
              </w:numPr>
              <w:tabs>
                <w:tab w:val="left" w:leader="none" w:pos="720"/>
              </w:tabs>
              <w:spacing w:after="0" w:afterAutospacing="0" w:before="240" w:line="360" w:lineRule="auto"/>
              <w:ind w:left="720" w:hanging="360"/>
            </w:pPr>
            <w:r w:rsidDel="00000000" w:rsidR="00000000" w:rsidRPr="00000000">
              <w:rPr>
                <w:b w:val="1"/>
                <w:rtl w:val="0"/>
              </w:rPr>
              <w:t xml:space="preserve">Competition from major healthcare software providers:</w:t>
            </w:r>
            <w:r w:rsidDel="00000000" w:rsidR="00000000" w:rsidRPr="00000000">
              <w:rPr>
                <w:rtl w:val="0"/>
              </w:rPr>
              <w:t xml:space="preserve"> larger companies (e.g., Cirrus, MedCloud) could replicate these features within their platforms.</w:t>
            </w:r>
          </w:p>
          <w:p w:rsidR="00000000" w:rsidDel="00000000" w:rsidP="00000000" w:rsidRDefault="00000000" w:rsidRPr="00000000" w14:paraId="0000004E">
            <w:pPr>
              <w:numPr>
                <w:ilvl w:val="0"/>
                <w:numId w:val="7"/>
              </w:numPr>
              <w:tabs>
                <w:tab w:val="left" w:leader="none" w:pos="720"/>
              </w:tabs>
              <w:spacing w:after="0" w:afterAutospacing="0" w:before="0" w:beforeAutospacing="0" w:line="360" w:lineRule="auto"/>
              <w:ind w:left="720" w:hanging="360"/>
            </w:pPr>
            <w:r w:rsidDel="00000000" w:rsidR="00000000" w:rsidRPr="00000000">
              <w:rPr>
                <w:b w:val="1"/>
                <w:rtl w:val="0"/>
              </w:rPr>
              <w:t xml:space="preserve">Legal and regulatory barriers:</w:t>
            </w:r>
            <w:r w:rsidDel="00000000" w:rsidR="00000000" w:rsidRPr="00000000">
              <w:rPr>
                <w:rtl w:val="0"/>
              </w:rPr>
              <w:t xml:space="preserve"> Chilean health data regulations (Law 20.584, sensitive data protection) may complicate implementation.</w:t>
            </w:r>
          </w:p>
          <w:p w:rsidR="00000000" w:rsidDel="00000000" w:rsidP="00000000" w:rsidRDefault="00000000" w:rsidRPr="00000000" w14:paraId="0000004F">
            <w:pPr>
              <w:numPr>
                <w:ilvl w:val="0"/>
                <w:numId w:val="7"/>
              </w:numPr>
              <w:tabs>
                <w:tab w:val="left" w:leader="none" w:pos="720"/>
              </w:tabs>
              <w:spacing w:after="0" w:afterAutospacing="0" w:before="0" w:beforeAutospacing="0" w:line="360" w:lineRule="auto"/>
              <w:ind w:left="720" w:hanging="360"/>
            </w:pPr>
            <w:r w:rsidDel="00000000" w:rsidR="00000000" w:rsidRPr="00000000">
              <w:rPr>
                <w:b w:val="1"/>
                <w:rtl w:val="0"/>
              </w:rPr>
              <w:t xml:space="preserve">Unequal infrastructure among clinics:</w:t>
            </w:r>
            <w:r w:rsidDel="00000000" w:rsidR="00000000" w:rsidRPr="00000000">
              <w:rPr>
                <w:rtl w:val="0"/>
              </w:rPr>
              <w:t xml:space="preserve"> not all facilities have sufficient connectivity or mobile devices for physicians.</w:t>
            </w:r>
          </w:p>
          <w:p w:rsidR="00000000" w:rsidDel="00000000" w:rsidP="00000000" w:rsidRDefault="00000000" w:rsidRPr="00000000" w14:paraId="00000050">
            <w:pPr>
              <w:numPr>
                <w:ilvl w:val="0"/>
                <w:numId w:val="7"/>
              </w:numPr>
              <w:tabs>
                <w:tab w:val="left" w:leader="none" w:pos="720"/>
              </w:tabs>
              <w:spacing w:after="240" w:before="0" w:beforeAutospacing="0" w:line="360" w:lineRule="auto"/>
              <w:ind w:left="720" w:hanging="360"/>
            </w:pPr>
            <w:r w:rsidDel="00000000" w:rsidR="00000000" w:rsidRPr="00000000">
              <w:rPr>
                <w:b w:val="1"/>
                <w:rtl w:val="0"/>
              </w:rPr>
              <w:t xml:space="preserve">Slow adoption in the public sector:</w:t>
            </w:r>
            <w:r w:rsidDel="00000000" w:rsidR="00000000" w:rsidRPr="00000000">
              <w:rPr>
                <w:rtl w:val="0"/>
              </w:rPr>
              <w:t xml:space="preserve"> bureaucracy and lengthy approval processes may delay implementation in state hospitals.</w:t>
            </w:r>
            <w:r w:rsidDel="00000000" w:rsidR="00000000" w:rsidRPr="00000000">
              <w:rPr>
                <w:rtl w:val="0"/>
              </w:rPr>
            </w:r>
          </w:p>
        </w:tc>
      </w:tr>
    </w:tbl>
    <w:p w:rsidR="00000000" w:rsidDel="00000000" w:rsidP="00000000" w:rsidRDefault="00000000" w:rsidRPr="00000000" w14:paraId="00000051">
      <w:pPr>
        <w:rPr>
          <w:b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color w:val="1f3864"/>
                <w:sz w:val="28"/>
                <w:szCs w:val="28"/>
              </w:rPr>
            </w:pPr>
            <w:r w:rsidDel="00000000" w:rsidR="00000000" w:rsidRPr="00000000">
              <w:rPr>
                <w:b w:val="1"/>
                <w:color w:val="1f3864"/>
                <w:sz w:val="28"/>
                <w:szCs w:val="28"/>
                <w:rtl w:val="0"/>
              </w:rPr>
              <w:t xml:space="preserve">4. Objectives</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56">
            <w:pPr>
              <w:spacing w:line="360" w:lineRule="auto"/>
              <w:jc w:val="both"/>
              <w:rPr>
                <w:rFonts w:ascii="Calibri" w:cs="Calibri" w:eastAsia="Calibri" w:hAnsi="Calibri"/>
              </w:rPr>
            </w:pPr>
            <w:r w:rsidDel="00000000" w:rsidR="00000000" w:rsidRPr="00000000">
              <w:rPr>
                <w:rtl w:val="0"/>
              </w:rPr>
              <w:t xml:space="preserve">Develop a system that optimizes and reduces patient wait times at health centers by monitoring care, dynamically managing appointments, and implementing direct patient communication tools.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58">
            <w:pPr>
              <w:numPr>
                <w:ilvl w:val="0"/>
                <w:numId w:val="4"/>
              </w:numPr>
              <w:spacing w:line="360" w:lineRule="auto"/>
              <w:ind w:left="720" w:hanging="360"/>
              <w:jc w:val="both"/>
            </w:pPr>
            <w:r w:rsidDel="00000000" w:rsidR="00000000" w:rsidRPr="00000000">
              <w:rPr>
                <w:rtl w:val="0"/>
              </w:rPr>
              <w:t xml:space="preserve">Visualize each patient’s progress through a dedicated progress bar (e.g., </w:t>
            </w:r>
            <w:r w:rsidDel="00000000" w:rsidR="00000000" w:rsidRPr="00000000">
              <w:rPr>
                <w:i w:val="1"/>
                <w:rtl w:val="0"/>
              </w:rPr>
              <w:t xml:space="preserve">Waiting → In Consultation → Examination → Follow-up Appointment → Discharge</w:t>
            </w:r>
            <w:r w:rsidDel="00000000" w:rsidR="00000000" w:rsidRPr="00000000">
              <w:rPr>
                <w:rtl w:val="0"/>
              </w:rPr>
              <w:t xml:space="preserve">).</w:t>
            </w:r>
          </w:p>
          <w:p w:rsidR="00000000" w:rsidDel="00000000" w:rsidP="00000000" w:rsidRDefault="00000000" w:rsidRPr="00000000" w14:paraId="00000059">
            <w:pPr>
              <w:numPr>
                <w:ilvl w:val="1"/>
                <w:numId w:val="4"/>
              </w:numPr>
              <w:spacing w:line="360" w:lineRule="auto"/>
              <w:ind w:left="1440" w:hanging="360"/>
              <w:jc w:val="both"/>
            </w:pPr>
            <w:r w:rsidDel="00000000" w:rsidR="00000000" w:rsidRPr="00000000">
              <w:rPr>
                <w:rtl w:val="0"/>
              </w:rPr>
              <w:t xml:space="preserve">Track the percentage of completed care processes, with a target of achieving approximately 80–90% completion.</w:t>
            </w:r>
          </w:p>
          <w:p w:rsidR="00000000" w:rsidDel="00000000" w:rsidP="00000000" w:rsidRDefault="00000000" w:rsidRPr="00000000" w14:paraId="0000005A">
            <w:pPr>
              <w:numPr>
                <w:ilvl w:val="0"/>
                <w:numId w:val="4"/>
              </w:numPr>
              <w:spacing w:line="360" w:lineRule="auto"/>
              <w:ind w:left="720" w:hanging="360"/>
              <w:jc w:val="both"/>
            </w:pPr>
            <w:r w:rsidDel="00000000" w:rsidR="00000000" w:rsidRPr="00000000">
              <w:rPr>
                <w:rtl w:val="0"/>
              </w:rPr>
              <w:t xml:space="preserve">Facilitate administrative management by enabling secretarial and support staff to identify patients who did not complete their care process.</w:t>
            </w:r>
          </w:p>
          <w:p w:rsidR="00000000" w:rsidDel="00000000" w:rsidP="00000000" w:rsidRDefault="00000000" w:rsidRPr="00000000" w14:paraId="0000005B">
            <w:pPr>
              <w:numPr>
                <w:ilvl w:val="1"/>
                <w:numId w:val="4"/>
              </w:numPr>
              <w:spacing w:line="360" w:lineRule="auto"/>
              <w:ind w:left="1440" w:hanging="360"/>
              <w:jc w:val="both"/>
            </w:pPr>
            <w:r w:rsidDel="00000000" w:rsidR="00000000" w:rsidRPr="00000000">
              <w:rPr>
                <w:rtl w:val="0"/>
              </w:rPr>
              <w:t xml:space="preserve">Increase the number of patients attended per day (by approximately 10–20%).</w:t>
            </w:r>
          </w:p>
          <w:p w:rsidR="00000000" w:rsidDel="00000000" w:rsidP="00000000" w:rsidRDefault="00000000" w:rsidRPr="00000000" w14:paraId="0000005C">
            <w:pPr>
              <w:numPr>
                <w:ilvl w:val="0"/>
                <w:numId w:val="4"/>
              </w:numPr>
              <w:spacing w:line="360" w:lineRule="auto"/>
              <w:ind w:left="720" w:hanging="360"/>
              <w:jc w:val="both"/>
            </w:pPr>
            <w:r w:rsidDel="00000000" w:rsidR="00000000" w:rsidRPr="00000000">
              <w:rPr>
                <w:rtl w:val="0"/>
              </w:rPr>
              <w:t xml:space="preserve">Monitor the real-time occupancy of medical consultation rooms.</w:t>
            </w:r>
          </w:p>
          <w:p w:rsidR="00000000" w:rsidDel="00000000" w:rsidP="00000000" w:rsidRDefault="00000000" w:rsidRPr="00000000" w14:paraId="0000005D">
            <w:pPr>
              <w:numPr>
                <w:ilvl w:val="1"/>
                <w:numId w:val="4"/>
              </w:numPr>
              <w:spacing w:line="360" w:lineRule="auto"/>
              <w:ind w:left="1440" w:hanging="360"/>
              <w:jc w:val="both"/>
            </w:pPr>
            <w:r w:rsidDel="00000000" w:rsidR="00000000" w:rsidRPr="00000000">
              <w:rPr>
                <w:rtl w:val="0"/>
              </w:rPr>
              <w:t xml:space="preserve">Ensure that 90% of medical consultations are completed within 40 minutes.</w:t>
            </w:r>
          </w:p>
          <w:p w:rsidR="00000000" w:rsidDel="00000000" w:rsidP="00000000" w:rsidRDefault="00000000" w:rsidRPr="00000000" w14:paraId="0000005E">
            <w:pPr>
              <w:numPr>
                <w:ilvl w:val="0"/>
                <w:numId w:val="4"/>
              </w:numPr>
              <w:spacing w:line="360" w:lineRule="auto"/>
              <w:ind w:left="720" w:hanging="360"/>
              <w:jc w:val="both"/>
            </w:pPr>
            <w:r w:rsidDel="00000000" w:rsidR="00000000" w:rsidRPr="00000000">
              <w:rPr>
                <w:rtl w:val="0"/>
              </w:rPr>
              <w:t xml:space="preserve">Reduce uncertainty during waiting times, thereby improving patient satisfaction and optimizing the use of clinical resources.</w:t>
            </w:r>
          </w:p>
          <w:p w:rsidR="00000000" w:rsidDel="00000000" w:rsidP="00000000" w:rsidRDefault="00000000" w:rsidRPr="00000000" w14:paraId="0000005F">
            <w:pPr>
              <w:numPr>
                <w:ilvl w:val="1"/>
                <w:numId w:val="4"/>
              </w:numPr>
              <w:spacing w:line="360" w:lineRule="auto"/>
              <w:ind w:left="1440" w:hanging="360"/>
              <w:jc w:val="both"/>
            </w:pPr>
            <w:r w:rsidDel="00000000" w:rsidR="00000000" w:rsidRPr="00000000">
              <w:rPr>
                <w:rtl w:val="0"/>
              </w:rPr>
              <w:t xml:space="preserve">Decrease the average patient waiting time by approximately 20–25%.</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color w:val="1f3864"/>
                <w:sz w:val="28"/>
                <w:szCs w:val="28"/>
              </w:rPr>
            </w:pPr>
            <w:r w:rsidDel="00000000" w:rsidR="00000000" w:rsidRPr="00000000">
              <w:rPr>
                <w:b w:val="1"/>
                <w:color w:val="1f3864"/>
                <w:sz w:val="28"/>
                <w:szCs w:val="28"/>
                <w:rtl w:val="0"/>
              </w:rPr>
              <w:t xml:space="preserve">5. Methodology</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b w:val="1"/>
                <w:color w:val="1f3864"/>
              </w:rPr>
            </w:pPr>
            <w:r w:rsidDel="00000000" w:rsidR="00000000" w:rsidRPr="00000000">
              <w:rPr>
                <w:b w:val="1"/>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64">
            <w:pPr>
              <w:widowControl w:val="0"/>
              <w:spacing w:after="240" w:line="360" w:lineRule="auto"/>
              <w:jc w:val="both"/>
              <w:rPr/>
            </w:pPr>
            <w:r w:rsidDel="00000000" w:rsidR="00000000" w:rsidRPr="00000000">
              <w:rPr>
                <w:rtl w:val="0"/>
              </w:rPr>
              <w:t xml:space="preserve">The Agile SCRUM methodology will be applied throughout the project, structured in sprints. Each sprint will include a clearly defined Sprint Backlog, derived from the Product Backlog, and will deliver a functional and usable increment at the end of the cycle. These increments will be presented to both the professor and the client (Product Owner) in order to validate progress and adjust priorities based on the feedback received.</w:t>
            </w:r>
          </w:p>
          <w:p w:rsidR="00000000" w:rsidDel="00000000" w:rsidP="00000000" w:rsidRDefault="00000000" w:rsidRPr="00000000" w14:paraId="00000065">
            <w:pPr>
              <w:widowControl w:val="0"/>
              <w:spacing w:after="240" w:before="240" w:line="360" w:lineRule="auto"/>
              <w:jc w:val="both"/>
              <w:rPr/>
            </w:pPr>
            <w:r w:rsidDel="00000000" w:rsidR="00000000" w:rsidRPr="00000000">
              <w:rPr>
                <w:rtl w:val="0"/>
              </w:rPr>
              <w:t xml:space="preserve">SCRUM is organized around three key roles:</w:t>
            </w:r>
          </w:p>
          <w:p w:rsidR="00000000" w:rsidDel="00000000" w:rsidP="00000000" w:rsidRDefault="00000000" w:rsidRPr="00000000" w14:paraId="00000066">
            <w:pPr>
              <w:widowControl w:val="0"/>
              <w:numPr>
                <w:ilvl w:val="0"/>
                <w:numId w:val="6"/>
              </w:numPr>
              <w:spacing w:after="0" w:afterAutospacing="0" w:before="240" w:line="360" w:lineRule="auto"/>
              <w:ind w:left="720" w:hanging="360"/>
            </w:pPr>
            <w:r w:rsidDel="00000000" w:rsidR="00000000" w:rsidRPr="00000000">
              <w:rPr>
                <w:b w:val="1"/>
                <w:rtl w:val="0"/>
              </w:rPr>
              <w:t xml:space="preserve">Product Owner:</w:t>
            </w:r>
            <w:r w:rsidDel="00000000" w:rsidR="00000000" w:rsidRPr="00000000">
              <w:rPr>
                <w:rtl w:val="0"/>
              </w:rPr>
              <w:t xml:space="preserve"> responsible for maximizing product value by prioritizing and maintaining the Product Backlog.</w:t>
            </w:r>
          </w:p>
          <w:p w:rsidR="00000000" w:rsidDel="00000000" w:rsidP="00000000" w:rsidRDefault="00000000" w:rsidRPr="00000000" w14:paraId="00000067">
            <w:pPr>
              <w:widowControl w:val="0"/>
              <w:numPr>
                <w:ilvl w:val="0"/>
                <w:numId w:val="6"/>
              </w:numPr>
              <w:spacing w:after="0" w:afterAutospacing="0" w:before="0" w:beforeAutospacing="0" w:line="360" w:lineRule="auto"/>
              <w:ind w:left="720" w:hanging="360"/>
            </w:pPr>
            <w:r w:rsidDel="00000000" w:rsidR="00000000" w:rsidRPr="00000000">
              <w:rPr>
                <w:b w:val="1"/>
                <w:rtl w:val="0"/>
              </w:rPr>
              <w:t xml:space="preserve">Scrum Master:</w:t>
            </w:r>
            <w:r w:rsidDel="00000000" w:rsidR="00000000" w:rsidRPr="00000000">
              <w:rPr>
                <w:rtl w:val="0"/>
              </w:rPr>
              <w:t xml:space="preserve"> facilitates the implementation of SCRUM, helps remove impediments, and ensures adherence to agile principles.</w:t>
            </w:r>
          </w:p>
          <w:p w:rsidR="00000000" w:rsidDel="00000000" w:rsidP="00000000" w:rsidRDefault="00000000" w:rsidRPr="00000000" w14:paraId="00000068">
            <w:pPr>
              <w:widowControl w:val="0"/>
              <w:numPr>
                <w:ilvl w:val="0"/>
                <w:numId w:val="6"/>
              </w:numPr>
              <w:spacing w:after="240" w:before="0" w:beforeAutospacing="0" w:line="360" w:lineRule="auto"/>
              <w:ind w:left="720" w:hanging="360"/>
            </w:pPr>
            <w:r w:rsidDel="00000000" w:rsidR="00000000" w:rsidRPr="00000000">
              <w:rPr>
                <w:b w:val="1"/>
                <w:rtl w:val="0"/>
              </w:rPr>
              <w:t xml:space="preserve">Development Team:</w:t>
            </w:r>
            <w:r w:rsidDel="00000000" w:rsidR="00000000" w:rsidRPr="00000000">
              <w:rPr>
                <w:rtl w:val="0"/>
              </w:rPr>
              <w:t xml:space="preserve"> a multidisciplinary, self-organized group in charge of transforming requirements into product increments.</w:t>
            </w:r>
          </w:p>
          <w:p w:rsidR="00000000" w:rsidDel="00000000" w:rsidP="00000000" w:rsidRDefault="00000000" w:rsidRPr="00000000" w14:paraId="00000069">
            <w:pPr>
              <w:widowControl w:val="0"/>
              <w:spacing w:after="240" w:before="240" w:line="360" w:lineRule="auto"/>
              <w:jc w:val="both"/>
              <w:rPr/>
            </w:pPr>
            <w:r w:rsidDel="00000000" w:rsidR="00000000" w:rsidRPr="00000000">
              <w:rPr>
                <w:rtl w:val="0"/>
              </w:rPr>
              <w:t xml:space="preserve">This structure ensures that the Development Team operates autonomously, without dependency on a hierarchical project manager delegating tasks. It promotes shared responsibility, collaboration, and transparency throughout the development process.</w:t>
            </w:r>
          </w:p>
          <w:p w:rsidR="00000000" w:rsidDel="00000000" w:rsidP="00000000" w:rsidRDefault="00000000" w:rsidRPr="00000000" w14:paraId="0000006A">
            <w:pPr>
              <w:widowControl w:val="0"/>
              <w:spacing w:after="240" w:before="240" w:line="360" w:lineRule="auto"/>
              <w:jc w:val="both"/>
              <w:rPr/>
            </w:pPr>
            <w:r w:rsidDel="00000000" w:rsidR="00000000" w:rsidRPr="00000000">
              <w:rPr>
                <w:rtl w:val="0"/>
              </w:rPr>
              <w:t xml:space="preserve">In addition to the defined roles, SCRUM includes key events:</w:t>
            </w:r>
          </w:p>
          <w:p w:rsidR="00000000" w:rsidDel="00000000" w:rsidP="00000000" w:rsidRDefault="00000000" w:rsidRPr="00000000" w14:paraId="0000006B">
            <w:pPr>
              <w:widowControl w:val="0"/>
              <w:numPr>
                <w:ilvl w:val="0"/>
                <w:numId w:val="8"/>
              </w:numPr>
              <w:spacing w:after="0" w:afterAutospacing="0" w:before="240" w:line="360" w:lineRule="auto"/>
              <w:ind w:left="720" w:hanging="360"/>
            </w:pPr>
            <w:r w:rsidDel="00000000" w:rsidR="00000000" w:rsidRPr="00000000">
              <w:rPr>
                <w:b w:val="1"/>
                <w:rtl w:val="0"/>
              </w:rPr>
              <w:t xml:space="preserve">Sprint Planning:</w:t>
            </w:r>
            <w:r w:rsidDel="00000000" w:rsidR="00000000" w:rsidRPr="00000000">
              <w:rPr>
                <w:rtl w:val="0"/>
              </w:rPr>
              <w:t xml:space="preserve"> defines the sprint goal and selects tasks from the backlog.</w:t>
            </w:r>
          </w:p>
          <w:p w:rsidR="00000000" w:rsidDel="00000000" w:rsidP="00000000" w:rsidRDefault="00000000" w:rsidRPr="00000000" w14:paraId="0000006C">
            <w:pPr>
              <w:widowControl w:val="0"/>
              <w:numPr>
                <w:ilvl w:val="0"/>
                <w:numId w:val="8"/>
              </w:numPr>
              <w:spacing w:after="0" w:afterAutospacing="0" w:before="0" w:beforeAutospacing="0" w:line="360" w:lineRule="auto"/>
              <w:ind w:left="720" w:hanging="360"/>
            </w:pPr>
            <w:r w:rsidDel="00000000" w:rsidR="00000000" w:rsidRPr="00000000">
              <w:rPr>
                <w:b w:val="1"/>
                <w:rtl w:val="0"/>
              </w:rPr>
              <w:t xml:space="preserve">Daily Scrum:</w:t>
            </w:r>
            <w:r w:rsidDel="00000000" w:rsidR="00000000" w:rsidRPr="00000000">
              <w:rPr>
                <w:rtl w:val="0"/>
              </w:rPr>
              <w:t xml:space="preserve"> short daily meetings to coordinate, review progress, and identify obstacles.</w:t>
            </w:r>
          </w:p>
          <w:p w:rsidR="00000000" w:rsidDel="00000000" w:rsidP="00000000" w:rsidRDefault="00000000" w:rsidRPr="00000000" w14:paraId="0000006D">
            <w:pPr>
              <w:widowControl w:val="0"/>
              <w:numPr>
                <w:ilvl w:val="0"/>
                <w:numId w:val="8"/>
              </w:numPr>
              <w:spacing w:after="0" w:afterAutospacing="0" w:before="0" w:beforeAutospacing="0" w:line="360" w:lineRule="auto"/>
              <w:ind w:left="720" w:hanging="360"/>
            </w:pPr>
            <w:r w:rsidDel="00000000" w:rsidR="00000000" w:rsidRPr="00000000">
              <w:rPr>
                <w:b w:val="1"/>
                <w:rtl w:val="0"/>
              </w:rPr>
              <w:t xml:space="preserve">Sprint Review:</w:t>
            </w:r>
            <w:r w:rsidDel="00000000" w:rsidR="00000000" w:rsidRPr="00000000">
              <w:rPr>
                <w:rtl w:val="0"/>
              </w:rPr>
              <w:t xml:space="preserve"> presentation of the increment to the Product Owner and stakeholders for feedback.</w:t>
            </w:r>
          </w:p>
          <w:p w:rsidR="00000000" w:rsidDel="00000000" w:rsidP="00000000" w:rsidRDefault="00000000" w:rsidRPr="00000000" w14:paraId="0000006E">
            <w:pPr>
              <w:widowControl w:val="0"/>
              <w:numPr>
                <w:ilvl w:val="0"/>
                <w:numId w:val="8"/>
              </w:numPr>
              <w:spacing w:after="240" w:before="0" w:beforeAutospacing="0" w:line="360" w:lineRule="auto"/>
              <w:ind w:left="720" w:hanging="360"/>
            </w:pPr>
            <w:r w:rsidDel="00000000" w:rsidR="00000000" w:rsidRPr="00000000">
              <w:rPr>
                <w:b w:val="1"/>
                <w:rtl w:val="0"/>
              </w:rPr>
              <w:t xml:space="preserve">Sprint Retrospective:</w:t>
            </w:r>
            <w:r w:rsidDel="00000000" w:rsidR="00000000" w:rsidRPr="00000000">
              <w:rPr>
                <w:rtl w:val="0"/>
              </w:rPr>
              <w:t xml:space="preserve"> team reflection to identify improvements in the workflow.</w:t>
            </w:r>
          </w:p>
          <w:p w:rsidR="00000000" w:rsidDel="00000000" w:rsidP="00000000" w:rsidRDefault="00000000" w:rsidRPr="00000000" w14:paraId="0000006F">
            <w:pPr>
              <w:widowControl w:val="0"/>
              <w:spacing w:after="240" w:before="240" w:line="360" w:lineRule="auto"/>
              <w:jc w:val="both"/>
              <w:rPr/>
            </w:pPr>
            <w:r w:rsidDel="00000000" w:rsidR="00000000" w:rsidRPr="00000000">
              <w:rPr>
                <w:rtl w:val="0"/>
              </w:rPr>
              <w:t xml:space="preserve">To support project management, Trello will be used as a visual board to organize tasks, document user stories, and track progress within each sprint. This will ensure clear evidence of the project’s status and facilitate communication among team members.</w:t>
            </w:r>
          </w:p>
          <w:p w:rsidR="00000000" w:rsidDel="00000000" w:rsidP="00000000" w:rsidRDefault="00000000" w:rsidRPr="00000000" w14:paraId="00000070">
            <w:pPr>
              <w:widowControl w:val="0"/>
              <w:spacing w:after="240" w:before="240" w:line="360" w:lineRule="auto"/>
              <w:jc w:val="both"/>
              <w:rPr/>
            </w:pPr>
            <w:r w:rsidDel="00000000" w:rsidR="00000000" w:rsidRPr="00000000">
              <w:rPr>
                <w:rtl w:val="0"/>
              </w:rPr>
              <w:t xml:space="preserve">Each sprint will have a duration of three weeks, in line with the time available for the course and the client’s requirements. Should adjustments be necessary, these will be reflected in the Gantt chart, ensuring the structure is updated and aligned with the project’s objectives.</w:t>
            </w:r>
          </w:p>
          <w:p w:rsidR="00000000" w:rsidDel="00000000" w:rsidP="00000000" w:rsidRDefault="00000000" w:rsidRPr="00000000" w14:paraId="00000071">
            <w:pPr>
              <w:widowControl w:val="0"/>
              <w:spacing w:after="240" w:before="240" w:line="360" w:lineRule="auto"/>
              <w:jc w:val="both"/>
              <w:rPr/>
            </w:pPr>
            <w:r w:rsidDel="00000000" w:rsidR="00000000" w:rsidRPr="00000000">
              <w:rPr>
                <w:rtl w:val="0"/>
              </w:rPr>
              <w:t xml:space="preserve">In summary, the adoption of SCRUM will enable frequent deliverables, adaptability to changes, and more effective communication between the team, the professor, and the client, ensuring an iterative development process focused on generating value from the early stages.</w:t>
            </w:r>
          </w:p>
        </w:tc>
      </w:tr>
    </w:tbl>
    <w:p w:rsidR="00000000" w:rsidDel="00000000" w:rsidP="00000000" w:rsidRDefault="00000000" w:rsidRPr="00000000" w14:paraId="00000072">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color w:val="1f3864"/>
                <w:sz w:val="28"/>
                <w:szCs w:val="28"/>
              </w:rPr>
            </w:pPr>
            <w:r w:rsidDel="00000000" w:rsidR="00000000" w:rsidRPr="00000000">
              <w:rPr>
                <w:b w:val="1"/>
                <w:color w:val="1f3864"/>
                <w:sz w:val="28"/>
                <w:szCs w:val="28"/>
                <w:rtl w:val="0"/>
              </w:rPr>
              <w:t xml:space="preserve">6. Evidence</w:t>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Type of evidence</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(advance or ending)</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Name of the evidence</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Progress monitoring</w:t>
            </w:r>
            <w:r w:rsidDel="00000000" w:rsidR="00000000" w:rsidRPr="00000000">
              <w:rPr>
                <w:rtl w:val="0"/>
              </w:rPr>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Trello board for SCRUM methodology</w:t>
            </w:r>
            <w:r w:rsidDel="00000000" w:rsidR="00000000" w:rsidRPr="00000000">
              <w:rPr>
                <w:rtl w:val="0"/>
              </w:rPr>
            </w:r>
          </w:p>
        </w:tc>
        <w:tc>
          <w:tcPr/>
          <w:p w:rsidR="00000000" w:rsidDel="00000000" w:rsidP="00000000" w:rsidRDefault="00000000" w:rsidRPr="00000000" w14:paraId="0000007C">
            <w:pPr>
              <w:widowControl w:val="0"/>
              <w:spacing w:after="0" w:line="360" w:lineRule="auto"/>
              <w:jc w:val="both"/>
              <w:rPr>
                <w:rFonts w:ascii="Calibri" w:cs="Calibri" w:eastAsia="Calibri" w:hAnsi="Calibri"/>
                <w:i w:val="1"/>
                <w:color w:val="4472c4"/>
              </w:rPr>
            </w:pPr>
            <w:r w:rsidDel="00000000" w:rsidR="00000000" w:rsidRPr="00000000">
              <w:rPr>
                <w:rtl w:val="0"/>
              </w:rPr>
              <w:t xml:space="preserve">A Trello board where things like user stories, specific tasks for each user story, sprint goal, sprint backlog, and acceptance criteria will be presented.</w:t>
            </w:r>
            <w:r w:rsidDel="00000000" w:rsidR="00000000" w:rsidRPr="00000000">
              <w:rPr>
                <w:rtl w:val="0"/>
              </w:rPr>
            </w:r>
          </w:p>
        </w:tc>
        <w:tc>
          <w:tcPr/>
          <w:p w:rsidR="00000000" w:rsidDel="00000000" w:rsidP="00000000" w:rsidRDefault="00000000" w:rsidRPr="00000000" w14:paraId="0000007D">
            <w:pPr>
              <w:widowControl w:val="0"/>
              <w:spacing w:after="0" w:line="360" w:lineRule="auto"/>
              <w:jc w:val="both"/>
              <w:rPr>
                <w:rFonts w:ascii="Calibri" w:cs="Calibri" w:eastAsia="Calibri" w:hAnsi="Calibri"/>
                <w:b w:val="1"/>
                <w:i w:val="0"/>
                <w:smallCaps w:val="0"/>
                <w:strike w:val="0"/>
                <w:color w:val="1f3864"/>
                <w:u w:val="none"/>
                <w:shd w:fill="auto" w:val="clear"/>
                <w:vertAlign w:val="baseline"/>
              </w:rPr>
            </w:pPr>
            <w:r w:rsidDel="00000000" w:rsidR="00000000" w:rsidRPr="00000000">
              <w:rPr>
                <w:rtl w:val="0"/>
              </w:rPr>
              <w:t xml:space="preserve">Throughout the development of a project, there must always be a record of what will be done, what is being done, and what has been done. Furthermore, this is a requirement of the SCRUM methodology itself.</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Documentation</w:t>
            </w:r>
            <w:r w:rsidDel="00000000" w:rsidR="00000000" w:rsidRPr="00000000">
              <w:rPr>
                <w:rtl w:val="0"/>
              </w:rPr>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Nexalud system documentation</w:t>
            </w:r>
            <w:r w:rsidDel="00000000" w:rsidR="00000000" w:rsidRPr="00000000">
              <w:rPr>
                <w:rtl w:val="0"/>
              </w:rPr>
            </w:r>
          </w:p>
        </w:tc>
        <w:tc>
          <w:tcPr/>
          <w:p w:rsidR="00000000" w:rsidDel="00000000" w:rsidP="00000000" w:rsidRDefault="00000000" w:rsidRPr="00000000" w14:paraId="00000080">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Documentation of the developed system, including implementation, system modules, database structure, and dependencies.</w:t>
            </w:r>
            <w:r w:rsidDel="00000000" w:rsidR="00000000" w:rsidRPr="00000000">
              <w:rPr>
                <w:rtl w:val="0"/>
              </w:rPr>
            </w:r>
          </w:p>
        </w:tc>
        <w:tc>
          <w:tcPr/>
          <w:p w:rsidR="00000000" w:rsidDel="00000000" w:rsidP="00000000" w:rsidRDefault="00000000" w:rsidRPr="00000000" w14:paraId="00000081">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For any IT system, it is important to have detailed documentation about the structure, operation, and implementation of the system to facilitate future maintenance or modification of the product according to the company's needs.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Minimum viable product</w:t>
            </w:r>
            <w:r w:rsidDel="00000000" w:rsidR="00000000" w:rsidRPr="00000000">
              <w:rPr>
                <w:rtl w:val="0"/>
              </w:rPr>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Functional Nexalud Minimum Viable Product</w:t>
            </w:r>
            <w:r w:rsidDel="00000000" w:rsidR="00000000" w:rsidRPr="00000000">
              <w:rPr>
                <w:rtl w:val="0"/>
              </w:rPr>
            </w:r>
          </w:p>
        </w:tc>
        <w:tc>
          <w:tcPr/>
          <w:p w:rsidR="00000000" w:rsidDel="00000000" w:rsidP="00000000" w:rsidRDefault="00000000" w:rsidRPr="00000000" w14:paraId="00000084">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A minimum viable product must be available at the end of the entire development process, taking into account the proposed functionalities.</w:t>
            </w:r>
            <w:r w:rsidDel="00000000" w:rsidR="00000000" w:rsidRPr="00000000">
              <w:rPr>
                <w:rtl w:val="0"/>
              </w:rPr>
            </w:r>
          </w:p>
        </w:tc>
        <w:tc>
          <w:tcPr/>
          <w:p w:rsidR="00000000" w:rsidDel="00000000" w:rsidP="00000000" w:rsidRDefault="00000000" w:rsidRPr="00000000" w14:paraId="00000085">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This is strictly necessary to consider an IT project as such.</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 of incorporation</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Nexalud Project Incorporation Deed</w:t>
            </w:r>
            <w:r w:rsidDel="00000000" w:rsidR="00000000" w:rsidRPr="00000000">
              <w:rPr>
                <w:rtl w:val="0"/>
              </w:rPr>
            </w:r>
          </w:p>
        </w:tc>
        <w:tc>
          <w:tcPr/>
          <w:p w:rsidR="00000000" w:rsidDel="00000000" w:rsidP="00000000" w:rsidRDefault="00000000" w:rsidRPr="00000000" w14:paraId="00000088">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A charter will be drafted specifying the working group's details, roles, scope, risks, requirements, methodology, and other project details.</w:t>
            </w:r>
            <w:r w:rsidDel="00000000" w:rsidR="00000000" w:rsidRPr="00000000">
              <w:rPr>
                <w:rtl w:val="0"/>
              </w:rPr>
            </w:r>
          </w:p>
        </w:tc>
        <w:tc>
          <w:tcPr/>
          <w:p w:rsidR="00000000" w:rsidDel="00000000" w:rsidP="00000000" w:rsidRDefault="00000000" w:rsidRPr="00000000" w14:paraId="00000089">
            <w:pPr>
              <w:widowControl w:val="0"/>
              <w:spacing w:after="0" w:line="36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t xml:space="preserve">Every project requires a document that accurately describes the project's features and details so that both parties (client and developer) are on the same page regarding the system being developed and, therefore, an agreement exists.</w:t>
            </w:r>
            <w:r w:rsidDel="00000000" w:rsidR="00000000" w:rsidRPr="00000000">
              <w:rPr>
                <w:rtl w:val="0"/>
              </w:rPr>
            </w:r>
          </w:p>
        </w:tc>
      </w:tr>
    </w:tbl>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color w:val="1f3864"/>
                <w:sz w:val="28"/>
                <w:szCs w:val="28"/>
              </w:rPr>
            </w:pPr>
            <w:r w:rsidDel="00000000" w:rsidR="00000000" w:rsidRPr="00000000">
              <w:rPr>
                <w:b w:val="1"/>
                <w:color w:val="1f3864"/>
                <w:sz w:val="28"/>
                <w:szCs w:val="28"/>
                <w:rtl w:val="0"/>
              </w:rPr>
              <w:t xml:space="preserve">7. Work Plan</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785"/>
        <w:gridCol w:w="1545"/>
        <w:gridCol w:w="1680"/>
        <w:gridCol w:w="1335"/>
        <w:gridCol w:w="1545"/>
        <w:gridCol w:w="1605"/>
        <w:tblGridChange w:id="0">
          <w:tblGrid>
            <w:gridCol w:w="1530"/>
            <w:gridCol w:w="1785"/>
            <w:gridCol w:w="1545"/>
            <w:gridCol w:w="1680"/>
            <w:gridCol w:w="1335"/>
            <w:gridCol w:w="1545"/>
            <w:gridCol w:w="1605"/>
          </w:tblGrid>
        </w:tblGridChange>
      </w:tblGrid>
      <w:tr>
        <w:trPr>
          <w:cantSplit w:val="0"/>
          <w:tblHeader w:val="0"/>
        </w:trPr>
        <w:tc>
          <w:tcPr>
            <w:gridSpan w:val="7"/>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Competence or units of competences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Activities/Tasks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Activities/Tasks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Duration of the activity</w:t>
            </w:r>
          </w:p>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Observations</w:t>
            </w:r>
          </w:p>
        </w:tc>
      </w:tr>
      <w:tr>
        <w:trPr>
          <w:cantSplit w:val="0"/>
          <w:tblHeader w:val="0"/>
        </w:trPr>
        <w:tc>
          <w:tcPr/>
          <w:p w:rsidR="00000000" w:rsidDel="00000000" w:rsidP="00000000" w:rsidRDefault="00000000" w:rsidRPr="00000000" w14:paraId="0000009C">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SCRUM Methodology</w:t>
            </w:r>
            <w:r w:rsidDel="00000000" w:rsidR="00000000" w:rsidRPr="00000000">
              <w:rPr>
                <w:rtl w:val="0"/>
              </w:rPr>
            </w:r>
          </w:p>
        </w:tc>
        <w:tc>
          <w:tcPr/>
          <w:p w:rsidR="00000000" w:rsidDel="00000000" w:rsidP="00000000" w:rsidRDefault="00000000" w:rsidRPr="00000000" w14:paraId="0000009D">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Project development using SCRUM methodology.</w:t>
            </w:r>
            <w:r w:rsidDel="00000000" w:rsidR="00000000" w:rsidRPr="00000000">
              <w:rPr>
                <w:rtl w:val="0"/>
              </w:rPr>
            </w:r>
          </w:p>
        </w:tc>
        <w:tc>
          <w:tcPr/>
          <w:p w:rsidR="00000000" w:rsidDel="00000000" w:rsidP="00000000" w:rsidRDefault="00000000" w:rsidRPr="00000000" w14:paraId="0000009E">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The project will be developed based on this agile methodology, supported by Trello.</w:t>
            </w:r>
            <w:r w:rsidDel="00000000" w:rsidR="00000000" w:rsidRPr="00000000">
              <w:rPr>
                <w:rtl w:val="0"/>
              </w:rPr>
            </w:r>
          </w:p>
        </w:tc>
        <w:tc>
          <w:tcPr/>
          <w:p w:rsidR="00000000" w:rsidDel="00000000" w:rsidP="00000000" w:rsidRDefault="00000000" w:rsidRPr="00000000" w14:paraId="0000009F">
            <w:pPr>
              <w:widowControl w:val="0"/>
              <w:spacing w:after="0" w:line="360" w:lineRule="auto"/>
              <w:rPr>
                <w:rFonts w:ascii="Calibri" w:cs="Calibri" w:eastAsia="Calibri" w:hAnsi="Calibri"/>
                <w:i w:val="1"/>
                <w:color w:val="548dd4"/>
                <w:sz w:val="18"/>
                <w:szCs w:val="18"/>
              </w:rPr>
            </w:pPr>
            <w:r w:rsidDel="00000000" w:rsidR="00000000" w:rsidRPr="00000000">
              <w:rPr>
                <w:rtl w:val="0"/>
              </w:rPr>
              <w:t xml:space="preserve">Trello platform for planning processes.</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widowControl w:val="0"/>
              <w:spacing w:after="0" w:line="360" w:lineRule="auto"/>
              <w:jc w:val="center"/>
              <w:rPr>
                <w:rFonts w:ascii="Calibri" w:cs="Calibri" w:eastAsia="Calibri" w:hAnsi="Calibri"/>
                <w:i w:val="1"/>
                <w:color w:val="548dd4"/>
                <w:sz w:val="18"/>
                <w:szCs w:val="18"/>
              </w:rPr>
            </w:pPr>
            <w:r w:rsidDel="00000000" w:rsidR="00000000" w:rsidRPr="00000000">
              <w:rPr>
                <w:rtl w:val="0"/>
              </w:rPr>
              <w:t xml:space="preserve">The whole project.</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t xml:space="preserve">Martín Casas (SCRUM Master)</w:t>
            </w:r>
            <w:r w:rsidDel="00000000" w:rsidR="00000000" w:rsidRPr="00000000">
              <w:rPr>
                <w:rtl w:val="0"/>
              </w:rPr>
            </w:r>
          </w:p>
        </w:tc>
        <w:tc>
          <w:tcPr/>
          <w:p w:rsidR="00000000" w:rsidDel="00000000" w:rsidP="00000000" w:rsidRDefault="00000000" w:rsidRPr="00000000" w14:paraId="000000A2">
            <w:pPr>
              <w:spacing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3">
            <w:pPr>
              <w:widowControl w:val="0"/>
              <w:spacing w:after="0" w:line="360" w:lineRule="auto"/>
              <w:jc w:val="both"/>
              <w:rPr>
                <w:rFonts w:ascii="Calibri" w:cs="Calibri" w:eastAsia="Calibri" w:hAnsi="Calibri"/>
              </w:rPr>
            </w:pPr>
            <w:r w:rsidDel="00000000" w:rsidR="00000000" w:rsidRPr="00000000">
              <w:rPr>
                <w:rtl w:val="0"/>
              </w:rPr>
              <w:t xml:space="preserve">Backend Development</w:t>
            </w:r>
            <w:r w:rsidDel="00000000" w:rsidR="00000000" w:rsidRPr="00000000">
              <w:rPr>
                <w:rtl w:val="0"/>
              </w:rPr>
            </w:r>
          </w:p>
        </w:tc>
        <w:tc>
          <w:tcPr/>
          <w:p w:rsidR="00000000" w:rsidDel="00000000" w:rsidP="00000000" w:rsidRDefault="00000000" w:rsidRPr="00000000" w14:paraId="000000A4">
            <w:pPr>
              <w:widowControl w:val="0"/>
              <w:spacing w:after="0" w:line="360" w:lineRule="auto"/>
              <w:jc w:val="both"/>
              <w:rPr>
                <w:rFonts w:ascii="Calibri" w:cs="Calibri" w:eastAsia="Calibri" w:hAnsi="Calibri"/>
              </w:rPr>
            </w:pPr>
            <w:r w:rsidDel="00000000" w:rsidR="00000000" w:rsidRPr="00000000">
              <w:rPr>
                <w:rtl w:val="0"/>
              </w:rPr>
              <w:t xml:space="preserve">Backend development for application.</w:t>
            </w:r>
            <w:r w:rsidDel="00000000" w:rsidR="00000000" w:rsidRPr="00000000">
              <w:rPr>
                <w:rtl w:val="0"/>
              </w:rPr>
            </w:r>
          </w:p>
        </w:tc>
        <w:tc>
          <w:tcPr/>
          <w:p w:rsidR="00000000" w:rsidDel="00000000" w:rsidP="00000000" w:rsidRDefault="00000000" w:rsidRPr="00000000" w14:paraId="000000A5">
            <w:pPr>
              <w:widowControl w:val="0"/>
              <w:spacing w:after="0" w:line="360" w:lineRule="auto"/>
              <w:jc w:val="both"/>
              <w:rPr>
                <w:rFonts w:ascii="Calibri" w:cs="Calibri" w:eastAsia="Calibri" w:hAnsi="Calibri"/>
              </w:rPr>
            </w:pPr>
            <w:r w:rsidDel="00000000" w:rsidR="00000000" w:rsidRPr="00000000">
              <w:rPr>
                <w:rtl w:val="0"/>
              </w:rPr>
              <w:t xml:space="preserve">Backend development for application and data processing with the Django framework, based on Python.</w:t>
            </w:r>
            <w:r w:rsidDel="00000000" w:rsidR="00000000" w:rsidRPr="00000000">
              <w:rPr>
                <w:rtl w:val="0"/>
              </w:rPr>
            </w:r>
          </w:p>
        </w:tc>
        <w:tc>
          <w:tcPr/>
          <w:p w:rsidR="00000000" w:rsidDel="00000000" w:rsidP="00000000" w:rsidRDefault="00000000" w:rsidRPr="00000000" w14:paraId="000000A6">
            <w:pPr>
              <w:widowControl w:val="0"/>
              <w:spacing w:after="0" w:line="360" w:lineRule="auto"/>
              <w:rPr/>
            </w:pPr>
            <w:r w:rsidDel="00000000" w:rsidR="00000000" w:rsidRPr="00000000">
              <w:rPr>
                <w:rtl w:val="0"/>
              </w:rPr>
              <w:t xml:space="preserve">- Django</w:t>
            </w:r>
          </w:p>
        </w:tc>
        <w:tc>
          <w:tcPr>
            <w:tcBorders>
              <w:right w:color="ffffff" w:space="0" w:sz="4" w:val="single"/>
            </w:tcBorders>
          </w:tcPr>
          <w:p w:rsidR="00000000" w:rsidDel="00000000" w:rsidP="00000000" w:rsidRDefault="00000000" w:rsidRPr="00000000" w14:paraId="000000A7">
            <w:pPr>
              <w:widowControl w:val="0"/>
              <w:spacing w:after="0" w:line="360" w:lineRule="auto"/>
              <w:jc w:val="center"/>
              <w:rPr>
                <w:rFonts w:ascii="Calibri" w:cs="Calibri" w:eastAsia="Calibri" w:hAnsi="Calibri"/>
              </w:rPr>
            </w:pPr>
            <w:r w:rsidDel="00000000" w:rsidR="00000000" w:rsidRPr="00000000">
              <w:rPr>
                <w:rtl w:val="0"/>
              </w:rPr>
              <w:t xml:space="preserve">Phase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widowControl w:val="0"/>
              <w:spacing w:after="0" w:line="360" w:lineRule="auto"/>
              <w:jc w:val="both"/>
              <w:rPr>
                <w:rFonts w:ascii="Calibri" w:cs="Calibri" w:eastAsia="Calibri" w:hAnsi="Calibri"/>
              </w:rPr>
            </w:pPr>
            <w:r w:rsidDel="00000000" w:rsidR="00000000" w:rsidRPr="00000000">
              <w:rPr>
                <w:rtl w:val="0"/>
              </w:rPr>
              <w:t xml:space="preserve">Developer team (self-managed) *Specific tasks will be assigned in the Gantt Chart with more detail.</w:t>
            </w:r>
            <w:r w:rsidDel="00000000" w:rsidR="00000000" w:rsidRPr="00000000">
              <w:rPr>
                <w:rtl w:val="0"/>
              </w:rPr>
            </w:r>
          </w:p>
        </w:tc>
        <w:tc>
          <w:tcPr/>
          <w:p w:rsidR="00000000" w:rsidDel="00000000" w:rsidP="00000000" w:rsidRDefault="00000000" w:rsidRPr="00000000" w14:paraId="000000A9">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after="0" w:line="360" w:lineRule="auto"/>
              <w:jc w:val="both"/>
              <w:rPr/>
            </w:pPr>
            <w:r w:rsidDel="00000000" w:rsidR="00000000" w:rsidRPr="00000000">
              <w:rPr>
                <w:rtl w:val="0"/>
              </w:rPr>
              <w:t xml:space="preserve">Frontend Development</w:t>
            </w:r>
          </w:p>
        </w:tc>
        <w:tc>
          <w:tcPr/>
          <w:p w:rsidR="00000000" w:rsidDel="00000000" w:rsidP="00000000" w:rsidRDefault="00000000" w:rsidRPr="00000000" w14:paraId="000000AB">
            <w:pPr>
              <w:widowControl w:val="0"/>
              <w:spacing w:after="0" w:line="360" w:lineRule="auto"/>
              <w:jc w:val="both"/>
              <w:rPr/>
            </w:pPr>
            <w:r w:rsidDel="00000000" w:rsidR="00000000" w:rsidRPr="00000000">
              <w:rPr>
                <w:rtl w:val="0"/>
              </w:rPr>
              <w:t xml:space="preserve">Front-end development of the user interface.</w:t>
            </w:r>
          </w:p>
        </w:tc>
        <w:tc>
          <w:tcPr/>
          <w:p w:rsidR="00000000" w:rsidDel="00000000" w:rsidP="00000000" w:rsidRDefault="00000000" w:rsidRPr="00000000" w14:paraId="000000AC">
            <w:pPr>
              <w:widowControl w:val="0"/>
              <w:spacing w:after="0" w:line="360" w:lineRule="auto"/>
              <w:jc w:val="both"/>
              <w:rPr/>
            </w:pPr>
            <w:r w:rsidDel="00000000" w:rsidR="00000000" w:rsidRPr="00000000">
              <w:rPr>
                <w:rtl w:val="0"/>
              </w:rPr>
              <w:t xml:space="preserve">Development of the user interface considering intuitiveness, ease of use and adaptation.</w:t>
            </w:r>
          </w:p>
        </w:tc>
        <w:tc>
          <w:tcPr/>
          <w:p w:rsidR="00000000" w:rsidDel="00000000" w:rsidP="00000000" w:rsidRDefault="00000000" w:rsidRPr="00000000" w14:paraId="000000AD">
            <w:pPr>
              <w:widowControl w:val="0"/>
              <w:spacing w:after="0" w:line="360" w:lineRule="auto"/>
              <w:rPr/>
            </w:pPr>
            <w:r w:rsidDel="00000000" w:rsidR="00000000" w:rsidRPr="00000000">
              <w:rPr>
                <w:rtl w:val="0"/>
              </w:rPr>
              <w:t xml:space="preserve">- React</w:t>
            </w:r>
          </w:p>
        </w:tc>
        <w:tc>
          <w:tcPr>
            <w:tcBorders>
              <w:right w:color="ffffff" w:space="0" w:sz="4" w:val="single"/>
            </w:tcBorders>
          </w:tcPr>
          <w:p w:rsidR="00000000" w:rsidDel="00000000" w:rsidP="00000000" w:rsidRDefault="00000000" w:rsidRPr="00000000" w14:paraId="000000AE">
            <w:pPr>
              <w:widowControl w:val="0"/>
              <w:spacing w:after="0" w:line="360" w:lineRule="auto"/>
              <w:jc w:val="center"/>
              <w:rPr/>
            </w:pPr>
            <w:r w:rsidDel="00000000" w:rsidR="00000000" w:rsidRPr="00000000">
              <w:rPr>
                <w:rtl w:val="0"/>
              </w:rPr>
              <w:t xml:space="preserve">Phase 2</w:t>
            </w:r>
          </w:p>
        </w:tc>
        <w:tc>
          <w:tcPr>
            <w:tcBorders>
              <w:left w:color="ffffff" w:space="0" w:sz="4" w:val="single"/>
            </w:tcBorders>
            <w:shd w:fill="d9d9d9" w:val="clear"/>
          </w:tcPr>
          <w:p w:rsidR="00000000" w:rsidDel="00000000" w:rsidP="00000000" w:rsidRDefault="00000000" w:rsidRPr="00000000" w14:paraId="000000AF">
            <w:pPr>
              <w:widowControl w:val="0"/>
              <w:spacing w:after="0" w:line="360" w:lineRule="auto"/>
              <w:jc w:val="both"/>
              <w:rPr/>
            </w:pPr>
            <w:r w:rsidDel="00000000" w:rsidR="00000000" w:rsidRPr="00000000">
              <w:rPr>
                <w:rtl w:val="0"/>
              </w:rPr>
              <w:t xml:space="preserve">Developer team (self-managed) *Specific tasks will be assigned in the Gantt Chart with more detail.</w:t>
            </w:r>
          </w:p>
        </w:tc>
        <w:tc>
          <w:tcPr/>
          <w:p w:rsidR="00000000" w:rsidDel="00000000" w:rsidP="00000000" w:rsidRDefault="00000000" w:rsidRPr="00000000" w14:paraId="000000B0">
            <w:pPr>
              <w:widowControl w:val="0"/>
              <w:spacing w:after="0" w:line="360" w:lineRule="auto"/>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after="0" w:line="360" w:lineRule="auto"/>
              <w:jc w:val="both"/>
              <w:rPr/>
            </w:pPr>
            <w:r w:rsidDel="00000000" w:rsidR="00000000" w:rsidRPr="00000000">
              <w:rPr>
                <w:rtl w:val="0"/>
              </w:rPr>
              <w:t xml:space="preserve">Database</w:t>
            </w:r>
          </w:p>
        </w:tc>
        <w:tc>
          <w:tcPr/>
          <w:p w:rsidR="00000000" w:rsidDel="00000000" w:rsidP="00000000" w:rsidRDefault="00000000" w:rsidRPr="00000000" w14:paraId="000000B2">
            <w:pPr>
              <w:widowControl w:val="0"/>
              <w:spacing w:after="0" w:line="360" w:lineRule="auto"/>
              <w:jc w:val="both"/>
              <w:rPr/>
            </w:pPr>
            <w:r w:rsidDel="00000000" w:rsidR="00000000" w:rsidRPr="00000000">
              <w:rPr>
                <w:rtl w:val="0"/>
              </w:rPr>
              <w:t xml:space="preserve">Database development and connection.</w:t>
            </w:r>
          </w:p>
        </w:tc>
        <w:tc>
          <w:tcPr/>
          <w:p w:rsidR="00000000" w:rsidDel="00000000" w:rsidP="00000000" w:rsidRDefault="00000000" w:rsidRPr="00000000" w14:paraId="000000B3">
            <w:pPr>
              <w:widowControl w:val="0"/>
              <w:spacing w:after="0" w:line="360" w:lineRule="auto"/>
              <w:jc w:val="both"/>
              <w:rPr/>
            </w:pPr>
            <w:r w:rsidDel="00000000" w:rsidR="00000000" w:rsidRPr="00000000">
              <w:rPr>
                <w:rtl w:val="0"/>
              </w:rPr>
              <w:t xml:space="preserve">The database with its corresponding tables will be developed and connected to the desktop solution.</w:t>
            </w:r>
          </w:p>
        </w:tc>
        <w:tc>
          <w:tcPr/>
          <w:p w:rsidR="00000000" w:rsidDel="00000000" w:rsidP="00000000" w:rsidRDefault="00000000" w:rsidRPr="00000000" w14:paraId="000000B4">
            <w:pPr>
              <w:widowControl w:val="0"/>
              <w:spacing w:after="0" w:line="360" w:lineRule="auto"/>
              <w:rPr/>
            </w:pPr>
            <w:r w:rsidDel="00000000" w:rsidR="00000000" w:rsidRPr="00000000">
              <w:rPr>
                <w:rtl w:val="0"/>
              </w:rPr>
              <w:t xml:space="preserve">- PostgreSQL</w:t>
            </w:r>
          </w:p>
        </w:tc>
        <w:tc>
          <w:tcPr>
            <w:tcBorders>
              <w:right w:color="ffffff" w:space="0" w:sz="4" w:val="single"/>
            </w:tcBorders>
          </w:tcPr>
          <w:p w:rsidR="00000000" w:rsidDel="00000000" w:rsidP="00000000" w:rsidRDefault="00000000" w:rsidRPr="00000000" w14:paraId="000000B5">
            <w:pPr>
              <w:widowControl w:val="0"/>
              <w:spacing w:after="0" w:line="360" w:lineRule="auto"/>
              <w:jc w:val="center"/>
              <w:rPr/>
            </w:pPr>
            <w:r w:rsidDel="00000000" w:rsidR="00000000" w:rsidRPr="00000000">
              <w:rPr>
                <w:rtl w:val="0"/>
              </w:rPr>
              <w:t xml:space="preserve">Phase 2</w:t>
            </w:r>
          </w:p>
        </w:tc>
        <w:tc>
          <w:tcPr>
            <w:tcBorders>
              <w:left w:color="ffffff" w:space="0" w:sz="4" w:val="single"/>
            </w:tcBorders>
            <w:shd w:fill="d9d9d9" w:val="clear"/>
          </w:tcPr>
          <w:p w:rsidR="00000000" w:rsidDel="00000000" w:rsidP="00000000" w:rsidRDefault="00000000" w:rsidRPr="00000000" w14:paraId="000000B6">
            <w:pPr>
              <w:widowControl w:val="0"/>
              <w:spacing w:after="0" w:line="360" w:lineRule="auto"/>
              <w:jc w:val="both"/>
              <w:rPr/>
            </w:pPr>
            <w:r w:rsidDel="00000000" w:rsidR="00000000" w:rsidRPr="00000000">
              <w:rPr>
                <w:rtl w:val="0"/>
              </w:rPr>
              <w:t xml:space="preserve">Developer team (self-managed) *Specific tasks will be assigned in the Gantt Chart with more detail.</w:t>
            </w:r>
          </w:p>
        </w:tc>
        <w:tc>
          <w:tcPr/>
          <w:p w:rsidR="00000000" w:rsidDel="00000000" w:rsidP="00000000" w:rsidRDefault="00000000" w:rsidRPr="00000000" w14:paraId="000000B7">
            <w:pPr>
              <w:widowControl w:val="0"/>
              <w:spacing w:after="0"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B8">
            <w:pPr>
              <w:widowControl w:val="0"/>
              <w:spacing w:after="0" w:line="360" w:lineRule="auto"/>
              <w:jc w:val="both"/>
              <w:rPr/>
            </w:pPr>
            <w:r w:rsidDel="00000000" w:rsidR="00000000" w:rsidRPr="00000000">
              <w:rPr>
                <w:rtl w:val="0"/>
              </w:rPr>
              <w:t xml:space="preserve">Data visualization</w:t>
            </w:r>
          </w:p>
        </w:tc>
        <w:tc>
          <w:tcPr/>
          <w:p w:rsidR="00000000" w:rsidDel="00000000" w:rsidP="00000000" w:rsidRDefault="00000000" w:rsidRPr="00000000" w14:paraId="000000B9">
            <w:pPr>
              <w:widowControl w:val="0"/>
              <w:spacing w:after="0" w:line="360" w:lineRule="auto"/>
              <w:jc w:val="both"/>
              <w:rPr/>
            </w:pPr>
            <w:r w:rsidDel="00000000" w:rsidR="00000000" w:rsidRPr="00000000">
              <w:rPr>
                <w:rtl w:val="0"/>
              </w:rPr>
              <w:t xml:space="preserve">Data visualization in the environment</w:t>
            </w:r>
          </w:p>
        </w:tc>
        <w:tc>
          <w:tcPr/>
          <w:p w:rsidR="00000000" w:rsidDel="00000000" w:rsidP="00000000" w:rsidRDefault="00000000" w:rsidRPr="00000000" w14:paraId="000000BA">
            <w:pPr>
              <w:widowControl w:val="0"/>
              <w:spacing w:after="0" w:line="360" w:lineRule="auto"/>
              <w:jc w:val="both"/>
              <w:rPr/>
            </w:pPr>
            <w:r w:rsidDel="00000000" w:rsidR="00000000" w:rsidRPr="00000000">
              <w:rPr>
                <w:rtl w:val="0"/>
              </w:rPr>
              <w:t xml:space="preserve">The data of the patients in process will be displayed for the secretaries and information about the boxes will be shown.</w:t>
            </w:r>
          </w:p>
        </w:tc>
        <w:tc>
          <w:tcPr/>
          <w:p w:rsidR="00000000" w:rsidDel="00000000" w:rsidP="00000000" w:rsidRDefault="00000000" w:rsidRPr="00000000" w14:paraId="000000BB">
            <w:pPr>
              <w:widowControl w:val="0"/>
              <w:spacing w:after="0" w:line="360" w:lineRule="auto"/>
              <w:ind w:left="0" w:firstLine="0"/>
              <w:rPr/>
            </w:pPr>
            <w:r w:rsidDel="00000000" w:rsidR="00000000" w:rsidRPr="00000000">
              <w:rPr>
                <w:rtl w:val="0"/>
              </w:rPr>
              <w:t xml:space="preserve">- Capture (PostgreSQL)</w:t>
            </w:r>
          </w:p>
          <w:p w:rsidR="00000000" w:rsidDel="00000000" w:rsidP="00000000" w:rsidRDefault="00000000" w:rsidRPr="00000000" w14:paraId="000000BC">
            <w:pPr>
              <w:widowControl w:val="0"/>
              <w:spacing w:after="0" w:line="360" w:lineRule="auto"/>
              <w:ind w:left="0" w:firstLine="0"/>
              <w:rPr/>
            </w:pPr>
            <w:r w:rsidDel="00000000" w:rsidR="00000000" w:rsidRPr="00000000">
              <w:rPr>
                <w:rtl w:val="0"/>
              </w:rPr>
              <w:t xml:space="preserve">- Python + Pandas Processing</w:t>
            </w:r>
          </w:p>
          <w:p w:rsidR="00000000" w:rsidDel="00000000" w:rsidP="00000000" w:rsidRDefault="00000000" w:rsidRPr="00000000" w14:paraId="000000BD">
            <w:pPr>
              <w:widowControl w:val="0"/>
              <w:spacing w:after="0" w:line="360" w:lineRule="auto"/>
              <w:ind w:left="0" w:firstLine="0"/>
              <w:rPr/>
            </w:pPr>
            <w:r w:rsidDel="00000000" w:rsidR="00000000" w:rsidRPr="00000000">
              <w:rPr>
                <w:rtl w:val="0"/>
              </w:rPr>
              <w:t xml:space="preserve">- Recharts (visualization)</w:t>
            </w:r>
          </w:p>
        </w:tc>
        <w:tc>
          <w:tcPr>
            <w:tcBorders>
              <w:right w:color="ffffff" w:space="0" w:sz="4" w:val="single"/>
            </w:tcBorders>
          </w:tcPr>
          <w:p w:rsidR="00000000" w:rsidDel="00000000" w:rsidP="00000000" w:rsidRDefault="00000000" w:rsidRPr="00000000" w14:paraId="000000BE">
            <w:pPr>
              <w:widowControl w:val="0"/>
              <w:spacing w:after="0" w:line="360" w:lineRule="auto"/>
              <w:jc w:val="center"/>
              <w:rPr/>
            </w:pPr>
            <w:r w:rsidDel="00000000" w:rsidR="00000000" w:rsidRPr="00000000">
              <w:rPr>
                <w:rtl w:val="0"/>
              </w:rPr>
              <w:t xml:space="preserve">Phase 2</w:t>
            </w:r>
          </w:p>
        </w:tc>
        <w:tc>
          <w:tcPr>
            <w:tcBorders>
              <w:left w:color="ffffff" w:space="0" w:sz="4" w:val="single"/>
            </w:tcBorders>
            <w:shd w:fill="d9d9d9" w:val="clear"/>
          </w:tcPr>
          <w:p w:rsidR="00000000" w:rsidDel="00000000" w:rsidP="00000000" w:rsidRDefault="00000000" w:rsidRPr="00000000" w14:paraId="000000BF">
            <w:pPr>
              <w:widowControl w:val="0"/>
              <w:spacing w:after="0" w:line="360" w:lineRule="auto"/>
              <w:jc w:val="both"/>
              <w:rPr/>
            </w:pPr>
            <w:r w:rsidDel="00000000" w:rsidR="00000000" w:rsidRPr="00000000">
              <w:rPr>
                <w:rtl w:val="0"/>
              </w:rPr>
              <w:t xml:space="preserve">Developer team (self-managed) *Specific tasks will be assigned in the Gantt Chart with more detail.</w:t>
            </w:r>
          </w:p>
        </w:tc>
        <w:tc>
          <w:tcPr/>
          <w:p w:rsidR="00000000" w:rsidDel="00000000" w:rsidP="00000000" w:rsidRDefault="00000000" w:rsidRPr="00000000" w14:paraId="000000C0">
            <w:pPr>
              <w:widowControl w:val="0"/>
              <w:spacing w:after="0" w:line="360" w:lineRule="auto"/>
              <w:jc w:val="both"/>
              <w:rPr/>
            </w:pPr>
            <w:r w:rsidDel="00000000" w:rsidR="00000000" w:rsidRPr="00000000">
              <w:rPr>
                <w:rtl w:val="0"/>
              </w:rPr>
              <w:t xml:space="preserve">For data visualization, several technologies are described because there is a data flow that must be followed.</w:t>
            </w:r>
          </w:p>
        </w:tc>
      </w:tr>
      <w:tr>
        <w:trPr>
          <w:cantSplit w:val="0"/>
          <w:tblHeader w:val="0"/>
        </w:trPr>
        <w:tc>
          <w:tcPr/>
          <w:p w:rsidR="00000000" w:rsidDel="00000000" w:rsidP="00000000" w:rsidRDefault="00000000" w:rsidRPr="00000000" w14:paraId="000000C1">
            <w:pPr>
              <w:widowControl w:val="0"/>
              <w:spacing w:after="0" w:line="360" w:lineRule="auto"/>
              <w:jc w:val="both"/>
              <w:rPr/>
            </w:pPr>
            <w:r w:rsidDel="00000000" w:rsidR="00000000" w:rsidRPr="00000000">
              <w:rPr>
                <w:rtl w:val="0"/>
              </w:rPr>
              <w:t xml:space="preserve">Testing</w:t>
            </w:r>
          </w:p>
        </w:tc>
        <w:tc>
          <w:tcPr/>
          <w:p w:rsidR="00000000" w:rsidDel="00000000" w:rsidP="00000000" w:rsidRDefault="00000000" w:rsidRPr="00000000" w14:paraId="000000C2">
            <w:pPr>
              <w:widowControl w:val="0"/>
              <w:spacing w:after="0" w:line="360" w:lineRule="auto"/>
              <w:jc w:val="both"/>
              <w:rPr/>
            </w:pPr>
            <w:r w:rsidDel="00000000" w:rsidR="00000000" w:rsidRPr="00000000">
              <w:rPr>
                <w:rtl w:val="0"/>
              </w:rPr>
              <w:t xml:space="preserve">Application testing.</w:t>
            </w:r>
          </w:p>
        </w:tc>
        <w:tc>
          <w:tcPr/>
          <w:p w:rsidR="00000000" w:rsidDel="00000000" w:rsidP="00000000" w:rsidRDefault="00000000" w:rsidRPr="00000000" w14:paraId="000000C3">
            <w:pPr>
              <w:widowControl w:val="0"/>
              <w:spacing w:after="0" w:line="360" w:lineRule="auto"/>
              <w:jc w:val="both"/>
              <w:rPr/>
            </w:pPr>
            <w:r w:rsidDel="00000000" w:rsidR="00000000" w:rsidRPr="00000000">
              <w:rPr>
                <w:rtl w:val="0"/>
              </w:rPr>
              <w:t xml:space="preserve">Each increment obtained after each sprint will be tested; these will be determined by the nature of the increment.</w:t>
            </w:r>
          </w:p>
        </w:tc>
        <w:tc>
          <w:tcPr/>
          <w:p w:rsidR="00000000" w:rsidDel="00000000" w:rsidP="00000000" w:rsidRDefault="00000000" w:rsidRPr="00000000" w14:paraId="000000C4">
            <w:pPr>
              <w:widowControl w:val="0"/>
              <w:spacing w:after="0" w:line="360" w:lineRule="auto"/>
              <w:rPr/>
            </w:pPr>
            <w:r w:rsidDel="00000000" w:rsidR="00000000" w:rsidRPr="00000000">
              <w:rPr>
                <w:rtl w:val="0"/>
              </w:rPr>
              <w:t xml:space="preserve">Stress testing, user stories, functional testing, unitary testing.</w:t>
            </w:r>
          </w:p>
        </w:tc>
        <w:tc>
          <w:tcPr>
            <w:tcBorders>
              <w:right w:color="ffffff" w:space="0" w:sz="4" w:val="single"/>
            </w:tcBorders>
          </w:tcPr>
          <w:p w:rsidR="00000000" w:rsidDel="00000000" w:rsidP="00000000" w:rsidRDefault="00000000" w:rsidRPr="00000000" w14:paraId="000000C5">
            <w:pPr>
              <w:widowControl w:val="0"/>
              <w:spacing w:after="0" w:line="360" w:lineRule="auto"/>
              <w:jc w:val="center"/>
              <w:rPr/>
            </w:pPr>
            <w:r w:rsidDel="00000000" w:rsidR="00000000" w:rsidRPr="00000000">
              <w:rPr>
                <w:rtl w:val="0"/>
              </w:rPr>
              <w:t xml:space="preserve">Phase 2</w:t>
            </w:r>
          </w:p>
        </w:tc>
        <w:tc>
          <w:tcPr>
            <w:tcBorders>
              <w:left w:color="ffffff" w:space="0" w:sz="4" w:val="single"/>
            </w:tcBorders>
            <w:shd w:fill="d9d9d9" w:val="clear"/>
          </w:tcPr>
          <w:p w:rsidR="00000000" w:rsidDel="00000000" w:rsidP="00000000" w:rsidRDefault="00000000" w:rsidRPr="00000000" w14:paraId="000000C6">
            <w:pPr>
              <w:widowControl w:val="0"/>
              <w:spacing w:after="0" w:line="360" w:lineRule="auto"/>
              <w:jc w:val="both"/>
              <w:rPr/>
            </w:pPr>
            <w:r w:rsidDel="00000000" w:rsidR="00000000" w:rsidRPr="00000000">
              <w:rPr>
                <w:rtl w:val="0"/>
              </w:rPr>
              <w:t xml:space="preserve">Developer team (self-managed) *Specific tasks will be assigned in the Gantt Chart with more detail.</w:t>
            </w:r>
          </w:p>
        </w:tc>
        <w:tc>
          <w:tcPr/>
          <w:p w:rsidR="00000000" w:rsidDel="00000000" w:rsidP="00000000" w:rsidRDefault="00000000" w:rsidRPr="00000000" w14:paraId="000000C7">
            <w:pPr>
              <w:widowControl w:val="0"/>
              <w:spacing w:after="0" w:line="360" w:lineRule="auto"/>
              <w:jc w:val="both"/>
              <w:rPr/>
            </w:pPr>
            <w:r w:rsidDel="00000000" w:rsidR="00000000" w:rsidRPr="00000000">
              <w:rPr>
                <w:rtl w:val="0"/>
              </w:rPr>
              <w:t xml:space="preserve">Within each sprint, different types of testing will be conducted; however, these will not be detailed in the Gantt chart but rather documented in a dedicated testing and results spreadsheet.</w:t>
            </w:r>
          </w:p>
        </w:tc>
      </w:tr>
      <w:tr>
        <w:trPr>
          <w:cantSplit w:val="0"/>
          <w:tblHeader w:val="0"/>
        </w:trPr>
        <w:tc>
          <w:tcPr/>
          <w:p w:rsidR="00000000" w:rsidDel="00000000" w:rsidP="00000000" w:rsidRDefault="00000000" w:rsidRPr="00000000" w14:paraId="000000C8">
            <w:pPr>
              <w:widowControl w:val="0"/>
              <w:spacing w:after="0" w:line="276" w:lineRule="auto"/>
              <w:jc w:val="both"/>
              <w:rPr/>
            </w:pPr>
            <w:r w:rsidDel="00000000" w:rsidR="00000000" w:rsidRPr="00000000">
              <w:rPr>
                <w:rtl w:val="0"/>
              </w:rPr>
              <w:t xml:space="preserve">Pilotage</w:t>
            </w:r>
          </w:p>
        </w:tc>
        <w:tc>
          <w:tcPr/>
          <w:p w:rsidR="00000000" w:rsidDel="00000000" w:rsidP="00000000" w:rsidRDefault="00000000" w:rsidRPr="00000000" w14:paraId="000000C9">
            <w:pPr>
              <w:widowControl w:val="0"/>
              <w:spacing w:after="0" w:line="276" w:lineRule="auto"/>
              <w:jc w:val="both"/>
              <w:rPr/>
            </w:pPr>
            <w:r w:rsidDel="00000000" w:rsidR="00000000" w:rsidRPr="00000000">
              <w:rPr>
                <w:rtl w:val="0"/>
              </w:rPr>
              <w:t xml:space="preserve">Client piloting and partial implementation.</w:t>
            </w:r>
          </w:p>
        </w:tc>
        <w:tc>
          <w:tcPr/>
          <w:p w:rsidR="00000000" w:rsidDel="00000000" w:rsidP="00000000" w:rsidRDefault="00000000" w:rsidRPr="00000000" w14:paraId="000000CA">
            <w:pPr>
              <w:widowControl w:val="0"/>
              <w:spacing w:after="0" w:line="276" w:lineRule="auto"/>
              <w:jc w:val="both"/>
              <w:rPr/>
            </w:pPr>
            <w:r w:rsidDel="00000000" w:rsidR="00000000" w:rsidRPr="00000000">
              <w:rPr>
                <w:rtl w:val="0"/>
              </w:rPr>
              <w:t xml:space="preserve">The system will be partially implemented without being invasive to the client's operations.</w:t>
            </w:r>
          </w:p>
        </w:tc>
        <w:tc>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 Docker + Railway.app</w:t>
            </w:r>
          </w:p>
        </w:tc>
        <w:tc>
          <w:tcPr>
            <w:tcBorders>
              <w:right w:color="ffffff" w:space="0" w:sz="4" w:val="single"/>
            </w:tcBorders>
          </w:tcPr>
          <w:p w:rsidR="00000000" w:rsidDel="00000000" w:rsidP="00000000" w:rsidRDefault="00000000" w:rsidRPr="00000000" w14:paraId="000000CC">
            <w:pPr>
              <w:widowControl w:val="0"/>
              <w:spacing w:after="0" w:line="276" w:lineRule="auto"/>
              <w:jc w:val="center"/>
              <w:rPr/>
            </w:pPr>
            <w:r w:rsidDel="00000000" w:rsidR="00000000" w:rsidRPr="00000000">
              <w:rPr>
                <w:rtl w:val="0"/>
              </w:rPr>
              <w:t xml:space="preserve">Phase 3</w:t>
            </w:r>
          </w:p>
        </w:tc>
        <w:tc>
          <w:tcPr>
            <w:tcBorders>
              <w:left w:color="ffffff" w:space="0" w:sz="4" w:val="single"/>
            </w:tcBorders>
            <w:shd w:fill="d9d9d9" w:val="clear"/>
          </w:tcPr>
          <w:p w:rsidR="00000000" w:rsidDel="00000000" w:rsidP="00000000" w:rsidRDefault="00000000" w:rsidRPr="00000000" w14:paraId="000000CD">
            <w:pPr>
              <w:widowControl w:val="0"/>
              <w:spacing w:after="0" w:line="360" w:lineRule="auto"/>
              <w:jc w:val="both"/>
              <w:rPr/>
            </w:pPr>
            <w:r w:rsidDel="00000000" w:rsidR="00000000" w:rsidRPr="00000000">
              <w:rPr>
                <w:rtl w:val="0"/>
              </w:rPr>
              <w:t xml:space="preserve">Developer team (self-managed) *Specific tasks will be assigned in the Gantt Chart with more detail.</w:t>
            </w:r>
          </w:p>
        </w:tc>
        <w:tc>
          <w:tcPr/>
          <w:p w:rsidR="00000000" w:rsidDel="00000000" w:rsidP="00000000" w:rsidRDefault="00000000" w:rsidRPr="00000000" w14:paraId="000000CE">
            <w:pPr>
              <w:widowControl w:val="0"/>
              <w:spacing w:after="0" w:line="276" w:lineRule="auto"/>
              <w:jc w:val="both"/>
              <w:rPr/>
            </w:pPr>
            <w:r w:rsidDel="00000000" w:rsidR="00000000" w:rsidRPr="00000000">
              <w:rPr>
                <w:rtl w:val="0"/>
              </w:rPr>
            </w:r>
          </w:p>
        </w:tc>
      </w:tr>
    </w:tbl>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color w:val="1f3864"/>
                <w:sz w:val="28"/>
                <w:szCs w:val="28"/>
              </w:rPr>
            </w:pPr>
            <w:r w:rsidDel="00000000" w:rsidR="00000000" w:rsidRPr="00000000">
              <w:rPr>
                <w:b w:val="1"/>
                <w:color w:val="1f3864"/>
                <w:sz w:val="28"/>
                <w:szCs w:val="28"/>
                <w:rtl w:val="0"/>
              </w:rPr>
              <w:t xml:space="preserve">8. Gantt chart</w:t>
            </w:r>
          </w:p>
        </w:tc>
      </w:tr>
      <w:tr>
        <w:trPr>
          <w:cantSplit w:val="0"/>
          <w:trHeight w:val="440" w:hRule="atLeast"/>
          <w:tblHeader w:val="0"/>
        </w:trPr>
        <w:tc>
          <w:tcPr>
            <w:vAlign w:val="center"/>
          </w:tcPr>
          <w:p w:rsidR="00000000" w:rsidDel="00000000" w:rsidP="00000000" w:rsidRDefault="00000000" w:rsidRPr="00000000" w14:paraId="000000D1">
            <w:pPr>
              <w:spacing w:after="240" w:line="360" w:lineRule="auto"/>
              <w:rPr/>
            </w:pPr>
            <w:r w:rsidDel="00000000" w:rsidR="00000000" w:rsidRPr="00000000">
              <w:rPr>
                <w:rtl w:val="0"/>
              </w:rPr>
              <w:t xml:space="preserve">The Gantt chart can be accessed through the following </w:t>
            </w:r>
            <w:hyperlink r:id="rId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D2">
            <w:pPr>
              <w:spacing w:after="240" w:line="360" w:lineRule="auto"/>
              <w:jc w:val="center"/>
              <w:rPr>
                <w:i w:val="1"/>
              </w:rPr>
            </w:pPr>
            <w:hyperlink r:id="rId10">
              <w:r w:rsidDel="00000000" w:rsidR="00000000" w:rsidRPr="00000000">
                <w:rPr>
                  <w:rtl w:val="0"/>
                </w:rPr>
                <w:t xml:space="preserve"> </w:t>
              </w:r>
            </w:hyperlink>
            <w:hyperlink r:id="rId11">
              <w:r w:rsidDel="00000000" w:rsidR="00000000" w:rsidRPr="00000000">
                <w:rPr>
                  <w:i w:val="1"/>
                  <w:rtl w:val="0"/>
                </w:rPr>
                <w:t xml:space="preserve">https://app.ganttpro.com/#/project/1756941359963/gantt</w:t>
              </w:r>
            </w:hyperlink>
            <w:r w:rsidDel="00000000" w:rsidR="00000000" w:rsidRPr="00000000">
              <w:rPr>
                <w:rtl w:val="0"/>
              </w:rPr>
            </w:r>
          </w:p>
          <w:p w:rsidR="00000000" w:rsidDel="00000000" w:rsidP="00000000" w:rsidRDefault="00000000" w:rsidRPr="00000000" w14:paraId="000000D3">
            <w:pPr>
              <w:spacing w:after="240" w:line="360" w:lineRule="auto"/>
              <w:jc w:val="center"/>
              <w:rPr>
                <w:i w:val="1"/>
              </w:rPr>
            </w:pPr>
            <w:r w:rsidDel="00000000" w:rsidR="00000000" w:rsidRPr="00000000">
              <w:rPr>
                <w:rtl w:val="0"/>
              </w:rPr>
            </w:r>
          </w:p>
          <w:p w:rsidR="00000000" w:rsidDel="00000000" w:rsidP="00000000" w:rsidRDefault="00000000" w:rsidRPr="00000000" w14:paraId="000000D4">
            <w:pPr>
              <w:spacing w:after="240" w:line="360" w:lineRule="auto"/>
              <w:jc w:val="both"/>
              <w:rPr/>
            </w:pPr>
            <w:r w:rsidDel="00000000" w:rsidR="00000000" w:rsidRPr="00000000">
              <w:rPr>
                <w:rtl w:val="0"/>
              </w:rPr>
              <w:t xml:space="preserve">In addition, the document will be attached in PDF format for proper visualization, as its dimensions make it difficult to review within the online platform.</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This document details the sprints and their corresponding subtasks, each of which will be further specified (including functional requirements and acceptance criteria) within the Trello board. The board will be reviewed throughout the process and will serve as evidence of progress.</w:t>
            </w:r>
            <w:r w:rsidDel="00000000" w:rsidR="00000000" w:rsidRPr="00000000">
              <w:rPr>
                <w:rtl w:val="0"/>
              </w:rPr>
            </w:r>
          </w:p>
        </w:tc>
      </w:tr>
    </w:tbl>
    <w:p w:rsidR="00000000" w:rsidDel="00000000" w:rsidP="00000000" w:rsidRDefault="00000000" w:rsidRPr="00000000" w14:paraId="000000D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8">
            <w:pPr>
              <w:rPr>
                <w:b w:val="1"/>
                <w:color w:val="1f3864"/>
                <w:sz w:val="28"/>
                <w:szCs w:val="28"/>
              </w:rPr>
            </w:pPr>
            <w:r w:rsidDel="00000000" w:rsidR="00000000" w:rsidRPr="00000000">
              <w:rPr>
                <w:b w:val="1"/>
                <w:color w:val="1f3864"/>
                <w:sz w:val="28"/>
                <w:szCs w:val="28"/>
                <w:rtl w:val="0"/>
              </w:rPr>
              <w:t xml:space="preserve">9. Bibliography</w:t>
            </w:r>
          </w:p>
        </w:tc>
      </w:tr>
      <w:tr>
        <w:trPr>
          <w:cantSplit w:val="0"/>
          <w:trHeight w:val="440" w:hRule="atLeast"/>
          <w:tblHeader w:val="0"/>
        </w:trPr>
        <w:tc>
          <w:tcPr>
            <w:shd w:fill="ffffff" w:val="clear"/>
            <w:vAlign w:val="center"/>
          </w:tcPr>
          <w:p w:rsidR="00000000" w:rsidDel="00000000" w:rsidP="00000000" w:rsidRDefault="00000000" w:rsidRPr="00000000" w14:paraId="000000D9">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Icaza, G., Núñez, M., Irarrázaval, M.J., Pinedo, M., Bravo, J., &amp; Salinas, H. (2014). Waiting times for medical specialty care in public hospitals of Santiago, Chile. Revista Médica de Chile, 142(10), 1271–1279.</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https://pubmed.ncbi.nlm.nih.gov/25353348/</w:t>
              </w:r>
            </w:hyperlink>
            <w:r w:rsidDel="00000000" w:rsidR="00000000" w:rsidRPr="00000000">
              <w:rPr>
                <w:rtl w:val="0"/>
              </w:rPr>
            </w:r>
          </w:p>
          <w:p w:rsidR="00000000" w:rsidDel="00000000" w:rsidP="00000000" w:rsidRDefault="00000000" w:rsidRPr="00000000" w14:paraId="000000DA">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Publimicro. (2024, October 9). Chile's public health crisis: Waiting lists reach critical levels with 36,262 deaths. Publimicro.</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https://publimicro.cl/crisis-en-salud-publica-de-chile-listas-de-espera-alcanzan-niveles-criticos-con-36-262-fallecimientos/</w:t>
              </w:r>
            </w:hyperlink>
            <w:r w:rsidDel="00000000" w:rsidR="00000000" w:rsidRPr="00000000">
              <w:rPr>
                <w:rtl w:val="0"/>
              </w:rPr>
            </w:r>
          </w:p>
          <w:p w:rsidR="00000000" w:rsidDel="00000000" w:rsidP="00000000" w:rsidRDefault="00000000" w:rsidRPr="00000000" w14:paraId="000000DB">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Pontifical Catholic University of Chile (UC). (2024, August 29). The chronic evil of waiting lists. UC News.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https://www.uc.cl/noticias/el-mal-cronico-de-las-listas-de-espera/</w:t>
              </w:r>
            </w:hyperlink>
            <w:r w:rsidDel="00000000" w:rsidR="00000000" w:rsidRPr="00000000">
              <w:rPr>
                <w:rtl w:val="0"/>
              </w:rPr>
            </w:r>
          </w:p>
          <w:p w:rsidR="00000000" w:rsidDel="00000000" w:rsidP="00000000" w:rsidRDefault="00000000" w:rsidRPr="00000000" w14:paraId="000000DC">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Johns Hopkins Medicine. (2019, May 2). A policy to improve health care could fail in Chile. Johns Hopkins Medicine International.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https://www.hopkinsmedicine.org/international/espanol/spanish-news-releases/2019/05/policy-to-improve-healthcare-could-fail-in-chile</w:t>
              </w:r>
            </w:hyperlink>
            <w:r w:rsidDel="00000000" w:rsidR="00000000" w:rsidRPr="00000000">
              <w:rPr>
                <w:rtl w:val="0"/>
              </w:rPr>
            </w:r>
          </w:p>
          <w:p w:rsidR="00000000" w:rsidDel="00000000" w:rsidP="00000000" w:rsidRDefault="00000000" w:rsidRPr="00000000" w14:paraId="000000DD">
            <w:pPr>
              <w:numPr>
                <w:ilvl w:val="0"/>
                <w:numId w:val="3"/>
              </w:numPr>
              <w:tabs>
                <w:tab w:val="center" w:leader="none" w:pos="4419"/>
                <w:tab w:val="right" w:leader="none" w:pos="8838"/>
              </w:tabs>
              <w:spacing w:after="0" w:line="360" w:lineRule="auto"/>
              <w:ind w:left="720" w:hanging="360"/>
              <w:jc w:val="both"/>
              <w:rPr>
                <w:u w:val="none"/>
              </w:rPr>
            </w:pPr>
            <w:r w:rsidDel="00000000" w:rsidR="00000000" w:rsidRPr="00000000">
              <w:rPr>
                <w:rtl w:val="0"/>
              </w:rPr>
              <w:t xml:space="preserve">Inter-American Development Bank (IDB). (2022, October 25). Why healthcare wait times matter and how to reduce them. IDB | Blogs.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https://blogs.iadb.org/salud/es/why-waiting-times-in-health-care-matter-and-how-to-reduce-them/</w:t>
              </w:r>
            </w:hyperlink>
            <w:r w:rsidDel="00000000" w:rsidR="00000000" w:rsidRPr="00000000">
              <w:rPr>
                <w:rtl w:val="0"/>
              </w:rPr>
            </w:r>
          </w:p>
          <w:p w:rsidR="00000000" w:rsidDel="00000000" w:rsidP="00000000" w:rsidRDefault="00000000" w:rsidRPr="00000000" w14:paraId="000000DE">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DF">
      <w:pPr>
        <w:spacing w:after="0" w:line="360" w:lineRule="auto"/>
        <w:jc w:val="both"/>
        <w:rPr/>
      </w:pPr>
      <w:r w:rsidDel="00000000" w:rsidR="00000000" w:rsidRPr="00000000">
        <w:rPr>
          <w:rtl w:val="0"/>
        </w:rPr>
      </w:r>
    </w:p>
    <w:sectPr>
      <w:headerReference r:id="rId22" w:type="default"/>
      <w:foot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w:t>
          </w:r>
        </w:p>
        <w:p w:rsidR="00000000" w:rsidDel="00000000" w:rsidP="00000000" w:rsidRDefault="00000000" w:rsidRPr="00000000" w14:paraId="000000E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0001011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s.iadb.org/salud/es/por-que-los-tiempos-de-espera-en-salud-importan-y-como-reducirlos/?utm_source=chatgpt.com" TargetMode="External"/><Relationship Id="rId11" Type="http://schemas.openxmlformats.org/officeDocument/2006/relationships/hyperlink" Target="https://app.ganttpro.com/#/project/1756941359963/gantt" TargetMode="External"/><Relationship Id="rId22" Type="http://schemas.openxmlformats.org/officeDocument/2006/relationships/header" Target="header1.xml"/><Relationship Id="rId10" Type="http://schemas.openxmlformats.org/officeDocument/2006/relationships/hyperlink" Target="https://app.ganttpro.com/#/project/1756941359963/gantt" TargetMode="External"/><Relationship Id="rId21" Type="http://schemas.openxmlformats.org/officeDocument/2006/relationships/hyperlink" Target="https://blogs.iadb.org/salud/es/por-que-los-tiempos-de-espera-en-salud-importan-y-como-reducirlos/?utm_source=chatgpt.com" TargetMode="External"/><Relationship Id="rId13" Type="http://schemas.openxmlformats.org/officeDocument/2006/relationships/hyperlink" Target="https://pubmed.ncbi.nlm.nih.gov/25353348/?utm_source=chatgpt.com" TargetMode="External"/><Relationship Id="rId12" Type="http://schemas.openxmlformats.org/officeDocument/2006/relationships/hyperlink" Target="https://pubmed.ncbi.nlm.nih.gov/25353348/?utm_source=chatgpt.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pp.ganttpro.com/#/project/1756941359963/gantt" TargetMode="External"/><Relationship Id="rId15" Type="http://schemas.openxmlformats.org/officeDocument/2006/relationships/hyperlink" Target="https://publimicro.cl/crisis-en-salud-publica-de-chile-listas-de-espera-alcanzan-niveles-criticos-con-36-262-fallecimientos/?utm_source=chatgpt.com" TargetMode="External"/><Relationship Id="rId14" Type="http://schemas.openxmlformats.org/officeDocument/2006/relationships/hyperlink" Target="https://publimicro.cl/crisis-en-salud-publica-de-chile-listas-de-espera-alcanzan-niveles-criticos-con-36-262-fallecimientos/?utm_source=chatgpt.com" TargetMode="External"/><Relationship Id="rId17" Type="http://schemas.openxmlformats.org/officeDocument/2006/relationships/hyperlink" Target="https://www.uc.cl/noticias/el-mal-cronico-de-las-listas-de-espera/?utm_source=chatgpt.com" TargetMode="External"/><Relationship Id="rId16" Type="http://schemas.openxmlformats.org/officeDocument/2006/relationships/hyperlink" Target="https://www.uc.cl/noticias/el-mal-cronico-de-las-listas-de-espera/?utm_source=chatgpt.com" TargetMode="External"/><Relationship Id="rId5" Type="http://schemas.openxmlformats.org/officeDocument/2006/relationships/numbering" Target="numbering.xml"/><Relationship Id="rId19" Type="http://schemas.openxmlformats.org/officeDocument/2006/relationships/hyperlink" Target="https://www.hopkinsmedicine.org/international/espanol/spanish-news-releases/2019/05/poltica-para-mejorar-asistencia-sanitaria-podra-fallar-en-chile?utm_source=chatgpt.com" TargetMode="External"/><Relationship Id="rId6" Type="http://schemas.openxmlformats.org/officeDocument/2006/relationships/styles" Target="styles.xml"/><Relationship Id="rId18" Type="http://schemas.openxmlformats.org/officeDocument/2006/relationships/hyperlink" Target="https://www.hopkinsmedicine.org/international/espanol/spanish-news-releases/2019/05/poltica-para-mejorar-asistencia-sanitaria-podra-fallar-en-chile?utm_source=chatgpt.com" TargetMode="Externa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MDQD3Bw200/eZ8xLkWxAOXk8w==">CgMxLjAyDmgudXc1dzRoemRjaHFxOAByITFKQ2p6MVczNUtTRDVjR2FwZms1M2F5TmZlak1RRDk5Vg==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