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168A7" w14:textId="591BDA28" w:rsidR="004B2495" w:rsidRDefault="004A2C34" w:rsidP="004A2C34">
      <w:pPr>
        <w:pStyle w:val="Titlu"/>
        <w:jc w:val="center"/>
        <w:rPr>
          <w:sz w:val="72"/>
          <w:szCs w:val="72"/>
          <w:lang w:val="ro-RO"/>
        </w:rPr>
      </w:pPr>
      <w:r w:rsidRPr="004A2C34">
        <w:rPr>
          <w:sz w:val="72"/>
          <w:szCs w:val="72"/>
          <w:lang w:val="ro-RO"/>
        </w:rPr>
        <w:t>Istoricul Cercetășiei</w:t>
      </w:r>
    </w:p>
    <w:p w14:paraId="467EC7FC" w14:textId="77777777" w:rsidR="00922E02" w:rsidRPr="00922E02" w:rsidRDefault="00922E02" w:rsidP="00922E02">
      <w:pPr>
        <w:jc w:val="both"/>
        <w:rPr>
          <w:b/>
          <w:bCs/>
          <w:sz w:val="32"/>
          <w:szCs w:val="32"/>
          <w:lang w:val="ro-RO"/>
        </w:rPr>
      </w:pPr>
      <w:r w:rsidRPr="00922E02">
        <w:rPr>
          <w:b/>
          <w:bCs/>
          <w:sz w:val="32"/>
          <w:szCs w:val="32"/>
          <w:lang w:val="ro-RO"/>
        </w:rPr>
        <w:t>Cercetășia în lume</w:t>
      </w:r>
    </w:p>
    <w:p w14:paraId="08CADECC" w14:textId="77777777" w:rsidR="00922E02" w:rsidRDefault="00922E02" w:rsidP="00922E02">
      <w:pPr>
        <w:ind w:firstLine="720"/>
        <w:jc w:val="both"/>
        <w:rPr>
          <w:sz w:val="28"/>
          <w:szCs w:val="28"/>
          <w:lang w:val="ro-RO"/>
        </w:rPr>
      </w:pPr>
      <w:r w:rsidRPr="00B45AC9">
        <w:rPr>
          <w:sz w:val="28"/>
          <w:szCs w:val="28"/>
          <w:lang w:val="ro-RO"/>
        </w:rPr>
        <w:t>Mișcarea cercetășească a fost fondată la începutul secolului al XX-lea de către Robert Baden-Powell</w:t>
      </w:r>
      <w:r>
        <w:rPr>
          <w:sz w:val="28"/>
          <w:szCs w:val="28"/>
          <w:lang w:val="ro-RO"/>
        </w:rPr>
        <w:t>.</w:t>
      </w:r>
    </w:p>
    <w:p w14:paraId="69D20030" w14:textId="77777777" w:rsidR="00922E02" w:rsidRDefault="00922E02" w:rsidP="00922E02">
      <w:pPr>
        <w:ind w:firstLine="720"/>
        <w:jc w:val="both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Primul </w:t>
      </w:r>
      <w:proofErr w:type="spellStart"/>
      <w:r>
        <w:rPr>
          <w:sz w:val="28"/>
          <w:szCs w:val="28"/>
          <w:lang w:val="ro-RO"/>
        </w:rPr>
        <w:t>camp</w:t>
      </w:r>
      <w:proofErr w:type="spellEnd"/>
      <w:r>
        <w:rPr>
          <w:sz w:val="28"/>
          <w:szCs w:val="28"/>
          <w:lang w:val="ro-RO"/>
        </w:rPr>
        <w:t xml:space="preserve"> cercetășesc a avut loc pe </w:t>
      </w:r>
      <w:r w:rsidRPr="00B006F9">
        <w:rPr>
          <w:sz w:val="28"/>
          <w:szCs w:val="28"/>
          <w:lang w:val="ro-RO"/>
        </w:rPr>
        <w:t xml:space="preserve">Insula </w:t>
      </w:r>
      <w:proofErr w:type="spellStart"/>
      <w:r w:rsidRPr="00B006F9">
        <w:rPr>
          <w:sz w:val="28"/>
          <w:szCs w:val="28"/>
          <w:lang w:val="ro-RO"/>
        </w:rPr>
        <w:t>Brownsea</w:t>
      </w:r>
      <w:proofErr w:type="spellEnd"/>
      <w:r>
        <w:rPr>
          <w:sz w:val="28"/>
          <w:szCs w:val="28"/>
          <w:lang w:val="ro-RO"/>
        </w:rPr>
        <w:t xml:space="preserve"> în anul 1907 în care au participat 20 de băieți.</w:t>
      </w:r>
    </w:p>
    <w:p w14:paraId="385E279A" w14:textId="77777777" w:rsidR="00922E02" w:rsidRDefault="00922E02" w:rsidP="00922E02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  <w:lang w:val="ro-RO"/>
        </w:rPr>
        <w:t>În 1908 Baden-Powell publică cartea „</w:t>
      </w:r>
      <w:proofErr w:type="spellStart"/>
      <w:r>
        <w:rPr>
          <w:sz w:val="28"/>
          <w:szCs w:val="28"/>
          <w:lang w:val="ro-RO"/>
        </w:rPr>
        <w:t>Scouting</w:t>
      </w:r>
      <w:proofErr w:type="spellEnd"/>
      <w:r>
        <w:rPr>
          <w:sz w:val="28"/>
          <w:szCs w:val="28"/>
          <w:lang w:val="ro-RO"/>
        </w:rPr>
        <w:t xml:space="preserve"> for Boys” (</w:t>
      </w:r>
      <w:r w:rsidRPr="000E7250">
        <w:rPr>
          <w:sz w:val="28"/>
          <w:szCs w:val="28"/>
        </w:rPr>
        <w:t>„</w:t>
      </w:r>
      <w:proofErr w:type="spellStart"/>
      <w:r w:rsidRPr="000E7250">
        <w:rPr>
          <w:sz w:val="28"/>
          <w:szCs w:val="28"/>
        </w:rPr>
        <w:t>Cercetășia</w:t>
      </w:r>
      <w:proofErr w:type="spellEnd"/>
      <w:r w:rsidRPr="000E7250">
        <w:rPr>
          <w:sz w:val="28"/>
          <w:szCs w:val="28"/>
        </w:rPr>
        <w:t xml:space="preserve"> </w:t>
      </w:r>
      <w:proofErr w:type="spellStart"/>
      <w:r w:rsidRPr="000E7250">
        <w:rPr>
          <w:sz w:val="28"/>
          <w:szCs w:val="28"/>
        </w:rPr>
        <w:t>pentru</w:t>
      </w:r>
      <w:proofErr w:type="spellEnd"/>
      <w:r w:rsidRPr="000E7250">
        <w:rPr>
          <w:sz w:val="28"/>
          <w:szCs w:val="28"/>
        </w:rPr>
        <w:t xml:space="preserve"> </w:t>
      </w:r>
      <w:proofErr w:type="spellStart"/>
      <w:r w:rsidRPr="000E7250">
        <w:rPr>
          <w:sz w:val="28"/>
          <w:szCs w:val="28"/>
        </w:rPr>
        <w:t>băieți</w:t>
      </w:r>
      <w:proofErr w:type="spellEnd"/>
      <w:r w:rsidRPr="000E7250">
        <w:rPr>
          <w:sz w:val="28"/>
          <w:szCs w:val="28"/>
        </w:rPr>
        <w:t>”)</w:t>
      </w:r>
      <w:r>
        <w:rPr>
          <w:sz w:val="28"/>
          <w:szCs w:val="28"/>
        </w:rPr>
        <w:t>.</w:t>
      </w:r>
    </w:p>
    <w:p w14:paraId="0F220395" w14:textId="77777777" w:rsidR="00922E02" w:rsidRDefault="00922E02" w:rsidP="00922E02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Prima Jamboree </w:t>
      </w:r>
      <w:proofErr w:type="spellStart"/>
      <w:r>
        <w:rPr>
          <w:sz w:val="28"/>
          <w:szCs w:val="28"/>
        </w:rPr>
        <w:t>Mondială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a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avut</w:t>
      </w:r>
      <w:proofErr w:type="spellEnd"/>
      <w:r>
        <w:rPr>
          <w:sz w:val="28"/>
          <w:szCs w:val="28"/>
        </w:rPr>
        <w:t xml:space="preserve"> loc la Londra </w:t>
      </w:r>
      <w:proofErr w:type="spellStart"/>
      <w:r>
        <w:rPr>
          <w:sz w:val="28"/>
          <w:szCs w:val="28"/>
        </w:rPr>
        <w:t>în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anul</w:t>
      </w:r>
      <w:proofErr w:type="spellEnd"/>
      <w:r>
        <w:rPr>
          <w:sz w:val="28"/>
          <w:szCs w:val="28"/>
        </w:rPr>
        <w:t xml:space="preserve"> 1920 </w:t>
      </w:r>
      <w:proofErr w:type="spellStart"/>
      <w:r>
        <w:rPr>
          <w:sz w:val="28"/>
          <w:szCs w:val="28"/>
        </w:rPr>
        <w:t>în</w:t>
      </w:r>
      <w:proofErr w:type="spellEnd"/>
      <w:r>
        <w:rPr>
          <w:sz w:val="28"/>
          <w:szCs w:val="28"/>
        </w:rPr>
        <w:t xml:space="preserve"> care au </w:t>
      </w:r>
      <w:proofErr w:type="spellStart"/>
      <w:r>
        <w:rPr>
          <w:sz w:val="28"/>
          <w:szCs w:val="28"/>
        </w:rPr>
        <w:t>participat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peste</w:t>
      </w:r>
      <w:proofErr w:type="spellEnd"/>
      <w:r>
        <w:rPr>
          <w:sz w:val="28"/>
          <w:szCs w:val="28"/>
        </w:rPr>
        <w:t xml:space="preserve"> 8000 de </w:t>
      </w:r>
      <w:proofErr w:type="spellStart"/>
      <w:r>
        <w:rPr>
          <w:sz w:val="28"/>
          <w:szCs w:val="28"/>
        </w:rPr>
        <w:t>cercetași</w:t>
      </w:r>
      <w:proofErr w:type="spellEnd"/>
      <w:r>
        <w:rPr>
          <w:sz w:val="28"/>
          <w:szCs w:val="28"/>
        </w:rPr>
        <w:t xml:space="preserve"> din 34 de </w:t>
      </w:r>
      <w:proofErr w:type="spellStart"/>
      <w:r>
        <w:rPr>
          <w:sz w:val="28"/>
          <w:szCs w:val="28"/>
        </w:rPr>
        <w:t>țări</w:t>
      </w:r>
      <w:proofErr w:type="spellEnd"/>
      <w:r>
        <w:rPr>
          <w:sz w:val="28"/>
          <w:szCs w:val="28"/>
        </w:rPr>
        <w:t>.</w:t>
      </w:r>
    </w:p>
    <w:p w14:paraId="26F02D4B" w14:textId="77777777" w:rsidR="00922E02" w:rsidRPr="00922E02" w:rsidRDefault="00922E02" w:rsidP="00922E02">
      <w:pPr>
        <w:spacing w:line="240" w:lineRule="auto"/>
        <w:ind w:firstLine="720"/>
        <w:jc w:val="both"/>
        <w:rPr>
          <w:sz w:val="28"/>
          <w:szCs w:val="28"/>
          <w:lang w:val="ro-RO"/>
        </w:rPr>
      </w:pPr>
      <w:r w:rsidRPr="00922E02">
        <w:rPr>
          <w:sz w:val="28"/>
          <w:szCs w:val="28"/>
          <w:lang w:val="ro-RO"/>
        </w:rPr>
        <w:t>Astăzi, cercetășia înseamnă peste 60 de milioane de membri activi, în 176 de țări și teritorii — o comunitate globală unită prin aceleași valori, spirit de aventură și dorința de a contribui la o lume mai bună.</w:t>
      </w:r>
    </w:p>
    <w:p w14:paraId="71929BB4" w14:textId="77777777" w:rsidR="00922E02" w:rsidRPr="00922E02" w:rsidRDefault="00922E02" w:rsidP="00922E02">
      <w:pPr>
        <w:rPr>
          <w:lang w:val="ro-RO"/>
        </w:rPr>
      </w:pPr>
    </w:p>
    <w:p w14:paraId="65921E84" w14:textId="790F4BEE" w:rsidR="00B006F9" w:rsidRPr="00B006F9" w:rsidRDefault="00B006F9" w:rsidP="00B006F9">
      <w:pPr>
        <w:jc w:val="both"/>
        <w:rPr>
          <w:b/>
          <w:bCs/>
          <w:sz w:val="32"/>
          <w:szCs w:val="32"/>
          <w:lang w:val="ro-RO"/>
        </w:rPr>
      </w:pPr>
      <w:r w:rsidRPr="00B006F9">
        <w:rPr>
          <w:b/>
          <w:bCs/>
          <w:sz w:val="32"/>
          <w:szCs w:val="32"/>
          <w:lang w:val="ro-RO"/>
        </w:rPr>
        <w:t>Cercetășia în România</w:t>
      </w:r>
    </w:p>
    <w:p w14:paraId="31A99641" w14:textId="77777777" w:rsidR="00B006F9" w:rsidRPr="00B006F9" w:rsidRDefault="00B006F9" w:rsidP="00B006F9">
      <w:pPr>
        <w:numPr>
          <w:ilvl w:val="0"/>
          <w:numId w:val="1"/>
        </w:numPr>
        <w:jc w:val="both"/>
        <w:rPr>
          <w:sz w:val="28"/>
          <w:szCs w:val="28"/>
          <w:lang w:val="ro-RO"/>
        </w:rPr>
      </w:pPr>
      <w:r w:rsidRPr="00B006F9">
        <w:rPr>
          <w:sz w:val="28"/>
          <w:szCs w:val="28"/>
          <w:lang w:val="ro-RO"/>
        </w:rPr>
        <w:t>Profesorul Gheorghe Murgoci aduce cercetășia în România după o vizită în Anglia.</w:t>
      </w:r>
    </w:p>
    <w:p w14:paraId="51F60F75" w14:textId="77777777" w:rsidR="00B006F9" w:rsidRPr="00B006F9" w:rsidRDefault="00B006F9" w:rsidP="00B006F9">
      <w:pPr>
        <w:numPr>
          <w:ilvl w:val="0"/>
          <w:numId w:val="1"/>
        </w:numPr>
        <w:jc w:val="both"/>
        <w:rPr>
          <w:sz w:val="28"/>
          <w:szCs w:val="28"/>
          <w:lang w:val="ro-RO"/>
        </w:rPr>
      </w:pPr>
      <w:r w:rsidRPr="00B006F9">
        <w:rPr>
          <w:sz w:val="28"/>
          <w:szCs w:val="28"/>
          <w:lang w:val="ro-RO"/>
        </w:rPr>
        <w:t>În 1912 apar primele grupuri de cercetași la:</w:t>
      </w:r>
    </w:p>
    <w:p w14:paraId="67BBDF28" w14:textId="77777777" w:rsidR="00B006F9" w:rsidRPr="00B006F9" w:rsidRDefault="00B006F9" w:rsidP="00B006F9">
      <w:pPr>
        <w:numPr>
          <w:ilvl w:val="1"/>
          <w:numId w:val="1"/>
        </w:numPr>
        <w:jc w:val="both"/>
        <w:rPr>
          <w:sz w:val="28"/>
          <w:szCs w:val="28"/>
          <w:lang w:val="ro-RO"/>
        </w:rPr>
      </w:pPr>
      <w:r w:rsidRPr="00B006F9">
        <w:rPr>
          <w:sz w:val="28"/>
          <w:szCs w:val="28"/>
          <w:lang w:val="ro-RO"/>
        </w:rPr>
        <w:t>Blaj;</w:t>
      </w:r>
    </w:p>
    <w:p w14:paraId="2D6CF1B3" w14:textId="77777777" w:rsidR="00B006F9" w:rsidRPr="00B006F9" w:rsidRDefault="00B006F9" w:rsidP="00B006F9">
      <w:pPr>
        <w:numPr>
          <w:ilvl w:val="1"/>
          <w:numId w:val="1"/>
        </w:numPr>
        <w:jc w:val="both"/>
        <w:rPr>
          <w:sz w:val="28"/>
          <w:szCs w:val="28"/>
          <w:lang w:val="ro-RO"/>
        </w:rPr>
      </w:pPr>
      <w:r w:rsidRPr="00B006F9">
        <w:rPr>
          <w:sz w:val="28"/>
          <w:szCs w:val="28"/>
          <w:lang w:val="ro-RO"/>
        </w:rPr>
        <w:t>București;</w:t>
      </w:r>
    </w:p>
    <w:p w14:paraId="478136A5" w14:textId="77777777" w:rsidR="00B006F9" w:rsidRPr="00B006F9" w:rsidRDefault="00B006F9" w:rsidP="00B006F9">
      <w:pPr>
        <w:numPr>
          <w:ilvl w:val="1"/>
          <w:numId w:val="1"/>
        </w:numPr>
        <w:jc w:val="both"/>
        <w:rPr>
          <w:sz w:val="28"/>
          <w:szCs w:val="28"/>
          <w:lang w:val="ro-RO"/>
        </w:rPr>
      </w:pPr>
      <w:r w:rsidRPr="00B006F9">
        <w:rPr>
          <w:sz w:val="28"/>
          <w:szCs w:val="28"/>
          <w:lang w:val="ro-RO"/>
        </w:rPr>
        <w:t>Brașov.</w:t>
      </w:r>
    </w:p>
    <w:p w14:paraId="431A30E2" w14:textId="77777777" w:rsidR="00B006F9" w:rsidRPr="00B006F9" w:rsidRDefault="00B006F9" w:rsidP="00B006F9">
      <w:pPr>
        <w:numPr>
          <w:ilvl w:val="0"/>
          <w:numId w:val="1"/>
        </w:numPr>
        <w:jc w:val="both"/>
        <w:rPr>
          <w:sz w:val="28"/>
          <w:szCs w:val="28"/>
          <w:lang w:val="ro-RO"/>
        </w:rPr>
      </w:pPr>
      <w:r w:rsidRPr="00B006F9">
        <w:rPr>
          <w:sz w:val="28"/>
          <w:szCs w:val="28"/>
          <w:lang w:val="ro-RO"/>
        </w:rPr>
        <w:t>În 1914 se formează oficial Asociația „Cercetașii României”, sub îndrumarea Principelui Carol.</w:t>
      </w:r>
    </w:p>
    <w:p w14:paraId="5ED218E1" w14:textId="77777777" w:rsidR="00B006F9" w:rsidRPr="00B006F9" w:rsidRDefault="00B006F9" w:rsidP="00B006F9">
      <w:pPr>
        <w:numPr>
          <w:ilvl w:val="0"/>
          <w:numId w:val="1"/>
        </w:numPr>
        <w:jc w:val="both"/>
        <w:rPr>
          <w:sz w:val="28"/>
          <w:szCs w:val="28"/>
          <w:lang w:val="ro-RO"/>
        </w:rPr>
      </w:pPr>
      <w:r w:rsidRPr="00B006F9">
        <w:rPr>
          <w:sz w:val="28"/>
          <w:szCs w:val="28"/>
          <w:lang w:val="ro-RO"/>
        </w:rPr>
        <w:t>Cercetașii au ajutat în timpul războiului:</w:t>
      </w:r>
    </w:p>
    <w:p w14:paraId="3D115438" w14:textId="77777777" w:rsidR="00B006F9" w:rsidRPr="00B006F9" w:rsidRDefault="00B006F9" w:rsidP="00B006F9">
      <w:pPr>
        <w:numPr>
          <w:ilvl w:val="1"/>
          <w:numId w:val="1"/>
        </w:numPr>
        <w:jc w:val="both"/>
        <w:rPr>
          <w:sz w:val="28"/>
          <w:szCs w:val="28"/>
          <w:lang w:val="ro-RO"/>
        </w:rPr>
      </w:pPr>
      <w:r w:rsidRPr="00B006F9">
        <w:rPr>
          <w:sz w:val="28"/>
          <w:szCs w:val="28"/>
          <w:lang w:val="ro-RO"/>
        </w:rPr>
        <w:t>la căile ferate;</w:t>
      </w:r>
    </w:p>
    <w:p w14:paraId="5CD8B212" w14:textId="77777777" w:rsidR="00B006F9" w:rsidRPr="00B006F9" w:rsidRDefault="00B006F9" w:rsidP="00B006F9">
      <w:pPr>
        <w:numPr>
          <w:ilvl w:val="1"/>
          <w:numId w:val="1"/>
        </w:numPr>
        <w:jc w:val="both"/>
        <w:rPr>
          <w:sz w:val="28"/>
          <w:szCs w:val="28"/>
          <w:lang w:val="ro-RO"/>
        </w:rPr>
      </w:pPr>
      <w:r w:rsidRPr="00B006F9">
        <w:rPr>
          <w:sz w:val="28"/>
          <w:szCs w:val="28"/>
          <w:lang w:val="ro-RO"/>
        </w:rPr>
        <w:t>în spitale;</w:t>
      </w:r>
    </w:p>
    <w:p w14:paraId="0034528E" w14:textId="77777777" w:rsidR="00B006F9" w:rsidRPr="00B006F9" w:rsidRDefault="00B006F9" w:rsidP="00B006F9">
      <w:pPr>
        <w:numPr>
          <w:ilvl w:val="1"/>
          <w:numId w:val="1"/>
        </w:numPr>
        <w:jc w:val="both"/>
        <w:rPr>
          <w:sz w:val="28"/>
          <w:szCs w:val="28"/>
          <w:lang w:val="ro-RO"/>
        </w:rPr>
      </w:pPr>
      <w:r w:rsidRPr="00B006F9">
        <w:rPr>
          <w:sz w:val="28"/>
          <w:szCs w:val="28"/>
          <w:lang w:val="ro-RO"/>
        </w:rPr>
        <w:t>la poștă;</w:t>
      </w:r>
    </w:p>
    <w:p w14:paraId="724FC848" w14:textId="77777777" w:rsidR="00B006F9" w:rsidRPr="00B006F9" w:rsidRDefault="00B006F9" w:rsidP="00B006F9">
      <w:pPr>
        <w:numPr>
          <w:ilvl w:val="1"/>
          <w:numId w:val="1"/>
        </w:numPr>
        <w:jc w:val="both"/>
        <w:rPr>
          <w:sz w:val="28"/>
          <w:szCs w:val="28"/>
          <w:lang w:val="ro-RO"/>
        </w:rPr>
      </w:pPr>
      <w:r w:rsidRPr="00B006F9">
        <w:rPr>
          <w:sz w:val="28"/>
          <w:szCs w:val="28"/>
          <w:lang w:val="ro-RO"/>
        </w:rPr>
        <w:t>pe front.</w:t>
      </w:r>
    </w:p>
    <w:p w14:paraId="79C362EC" w14:textId="77777777" w:rsidR="00B006F9" w:rsidRPr="00B006F9" w:rsidRDefault="00B006F9" w:rsidP="00B006F9">
      <w:pPr>
        <w:numPr>
          <w:ilvl w:val="0"/>
          <w:numId w:val="1"/>
        </w:numPr>
        <w:jc w:val="both"/>
        <w:rPr>
          <w:sz w:val="28"/>
          <w:szCs w:val="28"/>
          <w:lang w:val="ro-RO"/>
        </w:rPr>
      </w:pPr>
      <w:r w:rsidRPr="00B006F9">
        <w:rPr>
          <w:sz w:val="28"/>
          <w:szCs w:val="28"/>
          <w:lang w:val="ro-RO"/>
        </w:rPr>
        <w:t>În 1919 are loc prima tabără cercetășească la „Cheile lui Solomon”, în Brașov.</w:t>
      </w:r>
    </w:p>
    <w:p w14:paraId="57B6EE32" w14:textId="77777777" w:rsidR="00B006F9" w:rsidRPr="00B006F9" w:rsidRDefault="00B006F9" w:rsidP="00B006F9">
      <w:pPr>
        <w:numPr>
          <w:ilvl w:val="0"/>
          <w:numId w:val="1"/>
        </w:numPr>
        <w:jc w:val="both"/>
        <w:rPr>
          <w:sz w:val="28"/>
          <w:szCs w:val="28"/>
          <w:lang w:val="ro-RO"/>
        </w:rPr>
      </w:pPr>
      <w:r w:rsidRPr="00B006F9">
        <w:rPr>
          <w:sz w:val="28"/>
          <w:szCs w:val="28"/>
          <w:lang w:val="ro-RO"/>
        </w:rPr>
        <w:lastRenderedPageBreak/>
        <w:t xml:space="preserve">În 1922 România devine membră fondatoare a Mișcării Mondiale </w:t>
      </w:r>
      <w:proofErr w:type="spellStart"/>
      <w:r w:rsidRPr="00B006F9">
        <w:rPr>
          <w:sz w:val="28"/>
          <w:szCs w:val="28"/>
          <w:lang w:val="ro-RO"/>
        </w:rPr>
        <w:t>Scout</w:t>
      </w:r>
      <w:proofErr w:type="spellEnd"/>
      <w:r w:rsidRPr="00B006F9">
        <w:rPr>
          <w:sz w:val="28"/>
          <w:szCs w:val="28"/>
          <w:lang w:val="ro-RO"/>
        </w:rPr>
        <w:t>.</w:t>
      </w:r>
    </w:p>
    <w:p w14:paraId="1FDCD4C0" w14:textId="77777777" w:rsidR="00B006F9" w:rsidRPr="00B006F9" w:rsidRDefault="00B006F9" w:rsidP="00B006F9">
      <w:pPr>
        <w:numPr>
          <w:ilvl w:val="0"/>
          <w:numId w:val="1"/>
        </w:numPr>
        <w:jc w:val="both"/>
        <w:rPr>
          <w:sz w:val="28"/>
          <w:szCs w:val="28"/>
          <w:lang w:val="ro-RO"/>
        </w:rPr>
      </w:pPr>
      <w:r w:rsidRPr="00B006F9">
        <w:rPr>
          <w:sz w:val="28"/>
          <w:szCs w:val="28"/>
          <w:lang w:val="ro-RO"/>
        </w:rPr>
        <w:t>În 1925 se ridică la Tecuci monumentul cercetașilor căzuți în război.</w:t>
      </w:r>
    </w:p>
    <w:p w14:paraId="75DA8265" w14:textId="77777777" w:rsidR="00B006F9" w:rsidRPr="00B006F9" w:rsidRDefault="00B006F9" w:rsidP="00B006F9">
      <w:pPr>
        <w:jc w:val="both"/>
        <w:rPr>
          <w:b/>
          <w:bCs/>
          <w:sz w:val="28"/>
          <w:szCs w:val="28"/>
          <w:lang w:val="ro-RO"/>
        </w:rPr>
      </w:pPr>
      <w:r w:rsidRPr="00B006F9">
        <w:rPr>
          <w:b/>
          <w:bCs/>
          <w:sz w:val="28"/>
          <w:szCs w:val="28"/>
          <w:lang w:val="ro-RO"/>
        </w:rPr>
        <w:t>Jamboree naționale</w:t>
      </w:r>
    </w:p>
    <w:p w14:paraId="5AC942D1" w14:textId="77777777" w:rsidR="00B006F9" w:rsidRPr="00B006F9" w:rsidRDefault="00B006F9" w:rsidP="00B006F9">
      <w:pPr>
        <w:numPr>
          <w:ilvl w:val="0"/>
          <w:numId w:val="2"/>
        </w:numPr>
        <w:jc w:val="both"/>
        <w:rPr>
          <w:sz w:val="28"/>
          <w:szCs w:val="28"/>
          <w:lang w:val="ro-RO"/>
        </w:rPr>
      </w:pPr>
      <w:r w:rsidRPr="00B006F9">
        <w:rPr>
          <w:sz w:val="28"/>
          <w:szCs w:val="28"/>
          <w:lang w:val="ro-RO"/>
        </w:rPr>
        <w:t>1930 – Piatra Neamț;</w:t>
      </w:r>
    </w:p>
    <w:p w14:paraId="76153BF1" w14:textId="77777777" w:rsidR="00B006F9" w:rsidRPr="00B006F9" w:rsidRDefault="00B006F9" w:rsidP="00B006F9">
      <w:pPr>
        <w:numPr>
          <w:ilvl w:val="0"/>
          <w:numId w:val="2"/>
        </w:numPr>
        <w:jc w:val="both"/>
        <w:rPr>
          <w:sz w:val="28"/>
          <w:szCs w:val="28"/>
          <w:lang w:val="ro-RO"/>
        </w:rPr>
      </w:pPr>
      <w:r w:rsidRPr="00B006F9">
        <w:rPr>
          <w:sz w:val="28"/>
          <w:szCs w:val="28"/>
          <w:lang w:val="ro-RO"/>
        </w:rPr>
        <w:t>1932 – Sibiu;</w:t>
      </w:r>
    </w:p>
    <w:p w14:paraId="27A97B99" w14:textId="77777777" w:rsidR="00B006F9" w:rsidRPr="00B006F9" w:rsidRDefault="00B006F9" w:rsidP="00B006F9">
      <w:pPr>
        <w:numPr>
          <w:ilvl w:val="0"/>
          <w:numId w:val="2"/>
        </w:numPr>
        <w:jc w:val="both"/>
        <w:rPr>
          <w:sz w:val="28"/>
          <w:szCs w:val="28"/>
          <w:lang w:val="ro-RO"/>
        </w:rPr>
      </w:pPr>
      <w:r w:rsidRPr="00B006F9">
        <w:rPr>
          <w:sz w:val="28"/>
          <w:szCs w:val="28"/>
          <w:lang w:val="ro-RO"/>
        </w:rPr>
        <w:t>1934 – Mamaia;</w:t>
      </w:r>
    </w:p>
    <w:p w14:paraId="2BF7578D" w14:textId="77777777" w:rsidR="00B006F9" w:rsidRPr="00B006F9" w:rsidRDefault="00B006F9" w:rsidP="00B006F9">
      <w:pPr>
        <w:numPr>
          <w:ilvl w:val="0"/>
          <w:numId w:val="2"/>
        </w:numPr>
        <w:jc w:val="both"/>
        <w:rPr>
          <w:sz w:val="28"/>
          <w:szCs w:val="28"/>
          <w:lang w:val="ro-RO"/>
        </w:rPr>
      </w:pPr>
      <w:r w:rsidRPr="00B006F9">
        <w:rPr>
          <w:sz w:val="28"/>
          <w:szCs w:val="28"/>
          <w:lang w:val="ro-RO"/>
        </w:rPr>
        <w:t>1936 – Poiana Brașov;</w:t>
      </w:r>
    </w:p>
    <w:p w14:paraId="4AE69430" w14:textId="77777777" w:rsidR="00B006F9" w:rsidRPr="00B006F9" w:rsidRDefault="00B006F9" w:rsidP="00B006F9">
      <w:pPr>
        <w:numPr>
          <w:ilvl w:val="0"/>
          <w:numId w:val="2"/>
        </w:numPr>
        <w:jc w:val="both"/>
        <w:rPr>
          <w:sz w:val="28"/>
          <w:szCs w:val="28"/>
          <w:lang w:val="ro-RO"/>
        </w:rPr>
      </w:pPr>
      <w:r w:rsidRPr="00B006F9">
        <w:rPr>
          <w:sz w:val="28"/>
          <w:szCs w:val="28"/>
          <w:lang w:val="ro-RO"/>
        </w:rPr>
        <w:t>2011 – Săliște-Sibiu;</w:t>
      </w:r>
    </w:p>
    <w:p w14:paraId="0ACFD8B9" w14:textId="77777777" w:rsidR="00B006F9" w:rsidRPr="00B006F9" w:rsidRDefault="00B006F9" w:rsidP="00B006F9">
      <w:pPr>
        <w:numPr>
          <w:ilvl w:val="0"/>
          <w:numId w:val="2"/>
        </w:numPr>
        <w:jc w:val="both"/>
        <w:rPr>
          <w:sz w:val="28"/>
          <w:szCs w:val="28"/>
          <w:lang w:val="ro-RO"/>
        </w:rPr>
      </w:pPr>
      <w:r w:rsidRPr="00B006F9">
        <w:rPr>
          <w:sz w:val="28"/>
          <w:szCs w:val="28"/>
          <w:lang w:val="ro-RO"/>
        </w:rPr>
        <w:t>2017 – Cristian-Brașov. </w:t>
      </w:r>
    </w:p>
    <w:p w14:paraId="62B9D82B" w14:textId="77777777" w:rsidR="00B006F9" w:rsidRPr="00B006F9" w:rsidRDefault="00B006F9" w:rsidP="00B006F9">
      <w:pPr>
        <w:jc w:val="both"/>
        <w:rPr>
          <w:b/>
          <w:bCs/>
          <w:sz w:val="28"/>
          <w:szCs w:val="28"/>
          <w:lang w:val="ro-RO"/>
        </w:rPr>
      </w:pPr>
      <w:r w:rsidRPr="00B006F9">
        <w:rPr>
          <w:b/>
          <w:bCs/>
          <w:sz w:val="28"/>
          <w:szCs w:val="28"/>
          <w:lang w:val="ro-RO"/>
        </w:rPr>
        <w:t>Desființarea și renașterea cercetășiei</w:t>
      </w:r>
    </w:p>
    <w:p w14:paraId="0EA6D4D9" w14:textId="77777777" w:rsidR="00B006F9" w:rsidRPr="00B006F9" w:rsidRDefault="00B006F9" w:rsidP="00B006F9">
      <w:pPr>
        <w:numPr>
          <w:ilvl w:val="0"/>
          <w:numId w:val="3"/>
        </w:numPr>
        <w:jc w:val="both"/>
        <w:rPr>
          <w:sz w:val="28"/>
          <w:szCs w:val="28"/>
          <w:lang w:val="ro-RO"/>
        </w:rPr>
      </w:pPr>
      <w:r w:rsidRPr="00B006F9">
        <w:rPr>
          <w:sz w:val="28"/>
          <w:szCs w:val="28"/>
          <w:lang w:val="ro-RO"/>
        </w:rPr>
        <w:t>În 1937, Carol al II-lea desființează Asociația și creează „Străjerii patriei”.</w:t>
      </w:r>
    </w:p>
    <w:p w14:paraId="31403989" w14:textId="77777777" w:rsidR="00B006F9" w:rsidRPr="00B006F9" w:rsidRDefault="00B006F9" w:rsidP="00B006F9">
      <w:pPr>
        <w:numPr>
          <w:ilvl w:val="0"/>
          <w:numId w:val="3"/>
        </w:numPr>
        <w:jc w:val="both"/>
        <w:rPr>
          <w:sz w:val="28"/>
          <w:szCs w:val="28"/>
          <w:lang w:val="ro-RO"/>
        </w:rPr>
      </w:pPr>
      <w:r w:rsidRPr="00B006F9">
        <w:rPr>
          <w:sz w:val="28"/>
          <w:szCs w:val="28"/>
          <w:lang w:val="ro-RO"/>
        </w:rPr>
        <w:t>După 1990, cercetășia este reînființată.</w:t>
      </w:r>
    </w:p>
    <w:p w14:paraId="07EC1929" w14:textId="77777777" w:rsidR="00B006F9" w:rsidRPr="00B006F9" w:rsidRDefault="00B006F9" w:rsidP="00B006F9">
      <w:pPr>
        <w:numPr>
          <w:ilvl w:val="0"/>
          <w:numId w:val="3"/>
        </w:numPr>
        <w:jc w:val="both"/>
        <w:rPr>
          <w:sz w:val="28"/>
          <w:szCs w:val="28"/>
          <w:lang w:val="ro-RO"/>
        </w:rPr>
      </w:pPr>
      <w:r w:rsidRPr="00B006F9">
        <w:rPr>
          <w:sz w:val="28"/>
          <w:szCs w:val="28"/>
          <w:lang w:val="ro-RO"/>
        </w:rPr>
        <w:t>În 1993 apare Organizația Națională Cercetașii României (ONCR).</w:t>
      </w:r>
    </w:p>
    <w:p w14:paraId="078DEBF3" w14:textId="77777777" w:rsidR="00B006F9" w:rsidRDefault="00B006F9" w:rsidP="00B006F9">
      <w:pPr>
        <w:numPr>
          <w:ilvl w:val="0"/>
          <w:numId w:val="3"/>
        </w:numPr>
        <w:jc w:val="both"/>
        <w:rPr>
          <w:sz w:val="28"/>
          <w:szCs w:val="28"/>
          <w:lang w:val="ro-RO"/>
        </w:rPr>
      </w:pPr>
      <w:r w:rsidRPr="00B006F9">
        <w:rPr>
          <w:sz w:val="28"/>
          <w:szCs w:val="28"/>
          <w:lang w:val="ro-RO"/>
        </w:rPr>
        <w:t>ONCR este cea mai mare mișcare de tineret nonguvernamentală din România.</w:t>
      </w:r>
    </w:p>
    <w:p w14:paraId="38995F1B" w14:textId="77777777" w:rsidR="000E7250" w:rsidRDefault="000E7250" w:rsidP="000E7250">
      <w:pPr>
        <w:jc w:val="both"/>
        <w:rPr>
          <w:sz w:val="28"/>
          <w:szCs w:val="28"/>
          <w:lang w:val="ro-RO"/>
        </w:rPr>
      </w:pPr>
    </w:p>
    <w:p w14:paraId="6B3B0004" w14:textId="79831624" w:rsidR="004A2C34" w:rsidRPr="00922E02" w:rsidRDefault="004A2C34" w:rsidP="004A2C34">
      <w:pPr>
        <w:rPr>
          <w:sz w:val="28"/>
          <w:szCs w:val="28"/>
          <w:lang w:val="ro-RO"/>
        </w:rPr>
      </w:pPr>
    </w:p>
    <w:sectPr w:rsidR="004A2C34" w:rsidRPr="00922E02" w:rsidSect="00B527D9">
      <w:pgSz w:w="11907" w:h="16840" w:code="9"/>
      <w:pgMar w:top="851" w:right="1134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9416A"/>
    <w:multiLevelType w:val="multilevel"/>
    <w:tmpl w:val="8DB8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F09BB"/>
    <w:multiLevelType w:val="multilevel"/>
    <w:tmpl w:val="F4A8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F13A56"/>
    <w:multiLevelType w:val="multilevel"/>
    <w:tmpl w:val="8802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571421"/>
    <w:multiLevelType w:val="multilevel"/>
    <w:tmpl w:val="E24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2190669">
    <w:abstractNumId w:val="2"/>
  </w:num>
  <w:num w:numId="2" w16cid:durableId="1054423330">
    <w:abstractNumId w:val="1"/>
  </w:num>
  <w:num w:numId="3" w16cid:durableId="1809086877">
    <w:abstractNumId w:val="3"/>
  </w:num>
  <w:num w:numId="4" w16cid:durableId="2011130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B24"/>
    <w:rsid w:val="00083999"/>
    <w:rsid w:val="000E7250"/>
    <w:rsid w:val="00121655"/>
    <w:rsid w:val="0029110D"/>
    <w:rsid w:val="002B0408"/>
    <w:rsid w:val="0046005C"/>
    <w:rsid w:val="004A2C34"/>
    <w:rsid w:val="004B2495"/>
    <w:rsid w:val="00510EA8"/>
    <w:rsid w:val="00887B24"/>
    <w:rsid w:val="00922E02"/>
    <w:rsid w:val="009A3393"/>
    <w:rsid w:val="00A77EB0"/>
    <w:rsid w:val="00B006F9"/>
    <w:rsid w:val="00B527D9"/>
    <w:rsid w:val="00CF1716"/>
    <w:rsid w:val="00D644B1"/>
    <w:rsid w:val="00E34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85A0B"/>
  <w15:chartTrackingRefBased/>
  <w15:docId w15:val="{B2485BE3-355F-434C-8FC2-C86FE96FD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887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887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887B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887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887B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887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887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887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887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887B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887B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887B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887B24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887B24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887B24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887B24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887B24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887B24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887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887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887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887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887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887B24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887B24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887B24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887B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887B24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887B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Edmon Manolache</dc:creator>
  <cp:keywords/>
  <dc:description/>
  <cp:lastModifiedBy>Edmon Manolache</cp:lastModifiedBy>
  <cp:revision>3</cp:revision>
  <dcterms:created xsi:type="dcterms:W3CDTF">2026-07-12T08:16:00Z</dcterms:created>
  <dcterms:modified xsi:type="dcterms:W3CDTF">2026-08-15T14:38:00Z</dcterms:modified>
</cp:coreProperties>
</file>