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26F" w:rsidRPr="0094526F" w:rsidRDefault="0094526F" w:rsidP="0017109D">
      <w:pPr>
        <w:pStyle w:val="Heading1"/>
      </w:pPr>
      <w:bookmarkStart w:id="0" w:name="_Toc204582371"/>
      <w:r w:rsidRPr="0094526F">
        <w:t>Column Chromatography</w:t>
      </w:r>
      <w:bookmarkEnd w:id="0"/>
    </w:p>
    <w:p w:rsidR="0094526F" w:rsidRPr="0094526F" w:rsidRDefault="0094526F" w:rsidP="0094526F">
      <w:pPr>
        <w:ind w:left="0" w:firstLine="0"/>
        <w:rPr>
          <w:i/>
        </w:rPr>
      </w:pPr>
      <w:r w:rsidRPr="0094526F">
        <w:rPr>
          <w:i/>
        </w:rPr>
        <w:t xml:space="preserve">Column chromatography is a separation technique where components of a mixture are separated using a glass column packed with a stationary phase, through which a liquid mobile phase flows continuously. It operates primarily on the principle of </w:t>
      </w:r>
      <w:r w:rsidRPr="0094526F">
        <w:rPr>
          <w:b/>
          <w:i/>
        </w:rPr>
        <w:t>adsorption</w:t>
      </w:r>
      <w:r w:rsidRPr="0094526F">
        <w:rPr>
          <w:i/>
        </w:rPr>
        <w:t xml:space="preserve">, where solutes in a mixture separate based on their affinity for the stationary and mobile phases. Molecules with higher affinity for the stationary phase elute later, while those with lower affinity elute earlier, a process driven by </w:t>
      </w:r>
      <w:r w:rsidRPr="0094526F">
        <w:rPr>
          <w:b/>
          <w:i/>
        </w:rPr>
        <w:t>differential migration</w:t>
      </w:r>
      <w:r w:rsidRPr="0094526F">
        <w:rPr>
          <w:i/>
        </w:rPr>
        <w:t>.</w:t>
      </w:r>
    </w:p>
    <w:p w:rsidR="0094526F" w:rsidRPr="0094526F" w:rsidRDefault="0094526F" w:rsidP="0017109D">
      <w:pPr>
        <w:pStyle w:val="Heading2"/>
      </w:pPr>
      <w:bookmarkStart w:id="1" w:name="_Toc204582372"/>
      <w:r w:rsidRPr="0094526F">
        <w:t>Principles of Column Chromatography</w:t>
      </w:r>
      <w:bookmarkEnd w:id="1"/>
    </w:p>
    <w:p w:rsidR="0094526F" w:rsidRPr="0094526F" w:rsidRDefault="0094526F" w:rsidP="0094526F">
      <w:pPr>
        <w:ind w:left="0" w:firstLine="0"/>
        <w:rPr>
          <w:i/>
        </w:rPr>
      </w:pPr>
      <w:r w:rsidRPr="0094526F">
        <w:rPr>
          <w:i/>
        </w:rPr>
        <w:t>Column chromatography encompasses several separation mechanisms, each based on distinct interactions between the analyte, stationary phase, and mobile phase:</w:t>
      </w:r>
    </w:p>
    <w:p w:rsidR="0094526F" w:rsidRPr="0094526F" w:rsidRDefault="0094526F" w:rsidP="0017109D">
      <w:pPr>
        <w:pStyle w:val="Heading3"/>
      </w:pPr>
      <w:r w:rsidRPr="0094526F">
        <w:t>Adsorption Chromatography</w:t>
      </w:r>
    </w:p>
    <w:p w:rsidR="0094526F" w:rsidRPr="0094526F" w:rsidRDefault="0094526F" w:rsidP="0094526F">
      <w:pPr>
        <w:numPr>
          <w:ilvl w:val="1"/>
          <w:numId w:val="3"/>
        </w:numPr>
        <w:rPr>
          <w:i/>
        </w:rPr>
      </w:pPr>
      <w:r w:rsidRPr="0094526F">
        <w:rPr>
          <w:b/>
          <w:bCs/>
          <w:i/>
        </w:rPr>
        <w:t>Principle</w:t>
      </w:r>
      <w:r w:rsidRPr="0094526F">
        <w:rPr>
          <w:i/>
        </w:rPr>
        <w:t>: Separation is based on the adsorption of solutes at the solid-liquid interface. The stationary phase is a solid adsorbent (e.g., silica gel), and the mobile phase is a liquid. Separation occurs due to differences in the affinity of components for the stationary phase, which is typically reversible. Components with lower affinity move faster through the column.</w:t>
      </w:r>
    </w:p>
    <w:p w:rsidR="0094526F" w:rsidRPr="0094526F" w:rsidRDefault="0094526F" w:rsidP="0094526F">
      <w:pPr>
        <w:numPr>
          <w:ilvl w:val="1"/>
          <w:numId w:val="3"/>
        </w:numPr>
        <w:rPr>
          <w:i/>
        </w:rPr>
      </w:pPr>
      <w:r w:rsidRPr="0094526F">
        <w:rPr>
          <w:b/>
          <w:bCs/>
          <w:i/>
        </w:rPr>
        <w:t>Mechanism</w:t>
      </w:r>
      <w:r w:rsidRPr="0094526F">
        <w:rPr>
          <w:i/>
        </w:rPr>
        <w:t>: In normal-phase chromatography, adsorption occurs via hydrogen bonding between the solute and hydroxyl groups on the stationary phase (e.g., silica). In reverse-phase chromatography, van der Waals interactions dominate.</w:t>
      </w:r>
    </w:p>
    <w:p w:rsidR="0094526F" w:rsidRPr="0094526F" w:rsidRDefault="0094526F" w:rsidP="0094526F">
      <w:pPr>
        <w:numPr>
          <w:ilvl w:val="1"/>
          <w:numId w:val="3"/>
        </w:numPr>
        <w:rPr>
          <w:i/>
        </w:rPr>
      </w:pPr>
      <w:r w:rsidRPr="0094526F">
        <w:rPr>
          <w:b/>
          <w:bCs/>
          <w:i/>
        </w:rPr>
        <w:t>Solvents</w:t>
      </w:r>
      <w:r w:rsidRPr="0094526F">
        <w:rPr>
          <w:i/>
        </w:rPr>
        <w:t>:</w:t>
      </w:r>
    </w:p>
    <w:p w:rsidR="0094526F" w:rsidRPr="0094526F" w:rsidRDefault="0094526F" w:rsidP="0094526F">
      <w:pPr>
        <w:numPr>
          <w:ilvl w:val="2"/>
          <w:numId w:val="3"/>
        </w:numPr>
        <w:rPr>
          <w:i/>
        </w:rPr>
      </w:pPr>
      <w:r w:rsidRPr="0094526F">
        <w:rPr>
          <w:b/>
          <w:bCs/>
          <w:i/>
        </w:rPr>
        <w:t>Normal-phase</w:t>
      </w:r>
      <w:r w:rsidRPr="0094526F">
        <w:rPr>
          <w:i/>
        </w:rPr>
        <w:t>: Hexane, dichloromethane, isopropanol, methanol (increasing polarity).</w:t>
      </w:r>
    </w:p>
    <w:p w:rsidR="0094526F" w:rsidRPr="0094526F" w:rsidRDefault="0094526F" w:rsidP="0094526F">
      <w:pPr>
        <w:numPr>
          <w:ilvl w:val="2"/>
          <w:numId w:val="3"/>
        </w:numPr>
        <w:rPr>
          <w:i/>
        </w:rPr>
      </w:pPr>
      <w:r w:rsidRPr="0094526F">
        <w:rPr>
          <w:b/>
          <w:bCs/>
          <w:i/>
        </w:rPr>
        <w:t>Reverse-phase</w:t>
      </w:r>
      <w:r w:rsidRPr="0094526F">
        <w:rPr>
          <w:i/>
        </w:rPr>
        <w:t>: Water, methanol, acetonitrile, tetrahydrofuran (increasing strength).</w:t>
      </w:r>
    </w:p>
    <w:p w:rsidR="0094526F" w:rsidRPr="0094526F" w:rsidRDefault="0094526F" w:rsidP="0017109D">
      <w:pPr>
        <w:pStyle w:val="Heading3"/>
      </w:pPr>
      <w:r w:rsidRPr="0094526F">
        <w:t>Partition Chromatography</w:t>
      </w:r>
    </w:p>
    <w:p w:rsidR="0094526F" w:rsidRPr="0094526F" w:rsidRDefault="0094526F" w:rsidP="0094526F">
      <w:pPr>
        <w:numPr>
          <w:ilvl w:val="1"/>
          <w:numId w:val="3"/>
        </w:numPr>
        <w:rPr>
          <w:i/>
        </w:rPr>
      </w:pPr>
      <w:r w:rsidRPr="0094526F">
        <w:rPr>
          <w:b/>
          <w:bCs/>
          <w:i/>
        </w:rPr>
        <w:t>Principle</w:t>
      </w:r>
      <w:r w:rsidRPr="0094526F">
        <w:rPr>
          <w:i/>
        </w:rPr>
        <w:t>: Separation is based on the distribution of solutes between two immiscible liquid phases (liquid stationary phase and liquid or gaseous mobile phase). The separation depends on the partition coefficient, defined by Nernst’s distribution law as the ratio of solute activities in the two phases.</w:t>
      </w:r>
    </w:p>
    <w:p w:rsidR="0094526F" w:rsidRPr="0094526F" w:rsidRDefault="0094526F" w:rsidP="0094526F">
      <w:pPr>
        <w:numPr>
          <w:ilvl w:val="1"/>
          <w:numId w:val="3"/>
        </w:numPr>
        <w:rPr>
          <w:i/>
        </w:rPr>
      </w:pPr>
      <w:r w:rsidRPr="0094526F">
        <w:rPr>
          <w:b/>
          <w:bCs/>
          <w:i/>
        </w:rPr>
        <w:t>Application</w:t>
      </w:r>
      <w:r w:rsidRPr="0094526F">
        <w:rPr>
          <w:i/>
        </w:rPr>
        <w:t>: Used for separating polar and non-polar compounds.</w:t>
      </w:r>
    </w:p>
    <w:p w:rsidR="0094526F" w:rsidRPr="0094526F" w:rsidRDefault="0094526F" w:rsidP="0017109D">
      <w:pPr>
        <w:pStyle w:val="Heading3"/>
      </w:pPr>
      <w:r w:rsidRPr="0094526F">
        <w:t>Ion-Exchange Chromatography</w:t>
      </w:r>
    </w:p>
    <w:p w:rsidR="0094526F" w:rsidRPr="0094526F" w:rsidRDefault="0094526F" w:rsidP="0094526F">
      <w:pPr>
        <w:numPr>
          <w:ilvl w:val="1"/>
          <w:numId w:val="3"/>
        </w:numPr>
        <w:rPr>
          <w:i/>
        </w:rPr>
      </w:pPr>
      <w:r w:rsidRPr="0094526F">
        <w:rPr>
          <w:b/>
          <w:bCs/>
          <w:i/>
        </w:rPr>
        <w:t>Principle</w:t>
      </w:r>
      <w:r w:rsidRPr="0094526F">
        <w:rPr>
          <w:i/>
        </w:rPr>
        <w:t>: Separation involves the reversible exchange of ions between the sample and an ion-exchange resin (stationary phase). The resin contains charged functional groups that interact with oppositely charged ions in the solution.</w:t>
      </w:r>
    </w:p>
    <w:p w:rsidR="0094526F" w:rsidRPr="0094526F" w:rsidRDefault="0094526F" w:rsidP="0094526F">
      <w:pPr>
        <w:numPr>
          <w:ilvl w:val="1"/>
          <w:numId w:val="3"/>
        </w:numPr>
        <w:rPr>
          <w:i/>
        </w:rPr>
      </w:pPr>
      <w:r w:rsidRPr="0094526F">
        <w:rPr>
          <w:b/>
          <w:bCs/>
          <w:i/>
        </w:rPr>
        <w:t>Example Reaction</w:t>
      </w:r>
      <w:r w:rsidRPr="0094526F">
        <w:rPr>
          <w:i/>
        </w:rPr>
        <w:t>: (\text{Resin-</w:t>
      </w:r>
      <w:proofErr w:type="gramStart"/>
      <w:r w:rsidRPr="0094526F">
        <w:rPr>
          <w:i/>
        </w:rPr>
        <w:t>H}^</w:t>
      </w:r>
      <w:proofErr w:type="gramEnd"/>
      <w:r w:rsidRPr="0094526F">
        <w:rPr>
          <w:i/>
        </w:rPr>
        <w:t>+ + \text{M}^+ \</w:t>
      </w:r>
      <w:proofErr w:type="spellStart"/>
      <w:r w:rsidRPr="0094526F">
        <w:rPr>
          <w:i/>
        </w:rPr>
        <w:t>rightarrow</w:t>
      </w:r>
      <w:proofErr w:type="spellEnd"/>
      <w:r w:rsidRPr="0094526F">
        <w:rPr>
          <w:i/>
        </w:rPr>
        <w:t xml:space="preserve"> \text{Resin-M}^+ + \text{H}^+).</w:t>
      </w:r>
    </w:p>
    <w:p w:rsidR="0094526F" w:rsidRPr="0094526F" w:rsidRDefault="0094526F" w:rsidP="0094526F">
      <w:pPr>
        <w:numPr>
          <w:ilvl w:val="1"/>
          <w:numId w:val="3"/>
        </w:numPr>
        <w:rPr>
          <w:i/>
        </w:rPr>
      </w:pPr>
      <w:r w:rsidRPr="0094526F">
        <w:rPr>
          <w:b/>
          <w:bCs/>
          <w:i/>
        </w:rPr>
        <w:t>Application</w:t>
      </w:r>
      <w:r w:rsidRPr="0094526F">
        <w:rPr>
          <w:i/>
        </w:rPr>
        <w:t>: Separation of proteins, amino acids, and nucleotides.</w:t>
      </w:r>
    </w:p>
    <w:p w:rsidR="0094526F" w:rsidRPr="0094526F" w:rsidRDefault="0094526F" w:rsidP="0017109D">
      <w:pPr>
        <w:pStyle w:val="Heading3"/>
      </w:pPr>
      <w:r w:rsidRPr="0094526F">
        <w:t>Size-Exclusion Chromatography (Gel Permeation/Filtration)</w:t>
      </w:r>
    </w:p>
    <w:p w:rsidR="0094526F" w:rsidRPr="0094526F" w:rsidRDefault="0094526F" w:rsidP="0094526F">
      <w:pPr>
        <w:numPr>
          <w:ilvl w:val="1"/>
          <w:numId w:val="3"/>
        </w:numPr>
        <w:rPr>
          <w:i/>
        </w:rPr>
      </w:pPr>
      <w:r w:rsidRPr="0094526F">
        <w:rPr>
          <w:b/>
          <w:bCs/>
          <w:i/>
        </w:rPr>
        <w:t>Principle</w:t>
      </w:r>
      <w:r w:rsidRPr="0094526F">
        <w:rPr>
          <w:i/>
        </w:rPr>
        <w:t>: Separation is based on molecular size, with the stationary phase being a porous matrix (e.g., cross-linked polystyrene, dextran, polyacrylamide, or agarose gels). Larger molecules elute first as they cannot enter the pores, while smaller molecules are retained longer.</w:t>
      </w:r>
    </w:p>
    <w:p w:rsidR="0094526F" w:rsidRPr="0094526F" w:rsidRDefault="0094526F" w:rsidP="0094526F">
      <w:pPr>
        <w:numPr>
          <w:ilvl w:val="1"/>
          <w:numId w:val="3"/>
        </w:numPr>
        <w:rPr>
          <w:i/>
        </w:rPr>
      </w:pPr>
      <w:r w:rsidRPr="0094526F">
        <w:rPr>
          <w:b/>
          <w:bCs/>
          <w:i/>
        </w:rPr>
        <w:t>Application</w:t>
      </w:r>
      <w:r w:rsidRPr="0094526F">
        <w:rPr>
          <w:i/>
        </w:rPr>
        <w:t>: Separation of proteins, polysaccharides, enzymes, and synthetic polymers.</w:t>
      </w:r>
    </w:p>
    <w:p w:rsidR="0094526F" w:rsidRPr="0094526F" w:rsidRDefault="0094526F" w:rsidP="0017109D">
      <w:pPr>
        <w:pStyle w:val="Heading2"/>
      </w:pPr>
      <w:bookmarkStart w:id="2" w:name="_Toc204582373"/>
      <w:r w:rsidRPr="0094526F">
        <w:t>Theoretical Concepts</w:t>
      </w:r>
      <w:bookmarkEnd w:id="2"/>
    </w:p>
    <w:p w:rsidR="0094526F" w:rsidRPr="0094526F" w:rsidRDefault="0094526F" w:rsidP="0094526F">
      <w:pPr>
        <w:ind w:left="0" w:firstLine="0"/>
        <w:rPr>
          <w:i/>
        </w:rPr>
      </w:pPr>
      <w:r w:rsidRPr="0094526F">
        <w:rPr>
          <w:i/>
        </w:rPr>
        <w:t>The efficiency of column chromatography depends on several key parameters:</w:t>
      </w:r>
    </w:p>
    <w:p w:rsidR="0094526F" w:rsidRPr="0094526F" w:rsidRDefault="0094526F" w:rsidP="0094526F">
      <w:pPr>
        <w:numPr>
          <w:ilvl w:val="0"/>
          <w:numId w:val="7"/>
        </w:numPr>
        <w:rPr>
          <w:i/>
        </w:rPr>
      </w:pPr>
      <w:r w:rsidRPr="0094526F">
        <w:rPr>
          <w:b/>
          <w:bCs/>
          <w:i/>
        </w:rPr>
        <w:t>Concentration and Adsorption</w:t>
      </w:r>
      <w:r w:rsidRPr="0094526F">
        <w:rPr>
          <w:i/>
        </w:rPr>
        <w:t>: When a sample solution of concentration (C) is passed through an adsorbent column, (n) grams of the sample are adsorbed per gram of the adsorbent, described by the function (n = f(C)).</w:t>
      </w:r>
    </w:p>
    <w:p w:rsidR="0094526F" w:rsidRPr="0094526F" w:rsidRDefault="0094526F" w:rsidP="0094526F">
      <w:pPr>
        <w:numPr>
          <w:ilvl w:val="0"/>
          <w:numId w:val="7"/>
        </w:numPr>
        <w:rPr>
          <w:i/>
        </w:rPr>
      </w:pPr>
      <w:r w:rsidRPr="0094526F">
        <w:rPr>
          <w:b/>
          <w:bCs/>
          <w:i/>
        </w:rPr>
        <w:lastRenderedPageBreak/>
        <w:t>Retention Volume</w:t>
      </w:r>
      <w:r w:rsidRPr="0094526F">
        <w:rPr>
          <w:i/>
        </w:rPr>
        <w:t>: The volume of solvent required to elute (n) grams of the sample is known as the retention volume (R), expressed as (R = f(C)).</w:t>
      </w:r>
    </w:p>
    <w:p w:rsidR="0094526F" w:rsidRPr="0094526F" w:rsidRDefault="0094526F" w:rsidP="0094526F">
      <w:pPr>
        <w:numPr>
          <w:ilvl w:val="0"/>
          <w:numId w:val="7"/>
        </w:numPr>
        <w:rPr>
          <w:i/>
        </w:rPr>
      </w:pPr>
      <w:r w:rsidRPr="0094526F">
        <w:rPr>
          <w:b/>
          <w:bCs/>
          <w:i/>
        </w:rPr>
        <w:t>Differential Migration</w:t>
      </w:r>
      <w:r w:rsidRPr="0094526F">
        <w:rPr>
          <w:i/>
        </w:rPr>
        <w:t>: Different components of a mixture travel through the stationary phase at varying speeds, influenced by the mobile phase. This differential migration is the basis for separation.</w:t>
      </w:r>
    </w:p>
    <w:p w:rsidR="0094526F" w:rsidRPr="0094526F" w:rsidRDefault="0094526F" w:rsidP="0094526F">
      <w:pPr>
        <w:numPr>
          <w:ilvl w:val="0"/>
          <w:numId w:val="7"/>
        </w:numPr>
        <w:rPr>
          <w:i/>
        </w:rPr>
      </w:pPr>
      <w:r w:rsidRPr="0094526F">
        <w:rPr>
          <w:b/>
          <w:bCs/>
          <w:i/>
        </w:rPr>
        <w:t>Capacity Factor</w:t>
      </w:r>
      <w:r w:rsidRPr="0094526F">
        <w:rPr>
          <w:i/>
        </w:rPr>
        <w:t>: The capacity factor is defined as the ratio of a compound’s retention time in the column to the void time (or dead time), which is the time taken by the mobile phase to pass through the column without interacting with the stationary phase.</w:t>
      </w:r>
    </w:p>
    <w:p w:rsidR="0094526F" w:rsidRPr="0094526F" w:rsidRDefault="0094526F" w:rsidP="0017109D">
      <w:pPr>
        <w:pStyle w:val="Heading2"/>
      </w:pPr>
      <w:bookmarkStart w:id="3" w:name="_Toc204582374"/>
      <w:r w:rsidRPr="0094526F">
        <w:t>Requirements for Column Chromatography</w:t>
      </w:r>
      <w:bookmarkEnd w:id="3"/>
    </w:p>
    <w:p w:rsidR="0094526F" w:rsidRPr="0094526F" w:rsidRDefault="0094526F" w:rsidP="0094526F">
      <w:pPr>
        <w:ind w:left="0" w:firstLine="0"/>
        <w:rPr>
          <w:i/>
        </w:rPr>
      </w:pPr>
      <w:r w:rsidRPr="0094526F">
        <w:rPr>
          <w:i/>
        </w:rPr>
        <w:t>The successful execution of column chromatography requires careful consideration of several components and steps:</w:t>
      </w:r>
    </w:p>
    <w:p w:rsidR="0094526F" w:rsidRPr="0094526F" w:rsidRDefault="0094526F" w:rsidP="0094526F">
      <w:pPr>
        <w:numPr>
          <w:ilvl w:val="0"/>
          <w:numId w:val="12"/>
        </w:numPr>
        <w:rPr>
          <w:i/>
        </w:rPr>
      </w:pPr>
      <w:r w:rsidRPr="0094526F">
        <w:rPr>
          <w:b/>
          <w:bCs/>
          <w:i/>
        </w:rPr>
        <w:t>Column Characteristics and Selection</w:t>
      </w:r>
      <w:r w:rsidRPr="0094526F">
        <w:rPr>
          <w:i/>
        </w:rPr>
        <w:t>:</w:t>
      </w:r>
    </w:p>
    <w:p w:rsidR="0094526F" w:rsidRPr="0094526F" w:rsidRDefault="0094526F" w:rsidP="0094526F">
      <w:pPr>
        <w:numPr>
          <w:ilvl w:val="1"/>
          <w:numId w:val="4"/>
        </w:numPr>
        <w:rPr>
          <w:i/>
        </w:rPr>
      </w:pPr>
      <w:r w:rsidRPr="0094526F">
        <w:rPr>
          <w:b/>
          <w:bCs/>
          <w:i/>
        </w:rPr>
        <w:t>Dimensions</w:t>
      </w:r>
      <w:r w:rsidRPr="0094526F">
        <w:rPr>
          <w:i/>
        </w:rPr>
        <w:t>: The efficiency depends on the length-to-width ratio, typically 10:1 to 100:1 for optimal separation. The sample-to-column packing ratio should be between 1:20 and 1:100.</w:t>
      </w:r>
    </w:p>
    <w:p w:rsidR="0094526F" w:rsidRPr="0094526F" w:rsidRDefault="0094526F" w:rsidP="0094526F">
      <w:pPr>
        <w:numPr>
          <w:ilvl w:val="1"/>
          <w:numId w:val="4"/>
        </w:numPr>
        <w:rPr>
          <w:i/>
        </w:rPr>
      </w:pPr>
      <w:r w:rsidRPr="0094526F">
        <w:rPr>
          <w:b/>
          <w:bCs/>
          <w:i/>
        </w:rPr>
        <w:t>Material</w:t>
      </w:r>
      <w:r w:rsidRPr="0094526F">
        <w:rPr>
          <w:i/>
        </w:rPr>
        <w:t>: Glass columns are common for gravity chromatography, while stainless steel is used for high-pressure columns.</w:t>
      </w:r>
    </w:p>
    <w:p w:rsidR="0094526F" w:rsidRPr="0094526F" w:rsidRDefault="0094526F" w:rsidP="0017109D">
      <w:pPr>
        <w:pStyle w:val="Heading3"/>
      </w:pPr>
      <w:bookmarkStart w:id="4" w:name="_Toc204582375"/>
      <w:r w:rsidRPr="0094526F">
        <w:t>Types of Columns</w:t>
      </w:r>
      <w:bookmarkEnd w:id="4"/>
    </w:p>
    <w:p w:rsidR="0094526F" w:rsidRPr="0094526F" w:rsidRDefault="0094526F" w:rsidP="0094526F">
      <w:pPr>
        <w:ind w:left="0" w:firstLine="0"/>
        <w:rPr>
          <w:i/>
        </w:rPr>
      </w:pPr>
      <w:r w:rsidRPr="0094526F">
        <w:rPr>
          <w:i/>
        </w:rPr>
        <w:t>Columns in chromatography are classified based on the mechanism of mobile phase movement. The main types include:</w:t>
      </w:r>
    </w:p>
    <w:p w:rsidR="0094526F" w:rsidRPr="0094526F" w:rsidRDefault="0094526F" w:rsidP="0094526F">
      <w:pPr>
        <w:numPr>
          <w:ilvl w:val="0"/>
          <w:numId w:val="8"/>
        </w:numPr>
        <w:rPr>
          <w:i/>
        </w:rPr>
      </w:pPr>
      <w:r w:rsidRPr="0094526F">
        <w:rPr>
          <w:b/>
          <w:bCs/>
          <w:i/>
        </w:rPr>
        <w:t>Gravity Columns</w:t>
      </w:r>
      <w:r w:rsidRPr="0094526F">
        <w:rPr>
          <w:i/>
        </w:rPr>
        <w:t>: The mobile phase flows under gravity, suitable for simple separations.</w:t>
      </w:r>
    </w:p>
    <w:p w:rsidR="0094526F" w:rsidRPr="0094526F" w:rsidRDefault="0094526F" w:rsidP="0094526F">
      <w:pPr>
        <w:numPr>
          <w:ilvl w:val="0"/>
          <w:numId w:val="8"/>
        </w:numPr>
        <w:rPr>
          <w:i/>
        </w:rPr>
      </w:pPr>
      <w:r w:rsidRPr="0094526F">
        <w:rPr>
          <w:b/>
          <w:bCs/>
          <w:i/>
        </w:rPr>
        <w:t>Flash Columns</w:t>
      </w:r>
      <w:r w:rsidRPr="0094526F">
        <w:rPr>
          <w:i/>
        </w:rPr>
        <w:t>: Use air or nitrogen pressure to accelerate the mobile phase, commonly used in flash chromatography.</w:t>
      </w:r>
    </w:p>
    <w:p w:rsidR="0094526F" w:rsidRPr="0094526F" w:rsidRDefault="0094526F" w:rsidP="0094526F">
      <w:pPr>
        <w:numPr>
          <w:ilvl w:val="0"/>
          <w:numId w:val="8"/>
        </w:numPr>
        <w:rPr>
          <w:i/>
        </w:rPr>
      </w:pPr>
      <w:r w:rsidRPr="0094526F">
        <w:rPr>
          <w:b/>
          <w:bCs/>
          <w:i/>
        </w:rPr>
        <w:t>Low &amp; Medium Pressure Columns</w:t>
      </w:r>
      <w:r w:rsidRPr="0094526F">
        <w:rPr>
          <w:i/>
        </w:rPr>
        <w:t>: Utilize pumps to drive the mobile phase, offering better control over flow rates.</w:t>
      </w:r>
    </w:p>
    <w:p w:rsidR="0094526F" w:rsidRPr="0094526F" w:rsidRDefault="0094526F" w:rsidP="0094526F">
      <w:pPr>
        <w:numPr>
          <w:ilvl w:val="0"/>
          <w:numId w:val="8"/>
        </w:numPr>
        <w:rPr>
          <w:i/>
        </w:rPr>
      </w:pPr>
      <w:r w:rsidRPr="0094526F">
        <w:rPr>
          <w:b/>
          <w:bCs/>
          <w:i/>
        </w:rPr>
        <w:t>Vacuum Columns</w:t>
      </w:r>
      <w:r w:rsidRPr="0094526F">
        <w:rPr>
          <w:i/>
        </w:rPr>
        <w:t>: The mobile phase is moved by applying a vacuum, enabling faster elution.</w:t>
      </w:r>
    </w:p>
    <w:p w:rsidR="0094526F" w:rsidRPr="0094526F" w:rsidRDefault="0094526F" w:rsidP="0094526F">
      <w:pPr>
        <w:numPr>
          <w:ilvl w:val="0"/>
          <w:numId w:val="8"/>
        </w:numPr>
        <w:rPr>
          <w:i/>
        </w:rPr>
      </w:pPr>
      <w:r w:rsidRPr="0094526F">
        <w:rPr>
          <w:b/>
          <w:bCs/>
          <w:i/>
        </w:rPr>
        <w:t>High Pressure Columns</w:t>
      </w:r>
      <w:r w:rsidRPr="0094526F">
        <w:rPr>
          <w:i/>
        </w:rPr>
        <w:t>: Made of stainless steel, these columns use high-pressure pumps to push the mobile phase, ideal for high-performance liquid chromatography (HPLC).</w:t>
      </w:r>
    </w:p>
    <w:p w:rsidR="0094526F" w:rsidRPr="0094526F" w:rsidRDefault="0094526F" w:rsidP="0017109D">
      <w:pPr>
        <w:pStyle w:val="Heading3"/>
      </w:pPr>
      <w:r w:rsidRPr="0094526F">
        <w:t>Stationary Phase (Adsorbent)</w:t>
      </w:r>
    </w:p>
    <w:p w:rsidR="0094526F" w:rsidRPr="0094526F" w:rsidRDefault="0094526F" w:rsidP="0094526F">
      <w:pPr>
        <w:numPr>
          <w:ilvl w:val="1"/>
          <w:numId w:val="13"/>
        </w:numPr>
        <w:rPr>
          <w:i/>
        </w:rPr>
      </w:pPr>
      <w:r w:rsidRPr="0094526F">
        <w:rPr>
          <w:b/>
          <w:bCs/>
          <w:i/>
        </w:rPr>
        <w:t>Requirements</w:t>
      </w:r>
      <w:r w:rsidRPr="0094526F">
        <w:rPr>
          <w:i/>
        </w:rPr>
        <w:t>:</w:t>
      </w:r>
    </w:p>
    <w:p w:rsidR="0094526F" w:rsidRPr="0094526F" w:rsidRDefault="0094526F" w:rsidP="0094526F">
      <w:pPr>
        <w:numPr>
          <w:ilvl w:val="2"/>
          <w:numId w:val="13"/>
        </w:numPr>
        <w:rPr>
          <w:i/>
        </w:rPr>
      </w:pPr>
      <w:r w:rsidRPr="0094526F">
        <w:rPr>
          <w:i/>
        </w:rPr>
        <w:t>Insoluble in the mobile phase.</w:t>
      </w:r>
    </w:p>
    <w:p w:rsidR="0094526F" w:rsidRPr="0094526F" w:rsidRDefault="0094526F" w:rsidP="0094526F">
      <w:pPr>
        <w:numPr>
          <w:ilvl w:val="2"/>
          <w:numId w:val="13"/>
        </w:numPr>
        <w:rPr>
          <w:i/>
        </w:rPr>
      </w:pPr>
      <w:r w:rsidRPr="0094526F">
        <w:rPr>
          <w:i/>
        </w:rPr>
        <w:t>Chemically inert.</w:t>
      </w:r>
    </w:p>
    <w:p w:rsidR="0094526F" w:rsidRPr="0094526F" w:rsidRDefault="0094526F" w:rsidP="0094526F">
      <w:pPr>
        <w:numPr>
          <w:ilvl w:val="2"/>
          <w:numId w:val="13"/>
        </w:numPr>
        <w:rPr>
          <w:i/>
        </w:rPr>
      </w:pPr>
      <w:r w:rsidRPr="0094526F">
        <w:rPr>
          <w:i/>
        </w:rPr>
        <w:t>Colorless to facilitate zone observation.</w:t>
      </w:r>
    </w:p>
    <w:p w:rsidR="0094526F" w:rsidRPr="0094526F" w:rsidRDefault="0094526F" w:rsidP="0094526F">
      <w:pPr>
        <w:numPr>
          <w:ilvl w:val="2"/>
          <w:numId w:val="13"/>
        </w:numPr>
        <w:rPr>
          <w:i/>
        </w:rPr>
      </w:pPr>
      <w:r w:rsidRPr="0094526F">
        <w:rPr>
          <w:i/>
        </w:rPr>
        <w:t>Reproducible properties across batches.</w:t>
      </w:r>
    </w:p>
    <w:p w:rsidR="0094526F" w:rsidRPr="0094526F" w:rsidRDefault="0094526F" w:rsidP="0094526F">
      <w:pPr>
        <w:numPr>
          <w:ilvl w:val="2"/>
          <w:numId w:val="13"/>
        </w:numPr>
        <w:rPr>
          <w:i/>
        </w:rPr>
      </w:pPr>
      <w:r w:rsidRPr="0094526F">
        <w:rPr>
          <w:i/>
        </w:rPr>
        <w:t>Uniform particle size (60–200 µm) and spherical shape.</w:t>
      </w:r>
    </w:p>
    <w:p w:rsidR="0094526F" w:rsidRPr="0094526F" w:rsidRDefault="0094526F" w:rsidP="0094526F">
      <w:pPr>
        <w:numPr>
          <w:ilvl w:val="1"/>
          <w:numId w:val="13"/>
        </w:numPr>
        <w:rPr>
          <w:i/>
        </w:rPr>
      </w:pPr>
      <w:r w:rsidRPr="0094526F">
        <w:rPr>
          <w:b/>
          <w:bCs/>
          <w:i/>
        </w:rPr>
        <w:t>Common Adsorbents</w:t>
      </w:r>
      <w:r w:rsidRPr="0094526F">
        <w:rPr>
          <w:i/>
        </w:rPr>
        <w:t>:</w:t>
      </w:r>
    </w:p>
    <w:p w:rsidR="0094526F" w:rsidRPr="0094526F" w:rsidRDefault="0094526F" w:rsidP="0094526F">
      <w:pPr>
        <w:numPr>
          <w:ilvl w:val="2"/>
          <w:numId w:val="13"/>
        </w:numPr>
        <w:rPr>
          <w:i/>
        </w:rPr>
      </w:pPr>
      <w:r w:rsidRPr="0094526F">
        <w:rPr>
          <w:b/>
          <w:bCs/>
          <w:i/>
        </w:rPr>
        <w:t>Weak Activity</w:t>
      </w:r>
      <w:r w:rsidRPr="0094526F">
        <w:rPr>
          <w:i/>
        </w:rPr>
        <w:t>: Sucrose, starch, talc.</w:t>
      </w:r>
    </w:p>
    <w:p w:rsidR="0094526F" w:rsidRPr="0094526F" w:rsidRDefault="0094526F" w:rsidP="0094526F">
      <w:pPr>
        <w:numPr>
          <w:ilvl w:val="2"/>
          <w:numId w:val="13"/>
        </w:numPr>
        <w:rPr>
          <w:i/>
        </w:rPr>
      </w:pPr>
      <w:r w:rsidRPr="0094526F">
        <w:rPr>
          <w:b/>
          <w:bCs/>
          <w:i/>
        </w:rPr>
        <w:t>Medium Activity</w:t>
      </w:r>
      <w:r w:rsidRPr="0094526F">
        <w:rPr>
          <w:i/>
        </w:rPr>
        <w:t>: Calcium carbonate, calcium phosphate.</w:t>
      </w:r>
    </w:p>
    <w:p w:rsidR="0094526F" w:rsidRPr="0094526F" w:rsidRDefault="0094526F" w:rsidP="0094526F">
      <w:pPr>
        <w:numPr>
          <w:ilvl w:val="2"/>
          <w:numId w:val="13"/>
        </w:numPr>
        <w:rPr>
          <w:i/>
        </w:rPr>
      </w:pPr>
      <w:r w:rsidRPr="0094526F">
        <w:rPr>
          <w:b/>
          <w:bCs/>
          <w:i/>
        </w:rPr>
        <w:t>Strong Activity</w:t>
      </w:r>
      <w:r w:rsidRPr="0094526F">
        <w:rPr>
          <w:i/>
        </w:rPr>
        <w:t>: Activated silica gel (80–100 or 100–200 mesh, 63–200 µm), activated alumina, activated magnesium silicate, activated charcoal.</w:t>
      </w:r>
    </w:p>
    <w:p w:rsidR="0094526F" w:rsidRPr="0094526F" w:rsidRDefault="0094526F" w:rsidP="0094526F">
      <w:pPr>
        <w:numPr>
          <w:ilvl w:val="1"/>
          <w:numId w:val="13"/>
        </w:numPr>
        <w:rPr>
          <w:i/>
        </w:rPr>
      </w:pPr>
      <w:r w:rsidRPr="0094526F">
        <w:rPr>
          <w:b/>
          <w:bCs/>
          <w:i/>
        </w:rPr>
        <w:t>Mechanism</w:t>
      </w:r>
      <w:r w:rsidRPr="0094526F">
        <w:rPr>
          <w:i/>
        </w:rPr>
        <w:t>: Silica gel adsorbs polar and unsaturated compounds via hydrogen bonding with hydroxyl groups on silicon atoms.</w:t>
      </w:r>
    </w:p>
    <w:p w:rsidR="0094526F" w:rsidRPr="0094526F" w:rsidRDefault="0094526F" w:rsidP="0017109D">
      <w:pPr>
        <w:pStyle w:val="Heading3"/>
      </w:pPr>
      <w:r w:rsidRPr="0094526F">
        <w:t>Mobile Phase (Eluent)</w:t>
      </w:r>
    </w:p>
    <w:p w:rsidR="0094526F" w:rsidRPr="0094526F" w:rsidRDefault="0094526F" w:rsidP="0094526F">
      <w:pPr>
        <w:numPr>
          <w:ilvl w:val="1"/>
          <w:numId w:val="13"/>
        </w:numPr>
        <w:rPr>
          <w:i/>
        </w:rPr>
      </w:pPr>
      <w:r w:rsidRPr="0094526F">
        <w:rPr>
          <w:i/>
        </w:rPr>
        <w:t>Acts as a solvent to introduce the sample, develop separation zones, and elute components.</w:t>
      </w:r>
    </w:p>
    <w:p w:rsidR="0094526F" w:rsidRPr="0094526F" w:rsidRDefault="0094526F" w:rsidP="0094526F">
      <w:pPr>
        <w:numPr>
          <w:ilvl w:val="1"/>
          <w:numId w:val="13"/>
        </w:numPr>
        <w:rPr>
          <w:i/>
        </w:rPr>
      </w:pPr>
      <w:r w:rsidRPr="0094526F">
        <w:rPr>
          <w:b/>
          <w:bCs/>
          <w:i/>
        </w:rPr>
        <w:t>Selection</w:t>
      </w:r>
      <w:r w:rsidRPr="0094526F">
        <w:rPr>
          <w:i/>
        </w:rPr>
        <w:t xml:space="preserve">: Based on polarity, guided by the </w:t>
      </w:r>
      <w:proofErr w:type="spellStart"/>
      <w:r w:rsidRPr="0094526F">
        <w:rPr>
          <w:i/>
        </w:rPr>
        <w:t>eluotropic</w:t>
      </w:r>
      <w:proofErr w:type="spellEnd"/>
      <w:r w:rsidRPr="0094526F">
        <w:rPr>
          <w:i/>
        </w:rPr>
        <w:t xml:space="preserve"> series (increasing eluting power): petroleum ether, hexane, heptane, carbon tetrachloride, cyclohexane, carbon disulfide, benzene, toluene, chloroform, ether, ethyl acetate, acetone, alcohols, water, pyridine, organic acids, inorganic acids, and bases.</w:t>
      </w:r>
    </w:p>
    <w:p w:rsidR="0094526F" w:rsidRPr="0094526F" w:rsidRDefault="0094526F" w:rsidP="0094526F">
      <w:pPr>
        <w:numPr>
          <w:ilvl w:val="1"/>
          <w:numId w:val="13"/>
        </w:numPr>
        <w:rPr>
          <w:i/>
        </w:rPr>
      </w:pPr>
      <w:r w:rsidRPr="0094526F">
        <w:rPr>
          <w:b/>
          <w:bCs/>
          <w:i/>
        </w:rPr>
        <w:t>Practical Selection</w:t>
      </w:r>
      <w:r w:rsidRPr="0094526F">
        <w:rPr>
          <w:i/>
        </w:rPr>
        <w:t>:</w:t>
      </w:r>
    </w:p>
    <w:p w:rsidR="0094526F" w:rsidRPr="0094526F" w:rsidRDefault="0094526F" w:rsidP="0094526F">
      <w:pPr>
        <w:numPr>
          <w:ilvl w:val="2"/>
          <w:numId w:val="13"/>
        </w:numPr>
        <w:rPr>
          <w:i/>
        </w:rPr>
      </w:pPr>
      <w:r w:rsidRPr="0094526F">
        <w:rPr>
          <w:i/>
        </w:rPr>
        <w:t>Spot the sample on a TLC plate (usually silica gel).</w:t>
      </w:r>
    </w:p>
    <w:p w:rsidR="0094526F" w:rsidRPr="0094526F" w:rsidRDefault="0094526F" w:rsidP="0094526F">
      <w:pPr>
        <w:numPr>
          <w:ilvl w:val="2"/>
          <w:numId w:val="13"/>
        </w:numPr>
        <w:rPr>
          <w:i/>
        </w:rPr>
      </w:pPr>
      <w:r w:rsidRPr="0094526F">
        <w:rPr>
          <w:i/>
        </w:rPr>
        <w:t>Test different solvents or mixtures and observe Rf values (ideal range: 0.3–0.5).</w:t>
      </w:r>
    </w:p>
    <w:p w:rsidR="0094526F" w:rsidRPr="0094526F" w:rsidRDefault="0094526F" w:rsidP="0094526F">
      <w:pPr>
        <w:numPr>
          <w:ilvl w:val="2"/>
          <w:numId w:val="13"/>
        </w:numPr>
        <w:rPr>
          <w:i/>
        </w:rPr>
      </w:pPr>
      <w:r w:rsidRPr="0094526F">
        <w:rPr>
          <w:i/>
        </w:rPr>
        <w:t>Choose the solvent system that provides good separation.</w:t>
      </w:r>
    </w:p>
    <w:p w:rsidR="0094526F" w:rsidRPr="0094526F" w:rsidRDefault="0094526F" w:rsidP="0094526F">
      <w:pPr>
        <w:numPr>
          <w:ilvl w:val="1"/>
          <w:numId w:val="13"/>
        </w:numPr>
        <w:rPr>
          <w:i/>
        </w:rPr>
      </w:pPr>
      <w:r w:rsidRPr="0094526F">
        <w:rPr>
          <w:b/>
          <w:bCs/>
          <w:i/>
        </w:rPr>
        <w:t>Properties</w:t>
      </w:r>
      <w:r w:rsidRPr="0094526F">
        <w:rPr>
          <w:i/>
        </w:rPr>
        <w:t>: Low-viscosity solvents are preferred for better flow, as per Poiseuille’s Law:</w:t>
      </w:r>
    </w:p>
    <w:p w:rsidR="0094526F" w:rsidRPr="0094526F" w:rsidRDefault="0094526F" w:rsidP="0094526F">
      <w:pPr>
        <w:ind w:left="0" w:firstLine="0"/>
        <w:rPr>
          <w:i/>
        </w:rPr>
      </w:pPr>
      <w:r w:rsidRPr="0094526F">
        <w:rPr>
          <w:i/>
        </w:rPr>
        <w:t>Q = π r</w:t>
      </w:r>
      <w:r w:rsidRPr="0094526F">
        <w:rPr>
          <w:i/>
          <w:vertAlign w:val="superscript"/>
        </w:rPr>
        <w:t>4</w:t>
      </w:r>
      <w:r w:rsidRPr="0094526F">
        <w:rPr>
          <w:i/>
        </w:rPr>
        <w:t xml:space="preserve"> △ P/8 </w:t>
      </w:r>
      <w:r w:rsidRPr="0094526F">
        <w:rPr>
          <w:i/>
          <w:lang w:val="el-GR"/>
        </w:rPr>
        <w:t>η</w:t>
      </w:r>
      <w:r w:rsidRPr="0094526F">
        <w:rPr>
          <w:i/>
        </w:rPr>
        <w:t xml:space="preserve"> L</w:t>
      </w:r>
    </w:p>
    <w:p w:rsidR="0094526F" w:rsidRPr="0094526F" w:rsidRDefault="0094526F" w:rsidP="0094526F">
      <w:pPr>
        <w:ind w:left="0" w:firstLine="0"/>
        <w:rPr>
          <w:i/>
        </w:rPr>
      </w:pPr>
      <w:r w:rsidRPr="0094526F">
        <w:rPr>
          <w:i/>
        </w:rPr>
        <w:t>Where (Q) is the flow rate, (r) is the column radius, (△ P) is the pressure difference, (η) is the viscosity, and (L) is the column length.</w:t>
      </w:r>
    </w:p>
    <w:p w:rsidR="0094526F" w:rsidRPr="0094526F" w:rsidRDefault="0094526F" w:rsidP="0017109D">
      <w:pPr>
        <w:pStyle w:val="Heading2"/>
      </w:pPr>
      <w:r w:rsidRPr="0094526F">
        <w:t>Column Packing</w:t>
      </w:r>
    </w:p>
    <w:p w:rsidR="0094526F" w:rsidRPr="0094526F" w:rsidRDefault="0094526F" w:rsidP="0017109D">
      <w:pPr>
        <w:pStyle w:val="Heading3"/>
      </w:pPr>
      <w:r w:rsidRPr="0094526F">
        <w:t>Wet Packing</w:t>
      </w:r>
    </w:p>
    <w:p w:rsidR="0094526F" w:rsidRPr="0094526F" w:rsidRDefault="0094526F" w:rsidP="0094526F">
      <w:pPr>
        <w:ind w:left="0" w:firstLine="0"/>
        <w:rPr>
          <w:i/>
        </w:rPr>
      </w:pPr>
      <w:r w:rsidRPr="0094526F">
        <w:rPr>
          <w:i/>
        </w:rPr>
        <w:t>Wet packing involves preparing the column with a slurry of adsorbent and solvent. The steps are:</w:t>
      </w:r>
    </w:p>
    <w:p w:rsidR="0094526F" w:rsidRPr="0094526F" w:rsidRDefault="0094526F" w:rsidP="0094526F">
      <w:pPr>
        <w:numPr>
          <w:ilvl w:val="1"/>
          <w:numId w:val="9"/>
        </w:numPr>
        <w:rPr>
          <w:i/>
        </w:rPr>
      </w:pPr>
      <w:r w:rsidRPr="0094526F">
        <w:rPr>
          <w:i/>
        </w:rPr>
        <w:t>Mix the adsorbent (e.g., silica gel, alumina, or magnesia) with an appropriate solvent to form a slurry.</w:t>
      </w:r>
    </w:p>
    <w:p w:rsidR="0094526F" w:rsidRPr="0094526F" w:rsidRDefault="0094526F" w:rsidP="0094526F">
      <w:pPr>
        <w:numPr>
          <w:ilvl w:val="1"/>
          <w:numId w:val="9"/>
        </w:numPr>
        <w:rPr>
          <w:i/>
        </w:rPr>
      </w:pPr>
      <w:r w:rsidRPr="0094526F">
        <w:rPr>
          <w:i/>
        </w:rPr>
        <w:t>Pour the slurry slowly into the column to ensure even packing.</w:t>
      </w:r>
    </w:p>
    <w:p w:rsidR="0094526F" w:rsidRPr="0094526F" w:rsidRDefault="0094526F" w:rsidP="0094526F">
      <w:pPr>
        <w:numPr>
          <w:ilvl w:val="1"/>
          <w:numId w:val="9"/>
        </w:numPr>
        <w:rPr>
          <w:i/>
        </w:rPr>
      </w:pPr>
      <w:r w:rsidRPr="0094526F">
        <w:rPr>
          <w:i/>
        </w:rPr>
        <w:t>Place a sintered-glass disc, glass-wool plug, or cotton plug at the bottom to prevent leakage.</w:t>
      </w:r>
    </w:p>
    <w:p w:rsidR="0094526F" w:rsidRPr="0094526F" w:rsidRDefault="0094526F" w:rsidP="0094526F">
      <w:pPr>
        <w:numPr>
          <w:ilvl w:val="1"/>
          <w:numId w:val="9"/>
        </w:numPr>
        <w:rPr>
          <w:i/>
        </w:rPr>
      </w:pPr>
      <w:r w:rsidRPr="0094526F">
        <w:rPr>
          <w:i/>
        </w:rPr>
        <w:t>Stir the slurry with a glass rod to eliminate trapped air bubbles, which can affect performance.</w:t>
      </w:r>
    </w:p>
    <w:p w:rsidR="0094526F" w:rsidRPr="0094526F" w:rsidRDefault="0094526F" w:rsidP="0094526F">
      <w:pPr>
        <w:numPr>
          <w:ilvl w:val="1"/>
          <w:numId w:val="9"/>
        </w:numPr>
        <w:rPr>
          <w:i/>
        </w:rPr>
      </w:pPr>
      <w:r w:rsidRPr="0094526F">
        <w:rPr>
          <w:i/>
        </w:rPr>
        <w:t>Once the adsorbent settles, place a Whatman filter paper disc on top.</w:t>
      </w:r>
    </w:p>
    <w:p w:rsidR="0094526F" w:rsidRPr="0094526F" w:rsidRDefault="0094526F" w:rsidP="0094526F">
      <w:pPr>
        <w:numPr>
          <w:ilvl w:val="1"/>
          <w:numId w:val="9"/>
        </w:numPr>
        <w:rPr>
          <w:i/>
        </w:rPr>
      </w:pPr>
      <w:r w:rsidRPr="0094526F">
        <w:rPr>
          <w:i/>
        </w:rPr>
        <w:t>Add a layer of washed sand (SiO</w:t>
      </w:r>
      <w:r w:rsidRPr="0094526F">
        <w:rPr>
          <w:i/>
          <w:vertAlign w:val="subscript"/>
        </w:rPr>
        <w:t>2</w:t>
      </w:r>
      <w:r w:rsidRPr="0094526F">
        <w:rPr>
          <w:i/>
        </w:rPr>
        <w:t>) to protect the adsorbent.</w:t>
      </w:r>
    </w:p>
    <w:p w:rsidR="0094526F" w:rsidRPr="0094526F" w:rsidRDefault="0094526F" w:rsidP="0094526F">
      <w:pPr>
        <w:numPr>
          <w:ilvl w:val="1"/>
          <w:numId w:val="9"/>
        </w:numPr>
        <w:rPr>
          <w:i/>
        </w:rPr>
      </w:pPr>
      <w:r w:rsidRPr="0094526F">
        <w:rPr>
          <w:i/>
        </w:rPr>
        <w:t>Allow the solvent to drain until it is approximately 1 cm above the packed adsorbent.</w:t>
      </w:r>
    </w:p>
    <w:p w:rsidR="0094526F" w:rsidRPr="0094526F" w:rsidRDefault="0094526F" w:rsidP="0017109D">
      <w:pPr>
        <w:pStyle w:val="Heading3"/>
      </w:pPr>
      <w:r w:rsidRPr="0094526F">
        <w:t>Dry Packing</w:t>
      </w:r>
    </w:p>
    <w:p w:rsidR="0094526F" w:rsidRPr="0094526F" w:rsidRDefault="0094526F" w:rsidP="0094526F">
      <w:pPr>
        <w:ind w:left="0" w:firstLine="0"/>
        <w:rPr>
          <w:i/>
        </w:rPr>
      </w:pPr>
      <w:r w:rsidRPr="0094526F">
        <w:rPr>
          <w:i/>
        </w:rPr>
        <w:t>Dry packing involves filling the column with dry adsorbent without a solvent. This method is not suitable for gel chromatography. The steps are:</w:t>
      </w:r>
    </w:p>
    <w:p w:rsidR="0094526F" w:rsidRPr="0094526F" w:rsidRDefault="0094526F" w:rsidP="0094526F">
      <w:pPr>
        <w:numPr>
          <w:ilvl w:val="1"/>
          <w:numId w:val="9"/>
        </w:numPr>
        <w:rPr>
          <w:i/>
        </w:rPr>
      </w:pPr>
      <w:r w:rsidRPr="0094526F">
        <w:rPr>
          <w:i/>
        </w:rPr>
        <w:t>Pour dry adsorbent (e.g., silica gel or alumina) into the column.</w:t>
      </w:r>
    </w:p>
    <w:p w:rsidR="0094526F" w:rsidRPr="0094526F" w:rsidRDefault="0094526F" w:rsidP="0094526F">
      <w:pPr>
        <w:numPr>
          <w:ilvl w:val="1"/>
          <w:numId w:val="9"/>
        </w:numPr>
        <w:rPr>
          <w:i/>
        </w:rPr>
      </w:pPr>
      <w:r w:rsidRPr="0094526F">
        <w:rPr>
          <w:i/>
        </w:rPr>
        <w:t>Tap the column gently and regularly to ensure even packing and prevent gaps.</w:t>
      </w:r>
    </w:p>
    <w:p w:rsidR="0094526F" w:rsidRPr="0094526F" w:rsidRDefault="0094526F" w:rsidP="0094526F">
      <w:pPr>
        <w:numPr>
          <w:ilvl w:val="1"/>
          <w:numId w:val="9"/>
        </w:numPr>
        <w:rPr>
          <w:i/>
        </w:rPr>
      </w:pPr>
      <w:r w:rsidRPr="0094526F">
        <w:rPr>
          <w:i/>
        </w:rPr>
        <w:t>Fill the column to about three-quarters of its height with the adsorbent.</w:t>
      </w:r>
    </w:p>
    <w:p w:rsidR="0094526F" w:rsidRPr="0094526F" w:rsidRDefault="0094526F" w:rsidP="0094526F">
      <w:pPr>
        <w:numPr>
          <w:ilvl w:val="1"/>
          <w:numId w:val="9"/>
        </w:numPr>
        <w:rPr>
          <w:i/>
        </w:rPr>
      </w:pPr>
      <w:r w:rsidRPr="0094526F">
        <w:rPr>
          <w:i/>
        </w:rPr>
        <w:t>Leave headspace above the packed adsorbent.</w:t>
      </w:r>
    </w:p>
    <w:p w:rsidR="0094526F" w:rsidRPr="0094526F" w:rsidRDefault="0094526F" w:rsidP="0094526F">
      <w:pPr>
        <w:numPr>
          <w:ilvl w:val="1"/>
          <w:numId w:val="9"/>
        </w:numPr>
        <w:rPr>
          <w:i/>
        </w:rPr>
      </w:pPr>
      <w:r w:rsidRPr="0094526F">
        <w:rPr>
          <w:i/>
        </w:rPr>
        <w:t>Add the mobile phase to the headspace before starting the separation.</w:t>
      </w:r>
    </w:p>
    <w:p w:rsidR="0094526F" w:rsidRPr="0094526F" w:rsidRDefault="0094526F" w:rsidP="0017109D">
      <w:pPr>
        <w:pStyle w:val="Heading3"/>
      </w:pPr>
      <w:r w:rsidRPr="0094526F">
        <w:t>Precautions for Column Packing</w:t>
      </w:r>
    </w:p>
    <w:p w:rsidR="0094526F" w:rsidRPr="0094526F" w:rsidRDefault="0094526F" w:rsidP="0094526F">
      <w:pPr>
        <w:numPr>
          <w:ilvl w:val="0"/>
          <w:numId w:val="10"/>
        </w:numPr>
        <w:rPr>
          <w:i/>
        </w:rPr>
      </w:pPr>
      <w:r w:rsidRPr="0094526F">
        <w:rPr>
          <w:i/>
        </w:rPr>
        <w:t>Ensure uniform packing, neither too compact nor too loose, to prevent uneven separation or tailing.</w:t>
      </w:r>
    </w:p>
    <w:p w:rsidR="0094526F" w:rsidRPr="0094526F" w:rsidRDefault="0094526F" w:rsidP="0094526F">
      <w:pPr>
        <w:numPr>
          <w:ilvl w:val="0"/>
          <w:numId w:val="10"/>
        </w:numPr>
        <w:rPr>
          <w:i/>
        </w:rPr>
      </w:pPr>
      <w:r w:rsidRPr="0094526F">
        <w:rPr>
          <w:i/>
        </w:rPr>
        <w:t>Avoid air bubbles or cracks in the column, as these can disrupt the separation process.</w:t>
      </w:r>
    </w:p>
    <w:p w:rsidR="0094526F" w:rsidRPr="0094526F" w:rsidRDefault="0094526F" w:rsidP="0017109D">
      <w:pPr>
        <w:pStyle w:val="Heading2"/>
      </w:pPr>
      <w:r w:rsidRPr="0094526F">
        <w:t>Sample Introduction:</w:t>
      </w:r>
    </w:p>
    <w:p w:rsidR="0094526F" w:rsidRPr="0094526F" w:rsidRDefault="0094526F" w:rsidP="0094526F">
      <w:pPr>
        <w:numPr>
          <w:ilvl w:val="1"/>
          <w:numId w:val="13"/>
        </w:numPr>
        <w:rPr>
          <w:i/>
        </w:rPr>
      </w:pPr>
      <w:r w:rsidRPr="0094526F">
        <w:rPr>
          <w:b/>
          <w:bCs/>
          <w:i/>
        </w:rPr>
        <w:t>Wet Application</w:t>
      </w:r>
      <w:r w:rsidRPr="0094526F">
        <w:rPr>
          <w:i/>
        </w:rPr>
        <w:t>: Dissolve the sample in the initial mobile phase and apply using a pipette against the column’s inner wall, just above the adsorbent layer (covered by sand and filter paper). Ideal when the sample is soluble in the mobile phase.</w:t>
      </w:r>
    </w:p>
    <w:p w:rsidR="0094526F" w:rsidRPr="0094526F" w:rsidRDefault="0094526F" w:rsidP="0094526F">
      <w:pPr>
        <w:numPr>
          <w:ilvl w:val="1"/>
          <w:numId w:val="13"/>
        </w:numPr>
        <w:rPr>
          <w:i/>
        </w:rPr>
      </w:pPr>
      <w:r w:rsidRPr="0094526F">
        <w:rPr>
          <w:b/>
          <w:bCs/>
          <w:i/>
        </w:rPr>
        <w:t>Dry Loading</w:t>
      </w:r>
      <w:r w:rsidRPr="0094526F">
        <w:rPr>
          <w:i/>
        </w:rPr>
        <w:t>: Dissolve the sample in a volatile solvent, adsorb onto a small amount of adsorbent, evaporate the solvent, and apply the dry adsorbent to the column. Used when the sample is insoluble in the mobile phase.</w:t>
      </w:r>
    </w:p>
    <w:p w:rsidR="0094526F" w:rsidRPr="0094526F" w:rsidRDefault="0094526F" w:rsidP="0017109D">
      <w:pPr>
        <w:pStyle w:val="Heading2"/>
      </w:pPr>
      <w:r w:rsidRPr="0094526F">
        <w:t>Development Techniques:</w:t>
      </w:r>
    </w:p>
    <w:p w:rsidR="0094526F" w:rsidRPr="0094526F" w:rsidRDefault="0094526F" w:rsidP="0094526F">
      <w:pPr>
        <w:numPr>
          <w:ilvl w:val="1"/>
          <w:numId w:val="13"/>
        </w:numPr>
        <w:rPr>
          <w:i/>
        </w:rPr>
      </w:pPr>
      <w:r w:rsidRPr="0017109D">
        <w:rPr>
          <w:rStyle w:val="Heading3Char"/>
        </w:rPr>
        <w:t>Frontal Analysis</w:t>
      </w:r>
      <w:r w:rsidRPr="0094526F">
        <w:rPr>
          <w:i/>
        </w:rPr>
        <w:t>: Continuously add the sample solution without a separate mobile phase. Components separate based on their adsorption strength (least adsorbed elute first).</w:t>
      </w:r>
    </w:p>
    <w:p w:rsidR="0094526F" w:rsidRPr="0094526F" w:rsidRDefault="0094526F" w:rsidP="0094526F">
      <w:pPr>
        <w:numPr>
          <w:ilvl w:val="1"/>
          <w:numId w:val="13"/>
        </w:numPr>
        <w:rPr>
          <w:i/>
        </w:rPr>
      </w:pPr>
      <w:r w:rsidRPr="0017109D">
        <w:rPr>
          <w:rStyle w:val="Heading3Char"/>
        </w:rPr>
        <w:t>Displacement Analysis</w:t>
      </w:r>
      <w:r w:rsidRPr="0094526F">
        <w:rPr>
          <w:i/>
        </w:rPr>
        <w:t>: Add a small volume of the sample, followed by a mobile phase containing a displacer (a solute with strong adsorptivity). The displacer pushes out less adsorbed components.</w:t>
      </w:r>
    </w:p>
    <w:p w:rsidR="0094526F" w:rsidRPr="0094526F" w:rsidRDefault="0094526F" w:rsidP="0094526F">
      <w:pPr>
        <w:numPr>
          <w:ilvl w:val="1"/>
          <w:numId w:val="13"/>
        </w:numPr>
        <w:rPr>
          <w:i/>
        </w:rPr>
      </w:pPr>
      <w:r w:rsidRPr="0017109D">
        <w:rPr>
          <w:rStyle w:val="Heading3Char"/>
        </w:rPr>
        <w:t>Elution Analysis</w:t>
      </w:r>
      <w:r w:rsidRPr="0094526F">
        <w:rPr>
          <w:i/>
        </w:rPr>
        <w:t>: Add a small sample volume and elute with a mobile phase. Components separate based on their differential adsorption and are collected as eluates.</w:t>
      </w:r>
    </w:p>
    <w:p w:rsidR="0094526F" w:rsidRPr="0094526F" w:rsidRDefault="0094526F" w:rsidP="0094526F">
      <w:pPr>
        <w:numPr>
          <w:ilvl w:val="2"/>
          <w:numId w:val="13"/>
        </w:numPr>
        <w:rPr>
          <w:i/>
        </w:rPr>
      </w:pPr>
      <w:r w:rsidRPr="0017109D">
        <w:rPr>
          <w:rStyle w:val="Heading4Char"/>
          <w:i/>
        </w:rPr>
        <w:t>Isocratic Elution</w:t>
      </w:r>
      <w:r w:rsidRPr="0094526F">
        <w:rPr>
          <w:b/>
          <w:i/>
        </w:rPr>
        <w:t xml:space="preserve">: </w:t>
      </w:r>
      <w:r w:rsidRPr="0094526F">
        <w:rPr>
          <w:i/>
        </w:rPr>
        <w:t>Isocratic elution uses a single, pre-determined solvent mixture (e.g., chloroform or chloroform: methanol = 1:1)) throughout the separation process. It is suitable for less complex mixtures and can be visualized as colored bands in a transparent column (e.g., a nylon tube). The separated components can be collected by segmenting the column.</w:t>
      </w:r>
    </w:p>
    <w:p w:rsidR="0094526F" w:rsidRPr="0094526F" w:rsidRDefault="0094526F" w:rsidP="0094526F">
      <w:pPr>
        <w:numPr>
          <w:ilvl w:val="2"/>
          <w:numId w:val="13"/>
        </w:numPr>
        <w:rPr>
          <w:i/>
        </w:rPr>
      </w:pPr>
      <w:r w:rsidRPr="0017109D">
        <w:rPr>
          <w:rStyle w:val="Heading4Char"/>
          <w:i/>
        </w:rPr>
        <w:t>Gradient Elution</w:t>
      </w:r>
      <w:r w:rsidRPr="0094526F">
        <w:rPr>
          <w:i/>
        </w:rPr>
        <w:t>: Uses solvents of increasing polarity to elute strongly adsorbed components, reducing tailing and producing concentrated bands. Modern systems use microprocessor-controlled gradient profiles.</w:t>
      </w:r>
    </w:p>
    <w:p w:rsidR="0094526F" w:rsidRPr="0094526F" w:rsidRDefault="0094526F" w:rsidP="0094526F">
      <w:pPr>
        <w:numPr>
          <w:ilvl w:val="0"/>
          <w:numId w:val="13"/>
        </w:numPr>
        <w:rPr>
          <w:i/>
        </w:rPr>
      </w:pPr>
      <w:r w:rsidRPr="0094526F">
        <w:rPr>
          <w:b/>
          <w:bCs/>
          <w:i/>
        </w:rPr>
        <w:t>Monitoring and Detection</w:t>
      </w:r>
      <w:r w:rsidRPr="0094526F">
        <w:rPr>
          <w:i/>
        </w:rPr>
        <w:t>:</w:t>
      </w:r>
    </w:p>
    <w:p w:rsidR="0094526F" w:rsidRPr="0094526F" w:rsidRDefault="0094526F" w:rsidP="0094526F">
      <w:pPr>
        <w:numPr>
          <w:ilvl w:val="1"/>
          <w:numId w:val="13"/>
        </w:numPr>
        <w:rPr>
          <w:i/>
        </w:rPr>
      </w:pPr>
      <w:r w:rsidRPr="0094526F">
        <w:rPr>
          <w:i/>
        </w:rPr>
        <w:t>Collect fractions via elution analysis.</w:t>
      </w:r>
    </w:p>
    <w:p w:rsidR="0094526F" w:rsidRPr="0094526F" w:rsidRDefault="0094526F" w:rsidP="0094526F">
      <w:pPr>
        <w:numPr>
          <w:ilvl w:val="1"/>
          <w:numId w:val="13"/>
        </w:numPr>
        <w:rPr>
          <w:i/>
        </w:rPr>
      </w:pPr>
      <w:r w:rsidRPr="0094526F">
        <w:rPr>
          <w:i/>
        </w:rPr>
        <w:t>Analyze fractions using TLC to identify components with similar Rf values, which are combined.</w:t>
      </w:r>
    </w:p>
    <w:p w:rsidR="0094526F" w:rsidRPr="0094526F" w:rsidRDefault="0094526F" w:rsidP="0094526F">
      <w:pPr>
        <w:numPr>
          <w:ilvl w:val="1"/>
          <w:numId w:val="13"/>
        </w:numPr>
        <w:rPr>
          <w:i/>
        </w:rPr>
      </w:pPr>
      <w:r w:rsidRPr="0094526F">
        <w:rPr>
          <w:i/>
        </w:rPr>
        <w:t>Evaporate the solvent, dry the material, and collect it in an Eppendorf container.</w:t>
      </w:r>
    </w:p>
    <w:p w:rsidR="0094526F" w:rsidRPr="0094526F" w:rsidRDefault="0094526F" w:rsidP="0094526F">
      <w:pPr>
        <w:numPr>
          <w:ilvl w:val="1"/>
          <w:numId w:val="13"/>
        </w:numPr>
        <w:rPr>
          <w:i/>
        </w:rPr>
      </w:pPr>
      <w:r w:rsidRPr="0094526F">
        <w:rPr>
          <w:i/>
        </w:rPr>
        <w:t>Use spectral analysis (NMR, MS, X-ray diffraction) for compound identification.</w:t>
      </w:r>
    </w:p>
    <w:p w:rsidR="0094526F" w:rsidRPr="0094526F" w:rsidRDefault="0094526F" w:rsidP="0094526F">
      <w:pPr>
        <w:numPr>
          <w:ilvl w:val="0"/>
          <w:numId w:val="13"/>
        </w:numPr>
        <w:rPr>
          <w:i/>
        </w:rPr>
      </w:pPr>
      <w:r w:rsidRPr="0094526F">
        <w:rPr>
          <w:b/>
          <w:bCs/>
          <w:i/>
        </w:rPr>
        <w:t>Isolation of Separated Compounds</w:t>
      </w:r>
      <w:r w:rsidRPr="0094526F">
        <w:rPr>
          <w:i/>
        </w:rPr>
        <w:t>:</w:t>
      </w:r>
    </w:p>
    <w:p w:rsidR="0094526F" w:rsidRPr="0094526F" w:rsidRDefault="0094526F" w:rsidP="0094526F">
      <w:pPr>
        <w:numPr>
          <w:ilvl w:val="1"/>
          <w:numId w:val="13"/>
        </w:numPr>
        <w:rPr>
          <w:i/>
        </w:rPr>
      </w:pPr>
      <w:r w:rsidRPr="0094526F">
        <w:rPr>
          <w:i/>
        </w:rPr>
        <w:t>Components are collected as separate fractions, dried, and analyzed to confirm purity and identity.</w:t>
      </w:r>
    </w:p>
    <w:p w:rsidR="0094526F" w:rsidRPr="0094526F" w:rsidRDefault="0094526F" w:rsidP="0017109D">
      <w:pPr>
        <w:pStyle w:val="Heading2"/>
      </w:pPr>
      <w:r w:rsidRPr="0094526F">
        <w:t>Factors Affecting Column Efficiency</w:t>
      </w:r>
    </w:p>
    <w:p w:rsidR="0094526F" w:rsidRPr="0094526F" w:rsidRDefault="0094526F" w:rsidP="0094526F">
      <w:pPr>
        <w:ind w:left="0" w:firstLine="0"/>
        <w:rPr>
          <w:i/>
        </w:rPr>
      </w:pPr>
      <w:r w:rsidRPr="0094526F">
        <w:rPr>
          <w:i/>
        </w:rPr>
        <w:t>Several factors influence the efficiency of column chromatography, as outlined in the documents:</w:t>
      </w:r>
    </w:p>
    <w:p w:rsidR="0094526F" w:rsidRPr="0094526F" w:rsidRDefault="0094526F" w:rsidP="0094526F">
      <w:pPr>
        <w:numPr>
          <w:ilvl w:val="0"/>
          <w:numId w:val="5"/>
        </w:numPr>
        <w:rPr>
          <w:i/>
        </w:rPr>
      </w:pPr>
      <w:r w:rsidRPr="0094526F">
        <w:rPr>
          <w:b/>
          <w:bCs/>
          <w:i/>
        </w:rPr>
        <w:t>Column Dimensions</w:t>
      </w:r>
      <w:r w:rsidRPr="0094526F">
        <w:rPr>
          <w:i/>
        </w:rPr>
        <w:t>: A length-to-width ratio of 10:1 to 100:1 and a sample-to-packing ratio of 1:20 to 1:100 optimize separation.</w:t>
      </w:r>
    </w:p>
    <w:p w:rsidR="0094526F" w:rsidRPr="0094526F" w:rsidRDefault="0094526F" w:rsidP="0094526F">
      <w:pPr>
        <w:numPr>
          <w:ilvl w:val="0"/>
          <w:numId w:val="5"/>
        </w:numPr>
        <w:rPr>
          <w:i/>
        </w:rPr>
      </w:pPr>
      <w:r w:rsidRPr="0094526F">
        <w:rPr>
          <w:b/>
          <w:bCs/>
          <w:i/>
        </w:rPr>
        <w:t>Pore Diameter</w:t>
      </w:r>
      <w:r w:rsidRPr="0094526F">
        <w:rPr>
          <w:i/>
        </w:rPr>
        <w:t>: Pores &lt;20 Å enhance polar adsorption, while 17–20 Å maintain efficiency without impairment.</w:t>
      </w:r>
    </w:p>
    <w:p w:rsidR="0094526F" w:rsidRPr="0094526F" w:rsidRDefault="0094526F" w:rsidP="0094526F">
      <w:pPr>
        <w:numPr>
          <w:ilvl w:val="0"/>
          <w:numId w:val="5"/>
        </w:numPr>
        <w:rPr>
          <w:i/>
        </w:rPr>
      </w:pPr>
      <w:r w:rsidRPr="0094526F">
        <w:rPr>
          <w:b/>
          <w:bCs/>
          <w:i/>
        </w:rPr>
        <w:t>Particle Size</w:t>
      </w:r>
      <w:r w:rsidRPr="0094526F">
        <w:rPr>
          <w:i/>
        </w:rPr>
        <w:t>: Uniform particles (60–200 µm) ensure consistent flow and separation. Smaller particles are used in flash chromatography, larger ones in gravity chromatography.</w:t>
      </w:r>
    </w:p>
    <w:p w:rsidR="0094526F" w:rsidRPr="0094526F" w:rsidRDefault="0094526F" w:rsidP="0094526F">
      <w:pPr>
        <w:numPr>
          <w:ilvl w:val="0"/>
          <w:numId w:val="5"/>
        </w:numPr>
        <w:rPr>
          <w:i/>
        </w:rPr>
      </w:pPr>
      <w:r w:rsidRPr="0094526F">
        <w:rPr>
          <w:b/>
          <w:bCs/>
          <w:i/>
        </w:rPr>
        <w:t>Ambient Temperature</w:t>
      </w:r>
      <w:r w:rsidRPr="0094526F">
        <w:rPr>
          <w:i/>
        </w:rPr>
        <w:t>: Affects solvent viscosity and adsorption kinetics, impacting flow rate and separation efficiency.</w:t>
      </w:r>
    </w:p>
    <w:p w:rsidR="0094526F" w:rsidRPr="0094526F" w:rsidRDefault="0094526F" w:rsidP="0094526F">
      <w:pPr>
        <w:numPr>
          <w:ilvl w:val="0"/>
          <w:numId w:val="5"/>
        </w:numPr>
        <w:rPr>
          <w:i/>
        </w:rPr>
      </w:pPr>
      <w:r w:rsidRPr="0094526F">
        <w:rPr>
          <w:b/>
          <w:bCs/>
          <w:i/>
        </w:rPr>
        <w:t>Column Packing</w:t>
      </w:r>
      <w:r w:rsidRPr="0094526F">
        <w:rPr>
          <w:i/>
        </w:rPr>
        <w:t>: Must be uniform to avoid air bubbles, cracks, or uneven packing, which cause ineffective separation or tailing effects.</w:t>
      </w:r>
    </w:p>
    <w:p w:rsidR="0094526F" w:rsidRPr="0094526F" w:rsidRDefault="0094526F" w:rsidP="0094526F">
      <w:pPr>
        <w:numPr>
          <w:ilvl w:val="0"/>
          <w:numId w:val="5"/>
        </w:numPr>
        <w:rPr>
          <w:i/>
        </w:rPr>
      </w:pPr>
      <w:r w:rsidRPr="0094526F">
        <w:rPr>
          <w:b/>
          <w:bCs/>
          <w:i/>
        </w:rPr>
        <w:t>Nature of Solvents</w:t>
      </w:r>
      <w:r w:rsidRPr="0094526F">
        <w:rPr>
          <w:i/>
        </w:rPr>
        <w:t>: Low-viscosity solvents improve flow rates and separation efficiency, as per Poiseuille’s Law.</w:t>
      </w:r>
    </w:p>
    <w:p w:rsidR="0094526F" w:rsidRPr="0094526F" w:rsidRDefault="0094526F" w:rsidP="0017109D">
      <w:pPr>
        <w:pStyle w:val="Heading2"/>
      </w:pPr>
      <w:r w:rsidRPr="0094526F">
        <w:t>Applications of Column Chromatography</w:t>
      </w:r>
    </w:p>
    <w:p w:rsidR="0094526F" w:rsidRPr="0094526F" w:rsidRDefault="0094526F" w:rsidP="0094526F">
      <w:pPr>
        <w:ind w:left="0" w:firstLine="0"/>
        <w:rPr>
          <w:i/>
        </w:rPr>
      </w:pPr>
      <w:r w:rsidRPr="0094526F">
        <w:rPr>
          <w:i/>
        </w:rPr>
        <w:t>Column chromatography is widely used in the pharmaceutical industry and other fields due to its versatility:</w:t>
      </w:r>
    </w:p>
    <w:p w:rsidR="0094526F" w:rsidRPr="0094526F" w:rsidRDefault="0094526F" w:rsidP="0094526F">
      <w:pPr>
        <w:numPr>
          <w:ilvl w:val="0"/>
          <w:numId w:val="6"/>
        </w:numPr>
        <w:rPr>
          <w:i/>
        </w:rPr>
      </w:pPr>
      <w:r w:rsidRPr="0094526F">
        <w:rPr>
          <w:b/>
          <w:bCs/>
          <w:i/>
        </w:rPr>
        <w:t>Purification of Active Pharmaceutical Ingredients (APIs)</w:t>
      </w:r>
      <w:r w:rsidRPr="0094526F">
        <w:rPr>
          <w:i/>
        </w:rPr>
        <w:t>:</w:t>
      </w:r>
    </w:p>
    <w:p w:rsidR="0094526F" w:rsidRPr="0094526F" w:rsidRDefault="0094526F" w:rsidP="0094526F">
      <w:pPr>
        <w:numPr>
          <w:ilvl w:val="1"/>
          <w:numId w:val="6"/>
        </w:numPr>
        <w:rPr>
          <w:i/>
        </w:rPr>
      </w:pPr>
      <w:r w:rsidRPr="0094526F">
        <w:rPr>
          <w:i/>
        </w:rPr>
        <w:t>Separates APIs (e.g., vitamin B12, oxytetracycline, oleandomycin) from reaction mixtures.</w:t>
      </w:r>
    </w:p>
    <w:p w:rsidR="0094526F" w:rsidRPr="0094526F" w:rsidRDefault="0094526F" w:rsidP="0094526F">
      <w:pPr>
        <w:numPr>
          <w:ilvl w:val="1"/>
          <w:numId w:val="6"/>
        </w:numPr>
        <w:rPr>
          <w:i/>
        </w:rPr>
      </w:pPr>
      <w:r w:rsidRPr="0094526F">
        <w:rPr>
          <w:i/>
        </w:rPr>
        <w:t>Removes impurities to meet regulatory standards.</w:t>
      </w:r>
    </w:p>
    <w:p w:rsidR="0094526F" w:rsidRPr="0094526F" w:rsidRDefault="0094526F" w:rsidP="0094526F">
      <w:pPr>
        <w:numPr>
          <w:ilvl w:val="0"/>
          <w:numId w:val="6"/>
        </w:numPr>
        <w:rPr>
          <w:i/>
        </w:rPr>
      </w:pPr>
      <w:r w:rsidRPr="0094526F">
        <w:rPr>
          <w:b/>
          <w:bCs/>
          <w:i/>
        </w:rPr>
        <w:t>Separation of Natural Products</w:t>
      </w:r>
      <w:r w:rsidRPr="0094526F">
        <w:rPr>
          <w:i/>
        </w:rPr>
        <w:t>:</w:t>
      </w:r>
    </w:p>
    <w:p w:rsidR="0094526F" w:rsidRPr="0094526F" w:rsidRDefault="0094526F" w:rsidP="0094526F">
      <w:pPr>
        <w:numPr>
          <w:ilvl w:val="1"/>
          <w:numId w:val="6"/>
        </w:numPr>
        <w:rPr>
          <w:i/>
        </w:rPr>
      </w:pPr>
      <w:r w:rsidRPr="0094526F">
        <w:rPr>
          <w:i/>
        </w:rPr>
        <w:t>Isolates bioactive compounds (e.g., alkaloids, glycosides, flavonoids) from plant, microbial, or marine sources.</w:t>
      </w:r>
    </w:p>
    <w:p w:rsidR="0094526F" w:rsidRPr="0094526F" w:rsidRDefault="0094526F" w:rsidP="0094526F">
      <w:pPr>
        <w:numPr>
          <w:ilvl w:val="1"/>
          <w:numId w:val="6"/>
        </w:numPr>
        <w:rPr>
          <w:i/>
        </w:rPr>
      </w:pPr>
      <w:r w:rsidRPr="0094526F">
        <w:rPr>
          <w:i/>
        </w:rPr>
        <w:t>Example: Determination of primary and secondary glycosides in digitalis leaf.</w:t>
      </w:r>
    </w:p>
    <w:p w:rsidR="0094526F" w:rsidRPr="0094526F" w:rsidRDefault="0094526F" w:rsidP="0094526F">
      <w:pPr>
        <w:numPr>
          <w:ilvl w:val="0"/>
          <w:numId w:val="6"/>
        </w:numPr>
        <w:rPr>
          <w:i/>
        </w:rPr>
      </w:pPr>
      <w:r w:rsidRPr="0094526F">
        <w:rPr>
          <w:b/>
          <w:bCs/>
          <w:i/>
        </w:rPr>
        <w:t>Quality Control and Assurance</w:t>
      </w:r>
      <w:r w:rsidRPr="0094526F">
        <w:rPr>
          <w:i/>
        </w:rPr>
        <w:t>:</w:t>
      </w:r>
    </w:p>
    <w:p w:rsidR="0094526F" w:rsidRPr="0094526F" w:rsidRDefault="0094526F" w:rsidP="0094526F">
      <w:pPr>
        <w:numPr>
          <w:ilvl w:val="1"/>
          <w:numId w:val="6"/>
        </w:numPr>
        <w:rPr>
          <w:i/>
        </w:rPr>
      </w:pPr>
      <w:r w:rsidRPr="0094526F">
        <w:rPr>
          <w:i/>
        </w:rPr>
        <w:t>Analyzes pharmaceutical composition for consistency.</w:t>
      </w:r>
    </w:p>
    <w:p w:rsidR="0094526F" w:rsidRPr="0094526F" w:rsidRDefault="0094526F" w:rsidP="0094526F">
      <w:pPr>
        <w:numPr>
          <w:ilvl w:val="1"/>
          <w:numId w:val="6"/>
        </w:numPr>
        <w:rPr>
          <w:i/>
        </w:rPr>
      </w:pPr>
      <w:r w:rsidRPr="0094526F">
        <w:rPr>
          <w:i/>
        </w:rPr>
        <w:t>Detects and quantifies impurities.</w:t>
      </w:r>
    </w:p>
    <w:p w:rsidR="0094526F" w:rsidRPr="0094526F" w:rsidRDefault="0094526F" w:rsidP="0094526F">
      <w:pPr>
        <w:numPr>
          <w:ilvl w:val="0"/>
          <w:numId w:val="6"/>
        </w:numPr>
        <w:rPr>
          <w:i/>
        </w:rPr>
      </w:pPr>
      <w:r w:rsidRPr="0094526F">
        <w:rPr>
          <w:b/>
          <w:bCs/>
          <w:i/>
        </w:rPr>
        <w:t>Drug Discovery and Development</w:t>
      </w:r>
      <w:r w:rsidRPr="0094526F">
        <w:rPr>
          <w:i/>
        </w:rPr>
        <w:t>:</w:t>
      </w:r>
    </w:p>
    <w:p w:rsidR="0094526F" w:rsidRPr="0094526F" w:rsidRDefault="0094526F" w:rsidP="0094526F">
      <w:pPr>
        <w:numPr>
          <w:ilvl w:val="1"/>
          <w:numId w:val="6"/>
        </w:numPr>
        <w:rPr>
          <w:i/>
        </w:rPr>
      </w:pPr>
      <w:r w:rsidRPr="0094526F">
        <w:rPr>
          <w:i/>
        </w:rPr>
        <w:t>Identifies and isolates lead compounds from complex mixtures.</w:t>
      </w:r>
    </w:p>
    <w:p w:rsidR="0094526F" w:rsidRPr="0094526F" w:rsidRDefault="0094526F" w:rsidP="0094526F">
      <w:pPr>
        <w:numPr>
          <w:ilvl w:val="1"/>
          <w:numId w:val="6"/>
        </w:numPr>
        <w:rPr>
          <w:i/>
        </w:rPr>
      </w:pPr>
      <w:r w:rsidRPr="0094526F">
        <w:rPr>
          <w:i/>
        </w:rPr>
        <w:t>Screens potential drug candidates.</w:t>
      </w:r>
    </w:p>
    <w:p w:rsidR="0094526F" w:rsidRPr="0094526F" w:rsidRDefault="0094526F" w:rsidP="0094526F">
      <w:pPr>
        <w:numPr>
          <w:ilvl w:val="0"/>
          <w:numId w:val="6"/>
        </w:numPr>
        <w:rPr>
          <w:i/>
        </w:rPr>
      </w:pPr>
      <w:r w:rsidRPr="0094526F">
        <w:rPr>
          <w:b/>
          <w:bCs/>
          <w:i/>
        </w:rPr>
        <w:t>Stability Studies</w:t>
      </w:r>
      <w:r w:rsidRPr="0094526F">
        <w:rPr>
          <w:i/>
        </w:rPr>
        <w:t>:</w:t>
      </w:r>
    </w:p>
    <w:p w:rsidR="0094526F" w:rsidRPr="0094526F" w:rsidRDefault="0094526F" w:rsidP="0094526F">
      <w:pPr>
        <w:numPr>
          <w:ilvl w:val="1"/>
          <w:numId w:val="6"/>
        </w:numPr>
        <w:rPr>
          <w:i/>
        </w:rPr>
      </w:pPr>
      <w:r w:rsidRPr="0094526F">
        <w:rPr>
          <w:i/>
        </w:rPr>
        <w:t>Analyzes drug degradation products under various conditions.</w:t>
      </w:r>
    </w:p>
    <w:p w:rsidR="0094526F" w:rsidRPr="0094526F" w:rsidRDefault="0094526F" w:rsidP="0094526F">
      <w:pPr>
        <w:numPr>
          <w:ilvl w:val="1"/>
          <w:numId w:val="6"/>
        </w:numPr>
        <w:rPr>
          <w:i/>
        </w:rPr>
      </w:pPr>
      <w:r w:rsidRPr="0094526F">
        <w:rPr>
          <w:i/>
        </w:rPr>
        <w:t>Monitors formulation stability.</w:t>
      </w:r>
    </w:p>
    <w:p w:rsidR="0094526F" w:rsidRPr="0094526F" w:rsidRDefault="0094526F" w:rsidP="0094526F">
      <w:pPr>
        <w:numPr>
          <w:ilvl w:val="0"/>
          <w:numId w:val="6"/>
        </w:numPr>
        <w:rPr>
          <w:i/>
        </w:rPr>
      </w:pPr>
      <w:r w:rsidRPr="0094526F">
        <w:rPr>
          <w:b/>
          <w:bCs/>
          <w:i/>
        </w:rPr>
        <w:t>Peptide and Protein Purification</w:t>
      </w:r>
      <w:r w:rsidRPr="0094526F">
        <w:rPr>
          <w:i/>
        </w:rPr>
        <w:t>:</w:t>
      </w:r>
    </w:p>
    <w:p w:rsidR="0094526F" w:rsidRPr="0094526F" w:rsidRDefault="0094526F" w:rsidP="0094526F">
      <w:pPr>
        <w:numPr>
          <w:ilvl w:val="1"/>
          <w:numId w:val="6"/>
        </w:numPr>
        <w:rPr>
          <w:i/>
        </w:rPr>
      </w:pPr>
      <w:r w:rsidRPr="0094526F">
        <w:rPr>
          <w:i/>
        </w:rPr>
        <w:t>Purifies biologics like monoclonal antibodies, insulin, and vaccines.</w:t>
      </w:r>
    </w:p>
    <w:p w:rsidR="0094526F" w:rsidRPr="0094526F" w:rsidRDefault="0094526F" w:rsidP="0094526F">
      <w:pPr>
        <w:numPr>
          <w:ilvl w:val="0"/>
          <w:numId w:val="6"/>
        </w:numPr>
        <w:rPr>
          <w:i/>
        </w:rPr>
      </w:pPr>
      <w:r w:rsidRPr="0094526F">
        <w:rPr>
          <w:b/>
          <w:bCs/>
          <w:i/>
        </w:rPr>
        <w:t>Pharmacokinetics and Metabolism Studies</w:t>
      </w:r>
      <w:r w:rsidRPr="0094526F">
        <w:rPr>
          <w:i/>
        </w:rPr>
        <w:t>:</w:t>
      </w:r>
    </w:p>
    <w:p w:rsidR="0094526F" w:rsidRPr="0094526F" w:rsidRDefault="0094526F" w:rsidP="0094526F">
      <w:pPr>
        <w:numPr>
          <w:ilvl w:val="1"/>
          <w:numId w:val="6"/>
        </w:numPr>
        <w:rPr>
          <w:i/>
        </w:rPr>
      </w:pPr>
      <w:r w:rsidRPr="0094526F">
        <w:rPr>
          <w:i/>
        </w:rPr>
        <w:t>Analyzes drug metabolites in biological samples.</w:t>
      </w:r>
    </w:p>
    <w:p w:rsidR="0094526F" w:rsidRPr="0094526F" w:rsidRDefault="0094526F" w:rsidP="0094526F">
      <w:pPr>
        <w:numPr>
          <w:ilvl w:val="1"/>
          <w:numId w:val="6"/>
        </w:numPr>
        <w:rPr>
          <w:i/>
        </w:rPr>
      </w:pPr>
      <w:r w:rsidRPr="0094526F">
        <w:rPr>
          <w:i/>
        </w:rPr>
        <w:t>Studies drug absorption, distribution, metabolism, and excretion.</w:t>
      </w:r>
    </w:p>
    <w:p w:rsidR="0094526F" w:rsidRPr="0094526F" w:rsidRDefault="0094526F" w:rsidP="0094526F">
      <w:pPr>
        <w:numPr>
          <w:ilvl w:val="0"/>
          <w:numId w:val="6"/>
        </w:numPr>
        <w:rPr>
          <w:i/>
        </w:rPr>
      </w:pPr>
      <w:r w:rsidRPr="0094526F">
        <w:rPr>
          <w:b/>
          <w:bCs/>
          <w:i/>
        </w:rPr>
        <w:t>Reference Standard Preparation</w:t>
      </w:r>
      <w:r w:rsidRPr="0094526F">
        <w:rPr>
          <w:i/>
        </w:rPr>
        <w:t>:</w:t>
      </w:r>
    </w:p>
    <w:p w:rsidR="0094526F" w:rsidRPr="0094526F" w:rsidRDefault="0094526F" w:rsidP="0094526F">
      <w:pPr>
        <w:numPr>
          <w:ilvl w:val="1"/>
          <w:numId w:val="6"/>
        </w:numPr>
        <w:rPr>
          <w:i/>
        </w:rPr>
      </w:pPr>
      <w:r w:rsidRPr="0094526F">
        <w:rPr>
          <w:i/>
        </w:rPr>
        <w:t>Produces high-purity compounds for analytical standards.</w:t>
      </w:r>
    </w:p>
    <w:p w:rsidR="0094526F" w:rsidRPr="0094526F" w:rsidRDefault="0094526F" w:rsidP="0017109D">
      <w:pPr>
        <w:pStyle w:val="Heading2"/>
      </w:pPr>
      <w:r w:rsidRPr="0094526F">
        <w:t>Advantages of Column Chromatography</w:t>
      </w:r>
    </w:p>
    <w:p w:rsidR="0094526F" w:rsidRPr="0094526F" w:rsidRDefault="0094526F" w:rsidP="0094526F">
      <w:pPr>
        <w:ind w:left="0" w:firstLine="0"/>
        <w:rPr>
          <w:i/>
        </w:rPr>
      </w:pPr>
      <w:r w:rsidRPr="0094526F">
        <w:rPr>
          <w:i/>
        </w:rPr>
        <w:t>Column chromatography offers several benefits:</w:t>
      </w:r>
    </w:p>
    <w:p w:rsidR="0094526F" w:rsidRPr="0094526F" w:rsidRDefault="0094526F" w:rsidP="0094526F">
      <w:pPr>
        <w:numPr>
          <w:ilvl w:val="0"/>
          <w:numId w:val="1"/>
        </w:numPr>
        <w:rPr>
          <w:i/>
        </w:rPr>
      </w:pPr>
      <w:r w:rsidRPr="0094526F">
        <w:rPr>
          <w:i/>
        </w:rPr>
        <w:t xml:space="preserve">Ability to separate </w:t>
      </w:r>
      <w:r w:rsidRPr="0094526F">
        <w:rPr>
          <w:b/>
          <w:bCs/>
          <w:i/>
        </w:rPr>
        <w:t>any type of mixture</w:t>
      </w:r>
      <w:r w:rsidRPr="0094526F">
        <w:rPr>
          <w:i/>
        </w:rPr>
        <w:t>.</w:t>
      </w:r>
    </w:p>
    <w:p w:rsidR="0094526F" w:rsidRPr="0094526F" w:rsidRDefault="0094526F" w:rsidP="0094526F">
      <w:pPr>
        <w:numPr>
          <w:ilvl w:val="0"/>
          <w:numId w:val="1"/>
        </w:numPr>
        <w:rPr>
          <w:i/>
        </w:rPr>
      </w:pPr>
      <w:r w:rsidRPr="0094526F">
        <w:rPr>
          <w:i/>
        </w:rPr>
        <w:t xml:space="preserve">Capable of separating </w:t>
      </w:r>
      <w:r w:rsidRPr="0094526F">
        <w:rPr>
          <w:b/>
          <w:bCs/>
          <w:i/>
        </w:rPr>
        <w:t>any quantity</w:t>
      </w:r>
      <w:r w:rsidRPr="0094526F">
        <w:rPr>
          <w:i/>
        </w:rPr>
        <w:t xml:space="preserve"> of mixture.</w:t>
      </w:r>
      <w:bookmarkStart w:id="5" w:name="_GoBack"/>
      <w:bookmarkEnd w:id="5"/>
    </w:p>
    <w:p w:rsidR="0094526F" w:rsidRPr="0094526F" w:rsidRDefault="0094526F" w:rsidP="0094526F">
      <w:pPr>
        <w:numPr>
          <w:ilvl w:val="0"/>
          <w:numId w:val="1"/>
        </w:numPr>
        <w:rPr>
          <w:i/>
        </w:rPr>
      </w:pPr>
      <w:r w:rsidRPr="0094526F">
        <w:rPr>
          <w:b/>
          <w:bCs/>
          <w:i/>
        </w:rPr>
        <w:t>Wider choice of mobile phase</w:t>
      </w:r>
      <w:r w:rsidRPr="0094526F">
        <w:rPr>
          <w:i/>
        </w:rPr>
        <w:t>.</w:t>
      </w:r>
    </w:p>
    <w:p w:rsidR="0094526F" w:rsidRPr="0094526F" w:rsidRDefault="0094526F" w:rsidP="0094526F">
      <w:pPr>
        <w:numPr>
          <w:ilvl w:val="0"/>
          <w:numId w:val="1"/>
        </w:numPr>
        <w:rPr>
          <w:i/>
        </w:rPr>
      </w:pPr>
      <w:r w:rsidRPr="0094526F">
        <w:rPr>
          <w:i/>
        </w:rPr>
        <w:t xml:space="preserve">Separated samples can be </w:t>
      </w:r>
      <w:r w:rsidRPr="0094526F">
        <w:rPr>
          <w:b/>
          <w:bCs/>
          <w:i/>
        </w:rPr>
        <w:t>reused</w:t>
      </w:r>
      <w:r w:rsidRPr="0094526F">
        <w:rPr>
          <w:i/>
        </w:rPr>
        <w:t xml:space="preserve"> in preparative applications.</w:t>
      </w:r>
    </w:p>
    <w:p w:rsidR="0094526F" w:rsidRPr="0094526F" w:rsidRDefault="0094526F" w:rsidP="0094526F">
      <w:pPr>
        <w:numPr>
          <w:ilvl w:val="0"/>
          <w:numId w:val="1"/>
        </w:numPr>
        <w:rPr>
          <w:i/>
        </w:rPr>
      </w:pPr>
      <w:r w:rsidRPr="0094526F">
        <w:rPr>
          <w:b/>
          <w:bCs/>
          <w:i/>
        </w:rPr>
        <w:t>Automation</w:t>
      </w:r>
      <w:r w:rsidRPr="0094526F">
        <w:rPr>
          <w:i/>
        </w:rPr>
        <w:t xml:space="preserve"> is possible.</w:t>
      </w:r>
    </w:p>
    <w:p w:rsidR="0094526F" w:rsidRPr="0094526F" w:rsidRDefault="0094526F" w:rsidP="0017109D">
      <w:pPr>
        <w:pStyle w:val="Heading2"/>
      </w:pPr>
      <w:r w:rsidRPr="0094526F">
        <w:t>Limitations of Column Chromatography</w:t>
      </w:r>
    </w:p>
    <w:p w:rsidR="0094526F" w:rsidRPr="0094526F" w:rsidRDefault="0094526F" w:rsidP="0094526F">
      <w:pPr>
        <w:ind w:left="0" w:firstLine="0"/>
        <w:rPr>
          <w:i/>
        </w:rPr>
      </w:pPr>
      <w:r w:rsidRPr="0094526F">
        <w:rPr>
          <w:i/>
        </w:rPr>
        <w:t>Despite its advantages, column chromatography has limitations:</w:t>
      </w:r>
    </w:p>
    <w:p w:rsidR="0094526F" w:rsidRPr="0094526F" w:rsidRDefault="0094526F" w:rsidP="0094526F">
      <w:pPr>
        <w:numPr>
          <w:ilvl w:val="0"/>
          <w:numId w:val="2"/>
        </w:numPr>
        <w:rPr>
          <w:i/>
        </w:rPr>
      </w:pPr>
      <w:r w:rsidRPr="0094526F">
        <w:rPr>
          <w:i/>
        </w:rPr>
        <w:t xml:space="preserve">It can be </w:t>
      </w:r>
      <w:r w:rsidRPr="0094526F">
        <w:rPr>
          <w:b/>
          <w:bCs/>
          <w:i/>
        </w:rPr>
        <w:t>time-consuming</w:t>
      </w:r>
      <w:r w:rsidRPr="0094526F">
        <w:rPr>
          <w:i/>
        </w:rPr>
        <w:t>.</w:t>
      </w:r>
    </w:p>
    <w:p w:rsidR="0094526F" w:rsidRPr="0094526F" w:rsidRDefault="0094526F" w:rsidP="0094526F">
      <w:pPr>
        <w:numPr>
          <w:ilvl w:val="0"/>
          <w:numId w:val="2"/>
        </w:numPr>
        <w:rPr>
          <w:i/>
        </w:rPr>
      </w:pPr>
      <w:r w:rsidRPr="0094526F">
        <w:rPr>
          <w:i/>
        </w:rPr>
        <w:t xml:space="preserve">Requires </w:t>
      </w:r>
      <w:r w:rsidRPr="0094526F">
        <w:rPr>
          <w:b/>
          <w:bCs/>
          <w:i/>
        </w:rPr>
        <w:t>larger amounts of solvents</w:t>
      </w:r>
      <w:r w:rsidRPr="0094526F">
        <w:rPr>
          <w:i/>
        </w:rPr>
        <w:t>, which can be expensive.</w:t>
      </w:r>
    </w:p>
    <w:p w:rsidR="0094526F" w:rsidRPr="0094526F" w:rsidRDefault="0094526F" w:rsidP="0094526F">
      <w:pPr>
        <w:numPr>
          <w:ilvl w:val="0"/>
          <w:numId w:val="2"/>
        </w:numPr>
        <w:rPr>
          <w:i/>
        </w:rPr>
      </w:pPr>
      <w:r w:rsidRPr="0094526F">
        <w:rPr>
          <w:i/>
        </w:rPr>
        <w:t xml:space="preserve">Automation can make the technique </w:t>
      </w:r>
      <w:r w:rsidRPr="0094526F">
        <w:rPr>
          <w:b/>
          <w:bCs/>
          <w:i/>
        </w:rPr>
        <w:t>more complicated and costly</w:t>
      </w:r>
      <w:r w:rsidRPr="0094526F">
        <w:rPr>
          <w:i/>
        </w:rPr>
        <w:t>.</w:t>
      </w:r>
    </w:p>
    <w:p w:rsidR="000D55A9" w:rsidRDefault="000D55A9" w:rsidP="0094526F">
      <w:pPr>
        <w:ind w:left="0" w:firstLine="0"/>
      </w:pPr>
    </w:p>
    <w:sectPr w:rsidR="000D55A9" w:rsidSect="0094526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0684D"/>
    <w:multiLevelType w:val="hybridMultilevel"/>
    <w:tmpl w:val="4FC80B8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B20294"/>
    <w:multiLevelType w:val="multilevel"/>
    <w:tmpl w:val="24A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4DBD"/>
    <w:multiLevelType w:val="multilevel"/>
    <w:tmpl w:val="FD2AB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918E7"/>
    <w:multiLevelType w:val="multilevel"/>
    <w:tmpl w:val="E5B4D41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4EF53AC"/>
    <w:multiLevelType w:val="multilevel"/>
    <w:tmpl w:val="C6680CF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5D24EE3"/>
    <w:multiLevelType w:val="multilevel"/>
    <w:tmpl w:val="4E7A3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9C0023"/>
    <w:multiLevelType w:val="multilevel"/>
    <w:tmpl w:val="E2B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D1F1D"/>
    <w:multiLevelType w:val="multilevel"/>
    <w:tmpl w:val="C6680CFA"/>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580B6C32"/>
    <w:multiLevelType w:val="multilevel"/>
    <w:tmpl w:val="E4B44CC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63EA5FF0"/>
    <w:multiLevelType w:val="multilevel"/>
    <w:tmpl w:val="81A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E3419"/>
    <w:multiLevelType w:val="multilevel"/>
    <w:tmpl w:val="E4B44CC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6D577D36"/>
    <w:multiLevelType w:val="multilevel"/>
    <w:tmpl w:val="C32ACD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01164C"/>
    <w:multiLevelType w:val="multilevel"/>
    <w:tmpl w:val="1C1A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5"/>
  </w:num>
  <w:num w:numId="4">
    <w:abstractNumId w:val="2"/>
  </w:num>
  <w:num w:numId="5">
    <w:abstractNumId w:val="12"/>
  </w:num>
  <w:num w:numId="6">
    <w:abstractNumId w:val="4"/>
  </w:num>
  <w:num w:numId="7">
    <w:abstractNumId w:val="9"/>
  </w:num>
  <w:num w:numId="8">
    <w:abstractNumId w:val="10"/>
  </w:num>
  <w:num w:numId="9">
    <w:abstractNumId w:val="8"/>
  </w:num>
  <w:num w:numId="10">
    <w:abstractNumId w:val="7"/>
  </w:num>
  <w:num w:numId="11">
    <w:abstractNumId w:val="0"/>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26F"/>
    <w:rsid w:val="0008564A"/>
    <w:rsid w:val="000D55A9"/>
    <w:rsid w:val="0017109D"/>
    <w:rsid w:val="00503184"/>
    <w:rsid w:val="005E6ACE"/>
    <w:rsid w:val="00680515"/>
    <w:rsid w:val="00766697"/>
    <w:rsid w:val="007F10B2"/>
    <w:rsid w:val="0094526F"/>
    <w:rsid w:val="009F3B8E"/>
    <w:rsid w:val="00A00492"/>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3181"/>
  <w15:chartTrackingRefBased/>
  <w15:docId w15:val="{5F1AA095-98FF-4C96-80CE-6E55119C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17109D"/>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17109D"/>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1878</Words>
  <Characters>10705</Characters>
  <Application>Microsoft Office Word</Application>
  <DocSecurity>0</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2026-09-12T11:19:00Z</dcterms:created>
  <dcterms:modified xsi:type="dcterms:W3CDTF">2026-09-15T04:56:00Z</dcterms:modified>
</cp:coreProperties>
</file>