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753F" w:rsidRPr="00A739DD" w:rsidRDefault="00E8753F" w:rsidP="00A739DD">
      <w:pPr>
        <w:pStyle w:val="Title"/>
        <w:spacing w:line="360" w:lineRule="auto"/>
        <w:ind w:left="360"/>
        <w:rPr>
          <w:b/>
          <w:i/>
        </w:rPr>
      </w:pPr>
      <w:bookmarkStart w:id="0" w:name="_Toc204804828"/>
      <w:r w:rsidRPr="00A739DD">
        <w:rPr>
          <w:b/>
          <w:i/>
        </w:rPr>
        <w:t>Migraine</w:t>
      </w:r>
      <w:bookmarkEnd w:id="0"/>
    </w:p>
    <w:p w:rsidR="00E8753F" w:rsidRPr="00E8753F" w:rsidRDefault="00E8753F" w:rsidP="00E8753F">
      <w:pPr>
        <w:ind w:left="0" w:firstLine="0"/>
        <w:rPr>
          <w:i/>
        </w:rPr>
      </w:pPr>
      <w:r w:rsidRPr="00E8753F">
        <w:rPr>
          <w:i/>
        </w:rPr>
        <w:t>Migraine is a "chronic neurological disorder characterized by recurrent, moderate to severe headaches that are typically independent, pulsating, and accompanied by devastating symptoms such as nausea, vomiting, photophobia (sensitivity to light), phonophobia (sensitivity to sound), and, in 20-30% of cases, aura (brief visual, sensory, or motor disturbances)."</w:t>
      </w:r>
    </w:p>
    <w:p w:rsidR="00E8753F" w:rsidRPr="00A739DD" w:rsidRDefault="00E8753F" w:rsidP="00A739DD">
      <w:pPr>
        <w:pStyle w:val="Heading1"/>
        <w:ind w:left="360"/>
        <w:rPr>
          <w:i/>
        </w:rPr>
      </w:pPr>
      <w:bookmarkStart w:id="1" w:name="_Toc204804829"/>
      <w:r w:rsidRPr="00A739DD">
        <w:rPr>
          <w:i/>
        </w:rPr>
        <w:t>A. Epidemiology</w:t>
      </w:r>
      <w:bookmarkEnd w:id="1"/>
    </w:p>
    <w:p w:rsidR="00E8753F" w:rsidRPr="00E8753F" w:rsidRDefault="00E8753F" w:rsidP="00E8753F">
      <w:pPr>
        <w:numPr>
          <w:ilvl w:val="0"/>
          <w:numId w:val="1"/>
        </w:numPr>
        <w:rPr>
          <w:i/>
        </w:rPr>
      </w:pPr>
      <w:r w:rsidRPr="00E8753F">
        <w:rPr>
          <w:b/>
          <w:bCs/>
          <w:i/>
        </w:rPr>
        <w:t>Prevalence:</w:t>
      </w:r>
      <w:r w:rsidRPr="00E8753F">
        <w:rPr>
          <w:i/>
        </w:rPr>
        <w:t xml:space="preserve"> Approximately "15% of the global population experiences migraine."</w:t>
      </w:r>
    </w:p>
    <w:p w:rsidR="00E8753F" w:rsidRPr="00E8753F" w:rsidRDefault="00E8753F" w:rsidP="00E8753F">
      <w:pPr>
        <w:numPr>
          <w:ilvl w:val="0"/>
          <w:numId w:val="1"/>
        </w:numPr>
        <w:rPr>
          <w:i/>
        </w:rPr>
      </w:pPr>
      <w:r w:rsidRPr="00E8753F">
        <w:rPr>
          <w:b/>
          <w:bCs/>
          <w:i/>
        </w:rPr>
        <w:t>Age:</w:t>
      </w:r>
      <w:r w:rsidRPr="00E8753F">
        <w:rPr>
          <w:i/>
        </w:rPr>
        <w:t xml:space="preserve"> It typically "begins during adolescence or early adulthood," peaking "between ages 25-55."</w:t>
      </w:r>
    </w:p>
    <w:p w:rsidR="00E8753F" w:rsidRPr="00E8753F" w:rsidRDefault="00E8753F" w:rsidP="00E8753F">
      <w:pPr>
        <w:numPr>
          <w:ilvl w:val="0"/>
          <w:numId w:val="1"/>
        </w:numPr>
        <w:rPr>
          <w:i/>
        </w:rPr>
      </w:pPr>
      <w:r w:rsidRPr="00E8753F">
        <w:rPr>
          <w:b/>
          <w:bCs/>
          <w:i/>
        </w:rPr>
        <w:t>Gender:</w:t>
      </w:r>
      <w:r w:rsidRPr="00E8753F">
        <w:rPr>
          <w:i/>
        </w:rPr>
        <w:t xml:space="preserve"> Women are significantly "more likely to experience migraine than men, with a female-to-male ratio of around 3:1."</w:t>
      </w:r>
    </w:p>
    <w:p w:rsidR="00E8753F" w:rsidRPr="00A739DD" w:rsidRDefault="00E8753F" w:rsidP="00A739DD">
      <w:pPr>
        <w:pStyle w:val="Heading1"/>
        <w:ind w:left="360"/>
        <w:rPr>
          <w:i/>
        </w:rPr>
      </w:pPr>
      <w:bookmarkStart w:id="2" w:name="_Toc204804830"/>
      <w:r w:rsidRPr="00A739DD">
        <w:rPr>
          <w:i/>
        </w:rPr>
        <w:t>B. Pathophysiology and Causes</w:t>
      </w:r>
      <w:bookmarkEnd w:id="2"/>
    </w:p>
    <w:p w:rsidR="00E8753F" w:rsidRPr="00E8753F" w:rsidRDefault="00E8753F" w:rsidP="00E8753F">
      <w:pPr>
        <w:ind w:left="0" w:firstLine="0"/>
        <w:rPr>
          <w:i/>
        </w:rPr>
      </w:pPr>
      <w:r w:rsidRPr="00E8753F">
        <w:rPr>
          <w:i/>
        </w:rPr>
        <w:t>The exact causes are not fully understood, but several factors contribute:</w:t>
      </w:r>
    </w:p>
    <w:p w:rsidR="00E8753F" w:rsidRPr="00E8753F" w:rsidRDefault="00E8753F" w:rsidP="00E8753F">
      <w:pPr>
        <w:numPr>
          <w:ilvl w:val="0"/>
          <w:numId w:val="2"/>
        </w:numPr>
        <w:rPr>
          <w:i/>
        </w:rPr>
      </w:pPr>
      <w:r w:rsidRPr="00E8753F">
        <w:rPr>
          <w:b/>
          <w:bCs/>
          <w:i/>
        </w:rPr>
        <w:t>Trigeminovascular System Activation:</w:t>
      </w:r>
      <w:r w:rsidRPr="00E8753F">
        <w:rPr>
          <w:i/>
        </w:rPr>
        <w:t xml:space="preserve"> This system's activation leads to the "release of vasoactive neuropeptides like calcitonin gene-related peptide (CGRP), substance P, and neurokinin A, which cause inflammation and vasodilation of meningeal blood vessels, contributing to pain."</w:t>
      </w:r>
    </w:p>
    <w:p w:rsidR="00E8753F" w:rsidRPr="00E8753F" w:rsidRDefault="00E8753F" w:rsidP="00E8753F">
      <w:pPr>
        <w:numPr>
          <w:ilvl w:val="0"/>
          <w:numId w:val="2"/>
        </w:numPr>
        <w:rPr>
          <w:i/>
        </w:rPr>
      </w:pPr>
      <w:r w:rsidRPr="00E8753F">
        <w:rPr>
          <w:b/>
          <w:bCs/>
          <w:i/>
        </w:rPr>
        <w:t>Neurotransmitter Imbalance:</w:t>
      </w:r>
      <w:r w:rsidRPr="00E8753F">
        <w:rPr>
          <w:i/>
        </w:rPr>
        <w:t xml:space="preserve"> "Serotonin (5-HT) dysregulation" and changes in "other neurotransmitter levels" are contributors.</w:t>
      </w:r>
    </w:p>
    <w:p w:rsidR="00E8753F" w:rsidRPr="00E8753F" w:rsidRDefault="00E8753F" w:rsidP="00E8753F">
      <w:pPr>
        <w:numPr>
          <w:ilvl w:val="0"/>
          <w:numId w:val="2"/>
        </w:numPr>
        <w:rPr>
          <w:i/>
        </w:rPr>
      </w:pPr>
      <w:r w:rsidRPr="00E8753F">
        <w:rPr>
          <w:b/>
          <w:bCs/>
          <w:i/>
        </w:rPr>
        <w:t>Central Sensitization:</w:t>
      </w:r>
      <w:r w:rsidRPr="00E8753F">
        <w:rPr>
          <w:i/>
        </w:rPr>
        <w:t xml:space="preserve"> Occurs "in the brainstem and thalamus."</w:t>
      </w:r>
    </w:p>
    <w:p w:rsidR="00E8753F" w:rsidRPr="00E8753F" w:rsidRDefault="00E8753F" w:rsidP="00E8753F">
      <w:pPr>
        <w:numPr>
          <w:ilvl w:val="0"/>
          <w:numId w:val="2"/>
        </w:numPr>
        <w:rPr>
          <w:i/>
        </w:rPr>
      </w:pPr>
      <w:r w:rsidRPr="00E8753F">
        <w:rPr>
          <w:b/>
          <w:bCs/>
          <w:i/>
        </w:rPr>
        <w:t>Genetics:</w:t>
      </w:r>
      <w:r w:rsidRPr="00E8753F">
        <w:rPr>
          <w:i/>
        </w:rPr>
        <w:t xml:space="preserve"> "Family history plays a significant role, with many people having a first-degree relative with the condition."</w:t>
      </w:r>
    </w:p>
    <w:p w:rsidR="00E8753F" w:rsidRPr="00E8753F" w:rsidRDefault="00E8753F" w:rsidP="00E8753F">
      <w:pPr>
        <w:numPr>
          <w:ilvl w:val="0"/>
          <w:numId w:val="2"/>
        </w:numPr>
        <w:rPr>
          <w:i/>
        </w:rPr>
      </w:pPr>
      <w:r w:rsidRPr="00E8753F">
        <w:rPr>
          <w:b/>
          <w:bCs/>
          <w:i/>
        </w:rPr>
        <w:t>Hormonal Changes:</w:t>
      </w:r>
      <w:r w:rsidRPr="00E8753F">
        <w:rPr>
          <w:i/>
        </w:rPr>
        <w:t xml:space="preserve"> "Fluctuations in estrogen levels, particularly in women, can trigger migraines."</w:t>
      </w:r>
    </w:p>
    <w:p w:rsidR="00E8753F" w:rsidRPr="00E8753F" w:rsidRDefault="00E8753F" w:rsidP="00E8753F">
      <w:pPr>
        <w:numPr>
          <w:ilvl w:val="0"/>
          <w:numId w:val="2"/>
        </w:numPr>
        <w:rPr>
          <w:i/>
        </w:rPr>
      </w:pPr>
      <w:r w:rsidRPr="00E8753F">
        <w:rPr>
          <w:b/>
          <w:bCs/>
          <w:i/>
        </w:rPr>
        <w:t>Environmental Triggers:</w:t>
      </w:r>
      <w:r w:rsidRPr="00E8753F">
        <w:rPr>
          <w:i/>
        </w:rPr>
        <w:t xml:space="preserve"> "Stress, hormonal fluctuations, sleep disturbances, and certain foods exacerbate attacks." Other triggers include “changes in sleep patterns."</w:t>
      </w:r>
    </w:p>
    <w:p w:rsidR="00E8753F" w:rsidRPr="00A739DD" w:rsidRDefault="00E8753F" w:rsidP="00A739DD">
      <w:pPr>
        <w:pStyle w:val="Heading1"/>
        <w:ind w:left="360"/>
        <w:rPr>
          <w:i/>
        </w:rPr>
      </w:pPr>
      <w:bookmarkStart w:id="3" w:name="_Toc204804831"/>
      <w:r w:rsidRPr="00A739DD">
        <w:rPr>
          <w:i/>
        </w:rPr>
        <w:t>C. Symptoms</w:t>
      </w:r>
      <w:bookmarkEnd w:id="3"/>
    </w:p>
    <w:p w:rsidR="00E8753F" w:rsidRPr="00E8753F" w:rsidRDefault="00E8753F" w:rsidP="00E8753F">
      <w:pPr>
        <w:ind w:left="0" w:firstLine="0"/>
        <w:rPr>
          <w:i/>
        </w:rPr>
      </w:pPr>
      <w:r w:rsidRPr="00E8753F">
        <w:rPr>
          <w:i/>
        </w:rPr>
        <w:t>Migraine symptoms vary but commonly include:</w:t>
      </w:r>
    </w:p>
    <w:p w:rsidR="00E8753F" w:rsidRPr="00E8753F" w:rsidRDefault="00E8753F" w:rsidP="00E8753F">
      <w:pPr>
        <w:numPr>
          <w:ilvl w:val="0"/>
          <w:numId w:val="3"/>
        </w:numPr>
        <w:rPr>
          <w:i/>
        </w:rPr>
      </w:pPr>
      <w:r w:rsidRPr="00E8753F">
        <w:rPr>
          <w:b/>
          <w:bCs/>
          <w:i/>
        </w:rPr>
        <w:t>Headache:</w:t>
      </w:r>
      <w:r w:rsidRPr="00E8753F">
        <w:rPr>
          <w:i/>
        </w:rPr>
        <w:t xml:space="preserve"> "A severe, throbbing or pulsating pain, often on one side of the head."</w:t>
      </w:r>
    </w:p>
    <w:p w:rsidR="00E8753F" w:rsidRPr="00E8753F" w:rsidRDefault="00E8753F" w:rsidP="00E8753F">
      <w:pPr>
        <w:numPr>
          <w:ilvl w:val="0"/>
          <w:numId w:val="3"/>
        </w:numPr>
        <w:rPr>
          <w:i/>
        </w:rPr>
      </w:pPr>
      <w:r w:rsidRPr="00E8753F">
        <w:rPr>
          <w:b/>
          <w:bCs/>
          <w:i/>
        </w:rPr>
        <w:t>Aura:</w:t>
      </w:r>
      <w:r w:rsidRPr="00E8753F">
        <w:rPr>
          <w:i/>
        </w:rPr>
        <w:t xml:space="preserve"> "Visual or sensory disturbances, such as flashing lights, zigzag patterns, or numbness"</w:t>
      </w:r>
    </w:p>
    <w:p w:rsidR="00E8753F" w:rsidRPr="00E8753F" w:rsidRDefault="00E8753F" w:rsidP="00E8753F">
      <w:pPr>
        <w:numPr>
          <w:ilvl w:val="0"/>
          <w:numId w:val="3"/>
        </w:numPr>
        <w:rPr>
          <w:i/>
        </w:rPr>
      </w:pPr>
      <w:r w:rsidRPr="00E8753F">
        <w:rPr>
          <w:b/>
          <w:bCs/>
          <w:i/>
        </w:rPr>
        <w:t>Sensory Sensitivities:</w:t>
      </w:r>
      <w:r w:rsidRPr="00E8753F">
        <w:rPr>
          <w:i/>
        </w:rPr>
        <w:t xml:space="preserve"> "Increased sensitivity to light and sound."</w:t>
      </w:r>
    </w:p>
    <w:p w:rsidR="00E8753F" w:rsidRPr="00E8753F" w:rsidRDefault="00E8753F" w:rsidP="00E8753F">
      <w:pPr>
        <w:numPr>
          <w:ilvl w:val="0"/>
          <w:numId w:val="3"/>
        </w:numPr>
        <w:rPr>
          <w:i/>
        </w:rPr>
      </w:pPr>
      <w:r w:rsidRPr="00E8753F">
        <w:rPr>
          <w:b/>
          <w:bCs/>
          <w:i/>
        </w:rPr>
        <w:t>Gastrointestinal:</w:t>
      </w:r>
      <w:r w:rsidRPr="00E8753F">
        <w:rPr>
          <w:i/>
        </w:rPr>
        <w:t xml:space="preserve"> "Nausea and vomiting" are common.</w:t>
      </w:r>
    </w:p>
    <w:p w:rsidR="00E8753F" w:rsidRPr="00E8753F" w:rsidRDefault="00E8753F" w:rsidP="00E8753F">
      <w:pPr>
        <w:numPr>
          <w:ilvl w:val="0"/>
          <w:numId w:val="3"/>
        </w:numPr>
        <w:rPr>
          <w:i/>
        </w:rPr>
      </w:pPr>
      <w:r w:rsidRPr="00E8753F">
        <w:rPr>
          <w:b/>
          <w:bCs/>
          <w:i/>
        </w:rPr>
        <w:t>Other:</w:t>
      </w:r>
      <w:r w:rsidRPr="00E8753F">
        <w:rPr>
          <w:i/>
        </w:rPr>
        <w:t xml:space="preserve"> "Fatigue, dizziness, and mood changes can also occur."</w:t>
      </w:r>
    </w:p>
    <w:p w:rsidR="00E8753F" w:rsidRPr="00A739DD" w:rsidRDefault="00E8753F" w:rsidP="00A739DD">
      <w:pPr>
        <w:pStyle w:val="Heading1"/>
        <w:ind w:left="360"/>
        <w:rPr>
          <w:i/>
        </w:rPr>
      </w:pPr>
      <w:bookmarkStart w:id="4" w:name="_Toc204804832"/>
      <w:r w:rsidRPr="00A739DD">
        <w:rPr>
          <w:i/>
        </w:rPr>
        <w:t>II. Anti-Migraine Drug Classifications and Treatments</w:t>
      </w:r>
      <w:bookmarkEnd w:id="4"/>
    </w:p>
    <w:p w:rsidR="00E8753F" w:rsidRPr="00E8753F" w:rsidRDefault="00E8753F" w:rsidP="00E8753F">
      <w:pPr>
        <w:ind w:left="0" w:firstLine="0"/>
        <w:rPr>
          <w:i/>
        </w:rPr>
      </w:pPr>
      <w:r w:rsidRPr="00E8753F">
        <w:rPr>
          <w:i/>
        </w:rPr>
        <w:t xml:space="preserve">Anti-migraine drugs are categorized into two main types: </w:t>
      </w:r>
      <w:r w:rsidRPr="00E8753F">
        <w:rPr>
          <w:b/>
          <w:bCs/>
          <w:i/>
        </w:rPr>
        <w:t>acute (abortive) treatments</w:t>
      </w:r>
      <w:r w:rsidRPr="00E8753F">
        <w:rPr>
          <w:i/>
        </w:rPr>
        <w:t xml:space="preserve"> and </w:t>
      </w:r>
      <w:r w:rsidRPr="00E8753F">
        <w:rPr>
          <w:b/>
          <w:bCs/>
          <w:i/>
        </w:rPr>
        <w:t>prophylactic (preventive) treatments</w:t>
      </w:r>
      <w:r w:rsidRPr="00E8753F">
        <w:rPr>
          <w:i/>
        </w:rPr>
        <w:t>.</w:t>
      </w:r>
    </w:p>
    <w:p w:rsidR="00E8753F" w:rsidRPr="00A739DD" w:rsidRDefault="00E8753F" w:rsidP="00A739DD">
      <w:pPr>
        <w:pStyle w:val="Heading2"/>
        <w:rPr>
          <w:i/>
        </w:rPr>
      </w:pPr>
      <w:bookmarkStart w:id="5" w:name="_Toc204804833"/>
      <w:r w:rsidRPr="00A739DD">
        <w:rPr>
          <w:i/>
        </w:rPr>
        <w:t>A. Acute (Abortive) Treatments</w:t>
      </w:r>
      <w:bookmarkEnd w:id="5"/>
    </w:p>
    <w:p w:rsidR="00E8753F" w:rsidRPr="00E8753F" w:rsidRDefault="00E8753F" w:rsidP="00E8753F">
      <w:pPr>
        <w:ind w:left="0" w:firstLine="0"/>
        <w:rPr>
          <w:i/>
        </w:rPr>
      </w:pPr>
      <w:r w:rsidRPr="00E8753F">
        <w:rPr>
          <w:i/>
        </w:rPr>
        <w:t>These are "used to relieve symptoms during a migraine attack, targeting pain, nausea, and associated symptoms."</w:t>
      </w:r>
    </w:p>
    <w:p w:rsidR="00E8753F" w:rsidRPr="00A739DD" w:rsidRDefault="00E8753F" w:rsidP="00A739DD">
      <w:pPr>
        <w:pStyle w:val="Heading3"/>
        <w:ind w:left="360"/>
        <w:rPr>
          <w:i/>
        </w:rPr>
      </w:pPr>
      <w:bookmarkStart w:id="6" w:name="_Toc204804834"/>
      <w:r w:rsidRPr="00A739DD">
        <w:rPr>
          <w:i/>
        </w:rPr>
        <w:t>Triptans</w:t>
      </w:r>
      <w:bookmarkEnd w:id="6"/>
      <w:r w:rsidRPr="00A739DD">
        <w:rPr>
          <w:i/>
        </w:rPr>
        <w:t xml:space="preserve"> (Selective Serotonin Receptor (5-HT1B/1D) Agonists)</w:t>
      </w:r>
    </w:p>
    <w:p w:rsidR="00E8753F" w:rsidRPr="00E8753F" w:rsidRDefault="00E8753F" w:rsidP="00E8753F">
      <w:pPr>
        <w:numPr>
          <w:ilvl w:val="0"/>
          <w:numId w:val="4"/>
        </w:numPr>
        <w:rPr>
          <w:i/>
        </w:rPr>
      </w:pPr>
      <w:r w:rsidRPr="00E8753F">
        <w:rPr>
          <w:b/>
          <w:bCs/>
          <w:i/>
        </w:rPr>
        <w:t>Mechanism of Action:</w:t>
      </w:r>
      <w:r w:rsidRPr="00E8753F">
        <w:rPr>
          <w:i/>
        </w:rPr>
        <w:t xml:space="preserve"> "Work by constricting blood vessels and blocking pain pathways in the brain. They bind to serotonin receptors, specifically 5-HT1B and 5-HT1D receptors, which leads to vasoconstriction and inhibition of pro-inflammatory neuropeptide release."</w:t>
      </w:r>
    </w:p>
    <w:p w:rsidR="00E8753F" w:rsidRPr="00E8753F" w:rsidRDefault="00E8753F" w:rsidP="00E8753F">
      <w:pPr>
        <w:numPr>
          <w:ilvl w:val="0"/>
          <w:numId w:val="4"/>
        </w:numPr>
        <w:rPr>
          <w:i/>
        </w:rPr>
      </w:pPr>
      <w:r w:rsidRPr="00E8753F">
        <w:rPr>
          <w:b/>
          <w:bCs/>
          <w:i/>
        </w:rPr>
        <w:lastRenderedPageBreak/>
        <w:t>Therapeutic Uses:</w:t>
      </w:r>
      <w:r w:rsidRPr="00E8753F">
        <w:rPr>
          <w:i/>
        </w:rPr>
        <w:t xml:space="preserve"> Treat acute migraine attacks, providing relief from headache, nausea, and sensitivity to light and sound.</w:t>
      </w:r>
    </w:p>
    <w:p w:rsidR="00E8753F" w:rsidRPr="00E8753F" w:rsidRDefault="00E8753F" w:rsidP="00E8753F">
      <w:pPr>
        <w:numPr>
          <w:ilvl w:val="0"/>
          <w:numId w:val="4"/>
        </w:numPr>
        <w:rPr>
          <w:i/>
        </w:rPr>
      </w:pPr>
      <w:r w:rsidRPr="00E8753F">
        <w:rPr>
          <w:b/>
          <w:bCs/>
          <w:i/>
        </w:rPr>
        <w:t>Examples:</w:t>
      </w:r>
    </w:p>
    <w:p w:rsidR="00E8753F" w:rsidRPr="00E8753F" w:rsidRDefault="00E8753F" w:rsidP="00E8753F">
      <w:pPr>
        <w:numPr>
          <w:ilvl w:val="1"/>
          <w:numId w:val="4"/>
        </w:numPr>
        <w:rPr>
          <w:i/>
        </w:rPr>
      </w:pPr>
      <w:r w:rsidRPr="00E8753F">
        <w:rPr>
          <w:b/>
          <w:bCs/>
          <w:i/>
        </w:rPr>
        <w:t>Sumatriptan (Imitrex):</w:t>
      </w:r>
      <w:r w:rsidRPr="00E8753F">
        <w:rPr>
          <w:i/>
        </w:rPr>
        <w:t xml:space="preserve"> "Most effective when taken early in the attack, relieving headache, nausea, photophobia, and phonophobia within 2 hours in 60-70% of patients." Available in various forms, in oral tablets (25–100 mg), nasal spray (5–20 mg), subcutaneous injection (4–6 mg), and transdermal patches.</w:t>
      </w:r>
    </w:p>
    <w:p w:rsidR="00E8753F" w:rsidRPr="00E8753F" w:rsidRDefault="00E8753F" w:rsidP="00E8753F">
      <w:pPr>
        <w:numPr>
          <w:ilvl w:val="1"/>
          <w:numId w:val="4"/>
        </w:numPr>
        <w:rPr>
          <w:i/>
        </w:rPr>
      </w:pPr>
      <w:r w:rsidRPr="00E8753F">
        <w:rPr>
          <w:b/>
          <w:bCs/>
          <w:i/>
        </w:rPr>
        <w:t>Rizatriptan (Maxalt):</w:t>
      </w:r>
      <w:r w:rsidRPr="00E8753F">
        <w:rPr>
          <w:i/>
        </w:rPr>
        <w:t xml:space="preserve"> "Fast-acting triptan for severe migraine pain... achieves pain relief in 60-70% of patients within 2 hours."</w:t>
      </w:r>
    </w:p>
    <w:p w:rsidR="00E8753F" w:rsidRPr="00E8753F" w:rsidRDefault="00E8753F" w:rsidP="00E8753F">
      <w:pPr>
        <w:numPr>
          <w:ilvl w:val="1"/>
          <w:numId w:val="4"/>
        </w:numPr>
        <w:rPr>
          <w:i/>
        </w:rPr>
      </w:pPr>
      <w:r w:rsidRPr="00E8753F">
        <w:rPr>
          <w:b/>
          <w:bCs/>
          <w:i/>
        </w:rPr>
        <w:t>Eletriptan (Relpax):</w:t>
      </w:r>
      <w:r w:rsidRPr="00E8753F">
        <w:rPr>
          <w:i/>
        </w:rPr>
        <w:t xml:space="preserve"> "Effective for moderate to severe migraines."</w:t>
      </w:r>
    </w:p>
    <w:p w:rsidR="00E8753F" w:rsidRPr="00E8753F" w:rsidRDefault="00E8753F" w:rsidP="00E8753F">
      <w:pPr>
        <w:numPr>
          <w:ilvl w:val="0"/>
          <w:numId w:val="4"/>
        </w:numPr>
        <w:rPr>
          <w:i/>
        </w:rPr>
      </w:pPr>
      <w:r w:rsidRPr="00E8753F">
        <w:rPr>
          <w:b/>
          <w:bCs/>
          <w:i/>
        </w:rPr>
        <w:t>Adverse Effects:</w:t>
      </w:r>
      <w:r w:rsidRPr="00E8753F">
        <w:rPr>
          <w:i/>
        </w:rPr>
        <w:t xml:space="preserve"> Common (flushing, tingling, dizziness, fatigue); Serious (rare) include "</w:t>
      </w:r>
      <w:r w:rsidRPr="00E8753F">
        <w:rPr>
          <w:i/>
          <w:u w:val="single"/>
        </w:rPr>
        <w:t>coronary vasospasm, myocardial ischemia, arrhythmias, and serotonin syndrome.</w:t>
      </w:r>
      <w:r w:rsidRPr="00E8753F">
        <w:rPr>
          <w:i/>
        </w:rPr>
        <w:t>"</w:t>
      </w:r>
    </w:p>
    <w:p w:rsidR="00E8753F" w:rsidRPr="00E8753F" w:rsidRDefault="00E8753F" w:rsidP="00E8753F">
      <w:pPr>
        <w:numPr>
          <w:ilvl w:val="0"/>
          <w:numId w:val="4"/>
        </w:numPr>
        <w:rPr>
          <w:i/>
        </w:rPr>
      </w:pPr>
      <w:r w:rsidRPr="00E8753F">
        <w:rPr>
          <w:b/>
          <w:bCs/>
          <w:i/>
        </w:rPr>
        <w:t>Contraindications:</w:t>
      </w:r>
      <w:r w:rsidRPr="00E8753F">
        <w:rPr>
          <w:i/>
        </w:rPr>
        <w:t xml:space="preserve"> "Ischemic heart disease, coronary artery vasospasm, or peripheral vascular disease" due to vasoconstrictive effects. Also, concurrent use with ergots, other triptans, or MAO inhibitors.</w:t>
      </w:r>
    </w:p>
    <w:p w:rsidR="00E8753F" w:rsidRPr="00A739DD" w:rsidRDefault="00E8753F" w:rsidP="00A739DD">
      <w:pPr>
        <w:pStyle w:val="Heading3"/>
        <w:ind w:left="360"/>
        <w:rPr>
          <w:i/>
        </w:rPr>
      </w:pPr>
      <w:r w:rsidRPr="00A739DD">
        <w:rPr>
          <w:i/>
        </w:rPr>
        <w:t>Nonsteroidal Anti-Inflammatory Drugs (NSAIDs)</w:t>
      </w:r>
    </w:p>
    <w:p w:rsidR="00E8753F" w:rsidRPr="00E8753F" w:rsidRDefault="00E8753F" w:rsidP="00E8753F">
      <w:pPr>
        <w:numPr>
          <w:ilvl w:val="0"/>
          <w:numId w:val="5"/>
        </w:numPr>
        <w:rPr>
          <w:i/>
        </w:rPr>
      </w:pPr>
      <w:r w:rsidRPr="00E8753F">
        <w:rPr>
          <w:b/>
          <w:bCs/>
          <w:i/>
        </w:rPr>
        <w:t>Mechanism of Action:</w:t>
      </w:r>
      <w:r w:rsidRPr="00E8753F">
        <w:rPr>
          <w:i/>
        </w:rPr>
        <w:t xml:space="preserve"> "Inhibiting prostaglandin synthesis, which reduces inflammation and pain."</w:t>
      </w:r>
    </w:p>
    <w:p w:rsidR="00E8753F" w:rsidRPr="00E8753F" w:rsidRDefault="00E8753F" w:rsidP="00E8753F">
      <w:pPr>
        <w:numPr>
          <w:ilvl w:val="0"/>
          <w:numId w:val="5"/>
        </w:numPr>
        <w:rPr>
          <w:i/>
        </w:rPr>
      </w:pPr>
      <w:r w:rsidRPr="00E8753F">
        <w:rPr>
          <w:b/>
          <w:bCs/>
          <w:i/>
        </w:rPr>
        <w:t>Therapeutic Uses:</w:t>
      </w:r>
      <w:r w:rsidRPr="00E8753F">
        <w:rPr>
          <w:i/>
        </w:rPr>
        <w:t xml:space="preserve"> Treat "mild to moderate migraine attacks," often as a first-line treatment or in combination with triptans.</w:t>
      </w:r>
    </w:p>
    <w:p w:rsidR="00E8753F" w:rsidRPr="00E8753F" w:rsidRDefault="00E8753F" w:rsidP="00E8753F">
      <w:pPr>
        <w:numPr>
          <w:ilvl w:val="0"/>
          <w:numId w:val="5"/>
        </w:numPr>
        <w:rPr>
          <w:i/>
        </w:rPr>
      </w:pPr>
      <w:r w:rsidRPr="00E8753F">
        <w:rPr>
          <w:b/>
          <w:bCs/>
          <w:i/>
        </w:rPr>
        <w:t>Examples:</w:t>
      </w:r>
    </w:p>
    <w:p w:rsidR="00E8753F" w:rsidRPr="00E8753F" w:rsidRDefault="00E8753F" w:rsidP="00E8753F">
      <w:pPr>
        <w:numPr>
          <w:ilvl w:val="1"/>
          <w:numId w:val="5"/>
        </w:numPr>
        <w:rPr>
          <w:i/>
        </w:rPr>
      </w:pPr>
      <w:r w:rsidRPr="00E8753F">
        <w:rPr>
          <w:b/>
          <w:bCs/>
          <w:i/>
        </w:rPr>
        <w:t>Ibuprofen:</w:t>
      </w:r>
      <w:r w:rsidRPr="00E8753F">
        <w:rPr>
          <w:i/>
        </w:rPr>
        <w:t xml:space="preserve"> "Effective for headache relief and associated symptoms, particularly in patients with infrequent attacks." Onset: 30-60 min, Duration: 4-6 hours.</w:t>
      </w:r>
    </w:p>
    <w:p w:rsidR="00E8753F" w:rsidRPr="00E8753F" w:rsidRDefault="00E8753F" w:rsidP="00E8753F">
      <w:pPr>
        <w:numPr>
          <w:ilvl w:val="1"/>
          <w:numId w:val="5"/>
        </w:numPr>
        <w:rPr>
          <w:i/>
        </w:rPr>
      </w:pPr>
      <w:r w:rsidRPr="00E8753F">
        <w:rPr>
          <w:b/>
          <w:bCs/>
          <w:i/>
        </w:rPr>
        <w:t>Naproxen:</w:t>
      </w:r>
      <w:r w:rsidRPr="00E8753F">
        <w:rPr>
          <w:i/>
        </w:rPr>
        <w:t xml:space="preserve"> Provides "longer-lasting analgesia than ibuprofen due to its extended half-life," suitable for moderate migraines needing prolonged relief. Onset: 1-2 hours, Duration: 6-12 hours.</w:t>
      </w:r>
    </w:p>
    <w:p w:rsidR="00E8753F" w:rsidRPr="00E8753F" w:rsidRDefault="00E8753F" w:rsidP="00E8753F">
      <w:pPr>
        <w:numPr>
          <w:ilvl w:val="1"/>
          <w:numId w:val="5"/>
        </w:numPr>
        <w:rPr>
          <w:i/>
        </w:rPr>
      </w:pPr>
      <w:r w:rsidRPr="00E8753F">
        <w:rPr>
          <w:b/>
          <w:bCs/>
          <w:i/>
        </w:rPr>
        <w:t>Aspirin (Excedrin Migraine):</w:t>
      </w:r>
      <w:r w:rsidRPr="00E8753F">
        <w:rPr>
          <w:i/>
        </w:rPr>
        <w:t xml:space="preserve"> "Effective for mild to moderate migraine pain."</w:t>
      </w:r>
    </w:p>
    <w:p w:rsidR="00E8753F" w:rsidRPr="00E8753F" w:rsidRDefault="00E8753F" w:rsidP="00E8753F">
      <w:pPr>
        <w:numPr>
          <w:ilvl w:val="0"/>
          <w:numId w:val="5"/>
        </w:numPr>
        <w:rPr>
          <w:i/>
        </w:rPr>
      </w:pPr>
      <w:r w:rsidRPr="00E8753F">
        <w:rPr>
          <w:b/>
          <w:bCs/>
          <w:i/>
        </w:rPr>
        <w:t>Adverse Effects:</w:t>
      </w:r>
      <w:r w:rsidRPr="00E8753F">
        <w:rPr>
          <w:i/>
        </w:rPr>
        <w:t xml:space="preserve"> Common (GI irritation, headache); Serious (GI bleeding, renal impairment, cardiovascular events with long-term use).</w:t>
      </w:r>
    </w:p>
    <w:p w:rsidR="00E8753F" w:rsidRPr="00E8753F" w:rsidRDefault="00E8753F" w:rsidP="00E8753F">
      <w:pPr>
        <w:numPr>
          <w:ilvl w:val="0"/>
          <w:numId w:val="5"/>
        </w:numPr>
        <w:rPr>
          <w:i/>
        </w:rPr>
      </w:pPr>
      <w:r w:rsidRPr="00E8753F">
        <w:rPr>
          <w:b/>
          <w:bCs/>
          <w:i/>
        </w:rPr>
        <w:t>Contraindications:</w:t>
      </w:r>
      <w:r w:rsidRPr="00E8753F">
        <w:rPr>
          <w:i/>
        </w:rPr>
        <w:t xml:space="preserve"> "Active peptic ulcer disease, severe renal or hepatic impairment, or hypersensitivity to NSAIDs."</w:t>
      </w:r>
    </w:p>
    <w:p w:rsidR="00E8753F" w:rsidRPr="00A739DD" w:rsidRDefault="00E8753F" w:rsidP="00A739DD">
      <w:pPr>
        <w:pStyle w:val="Heading3"/>
        <w:ind w:left="360"/>
        <w:rPr>
          <w:i/>
        </w:rPr>
      </w:pPr>
      <w:r w:rsidRPr="00A739DD">
        <w:rPr>
          <w:i/>
        </w:rPr>
        <w:t>Ergot Alkaloids (Ergots)</w:t>
      </w:r>
    </w:p>
    <w:p w:rsidR="00E8753F" w:rsidRPr="00E8753F" w:rsidRDefault="00E8753F" w:rsidP="00E8753F">
      <w:pPr>
        <w:numPr>
          <w:ilvl w:val="0"/>
          <w:numId w:val="6"/>
        </w:numPr>
        <w:rPr>
          <w:i/>
        </w:rPr>
      </w:pPr>
      <w:r w:rsidRPr="00E8753F">
        <w:rPr>
          <w:b/>
          <w:bCs/>
          <w:i/>
        </w:rPr>
        <w:t>History:</w:t>
      </w:r>
      <w:r w:rsidRPr="00E8753F">
        <w:rPr>
          <w:i/>
        </w:rPr>
        <w:t xml:space="preserve"> "Derived from the ergot fungus, which has been used for centuries to treat various conditions, including migraine."</w:t>
      </w:r>
    </w:p>
    <w:p w:rsidR="00E8753F" w:rsidRPr="00E8753F" w:rsidRDefault="00E8753F" w:rsidP="00E8753F">
      <w:pPr>
        <w:numPr>
          <w:ilvl w:val="0"/>
          <w:numId w:val="6"/>
        </w:numPr>
        <w:rPr>
          <w:i/>
        </w:rPr>
      </w:pPr>
      <w:r w:rsidRPr="00E8753F">
        <w:rPr>
          <w:b/>
          <w:bCs/>
          <w:i/>
        </w:rPr>
        <w:t>Mechanism of Action:</w:t>
      </w:r>
      <w:r w:rsidRPr="00E8753F">
        <w:rPr>
          <w:i/>
        </w:rPr>
        <w:t xml:space="preserve"> "Constricting blood vessels and inhibiting pain pathways in the brain. They bind to serotonin receptors, which leads to vasoconstriction and inhibition of pro-inflammatory neuropeptide release."</w:t>
      </w:r>
    </w:p>
    <w:p w:rsidR="00E8753F" w:rsidRPr="00E8753F" w:rsidRDefault="00E8753F" w:rsidP="00E8753F">
      <w:pPr>
        <w:numPr>
          <w:ilvl w:val="0"/>
          <w:numId w:val="6"/>
        </w:numPr>
        <w:rPr>
          <w:i/>
        </w:rPr>
      </w:pPr>
      <w:r w:rsidRPr="00E8753F">
        <w:rPr>
          <w:b/>
          <w:bCs/>
          <w:i/>
        </w:rPr>
        <w:t>Therapeutic Uses:</w:t>
      </w:r>
      <w:r w:rsidRPr="00E8753F">
        <w:rPr>
          <w:i/>
        </w:rPr>
        <w:t xml:space="preserve"> Treat acute migraine attacks, "particularly in patients who do not respond to triptans."</w:t>
      </w:r>
    </w:p>
    <w:p w:rsidR="00E8753F" w:rsidRPr="00E8753F" w:rsidRDefault="00E8753F" w:rsidP="00E8753F">
      <w:pPr>
        <w:numPr>
          <w:ilvl w:val="0"/>
          <w:numId w:val="6"/>
        </w:numPr>
        <w:rPr>
          <w:i/>
        </w:rPr>
      </w:pPr>
      <w:r w:rsidRPr="00E8753F">
        <w:rPr>
          <w:b/>
          <w:bCs/>
          <w:i/>
        </w:rPr>
        <w:t>Examples:</w:t>
      </w:r>
    </w:p>
    <w:p w:rsidR="00E8753F" w:rsidRPr="00E8753F" w:rsidRDefault="00E8753F" w:rsidP="00E8753F">
      <w:pPr>
        <w:numPr>
          <w:ilvl w:val="1"/>
          <w:numId w:val="6"/>
        </w:numPr>
        <w:rPr>
          <w:i/>
        </w:rPr>
      </w:pPr>
      <w:r w:rsidRPr="00E8753F">
        <w:rPr>
          <w:b/>
          <w:bCs/>
          <w:i/>
        </w:rPr>
        <w:t>Ergotamine:</w:t>
      </w:r>
      <w:r w:rsidRPr="00E8753F">
        <w:rPr>
          <w:i/>
        </w:rPr>
        <w:t xml:space="preserve"> Often "combined with caffeine to enhance absorption (e.g., Cafergot)."</w:t>
      </w:r>
    </w:p>
    <w:p w:rsidR="00E8753F" w:rsidRPr="00E8753F" w:rsidRDefault="00E8753F" w:rsidP="00E8753F">
      <w:pPr>
        <w:numPr>
          <w:ilvl w:val="1"/>
          <w:numId w:val="6"/>
        </w:numPr>
        <w:rPr>
          <w:i/>
        </w:rPr>
      </w:pPr>
      <w:r w:rsidRPr="00E8753F">
        <w:rPr>
          <w:b/>
          <w:bCs/>
          <w:i/>
        </w:rPr>
        <w:t>Dihydroergotamine (D.H.E. 45 Injection, Migranal Nasal Spray):</w:t>
      </w:r>
      <w:r w:rsidRPr="00E8753F">
        <w:rPr>
          <w:i/>
        </w:rPr>
        <w:t xml:space="preserve"> Available in injectable and nasal spray forms.</w:t>
      </w:r>
    </w:p>
    <w:p w:rsidR="00E8753F" w:rsidRPr="00E8753F" w:rsidRDefault="00E8753F" w:rsidP="00E8753F">
      <w:pPr>
        <w:numPr>
          <w:ilvl w:val="0"/>
          <w:numId w:val="6"/>
        </w:numPr>
        <w:rPr>
          <w:i/>
        </w:rPr>
      </w:pPr>
      <w:r w:rsidRPr="00E8753F">
        <w:rPr>
          <w:b/>
          <w:bCs/>
          <w:i/>
        </w:rPr>
        <w:t>Side Effects:</w:t>
      </w:r>
      <w:r w:rsidRPr="00E8753F">
        <w:rPr>
          <w:i/>
        </w:rPr>
        <w:t xml:space="preserve"> Common (nausea, vomiting, dizziness); Serious (ergotism, heart attack, stroke).</w:t>
      </w:r>
    </w:p>
    <w:p w:rsidR="00E8753F" w:rsidRPr="00E8753F" w:rsidRDefault="00E8753F" w:rsidP="00E8753F">
      <w:pPr>
        <w:numPr>
          <w:ilvl w:val="0"/>
          <w:numId w:val="6"/>
        </w:numPr>
        <w:rPr>
          <w:i/>
        </w:rPr>
      </w:pPr>
      <w:r w:rsidRPr="00E8753F">
        <w:rPr>
          <w:b/>
          <w:bCs/>
          <w:i/>
        </w:rPr>
        <w:t>Contraindications:</w:t>
      </w:r>
      <w:r w:rsidRPr="00E8753F">
        <w:rPr>
          <w:i/>
        </w:rPr>
        <w:t xml:space="preserve"> "Cardiovascular disease, peripheral vascular disease, uncontrolled hypertension, or pregnancy." Concurrent use with triptans or CYP3A4 inhibitors.</w:t>
      </w:r>
    </w:p>
    <w:p w:rsidR="00E8753F" w:rsidRPr="00A739DD" w:rsidRDefault="00E8753F" w:rsidP="00A739DD">
      <w:pPr>
        <w:pStyle w:val="Heading3"/>
        <w:ind w:left="360"/>
        <w:rPr>
          <w:i/>
        </w:rPr>
      </w:pPr>
      <w:bookmarkStart w:id="7" w:name="_Toc204804835"/>
      <w:r w:rsidRPr="00A739DD">
        <w:rPr>
          <w:i/>
        </w:rPr>
        <w:t>Antiemetic</w:t>
      </w:r>
      <w:bookmarkEnd w:id="7"/>
      <w:r w:rsidRPr="00A739DD">
        <w:rPr>
          <w:bCs/>
          <w:i/>
        </w:rPr>
        <w:t>s</w:t>
      </w:r>
    </w:p>
    <w:p w:rsidR="00E8753F" w:rsidRPr="00E8753F" w:rsidRDefault="00E8753F" w:rsidP="00E8753F">
      <w:pPr>
        <w:numPr>
          <w:ilvl w:val="0"/>
          <w:numId w:val="7"/>
        </w:numPr>
        <w:rPr>
          <w:i/>
        </w:rPr>
      </w:pPr>
      <w:r w:rsidRPr="00E8753F">
        <w:rPr>
          <w:i/>
        </w:rPr>
        <w:t>"Designed to prevent or lessen nausea and vomiting," commonly associated with migraine.</w:t>
      </w:r>
    </w:p>
    <w:p w:rsidR="00E8753F" w:rsidRPr="00E8753F" w:rsidRDefault="00E8753F" w:rsidP="00E8753F">
      <w:pPr>
        <w:numPr>
          <w:ilvl w:val="0"/>
          <w:numId w:val="7"/>
        </w:numPr>
        <w:rPr>
          <w:i/>
        </w:rPr>
      </w:pPr>
      <w:r w:rsidRPr="00E8753F">
        <w:rPr>
          <w:b/>
          <w:bCs/>
          <w:i/>
        </w:rPr>
        <w:t>Mechanism of Action:</w:t>
      </w:r>
      <w:r w:rsidRPr="00E8753F">
        <w:rPr>
          <w:i/>
        </w:rPr>
        <w:t xml:space="preserve"> "inhibiting the vomiting centers in the brain."</w:t>
      </w:r>
    </w:p>
    <w:p w:rsidR="00E8753F" w:rsidRPr="00E8753F" w:rsidRDefault="00E8753F" w:rsidP="00E8753F">
      <w:pPr>
        <w:numPr>
          <w:ilvl w:val="0"/>
          <w:numId w:val="7"/>
        </w:numPr>
        <w:rPr>
          <w:i/>
        </w:rPr>
      </w:pPr>
      <w:r w:rsidRPr="00E8753F">
        <w:rPr>
          <w:b/>
          <w:bCs/>
          <w:i/>
        </w:rPr>
        <w:t>Examples:</w:t>
      </w:r>
    </w:p>
    <w:p w:rsidR="00E8753F" w:rsidRPr="00E8753F" w:rsidRDefault="00E8753F" w:rsidP="00E8753F">
      <w:pPr>
        <w:numPr>
          <w:ilvl w:val="1"/>
          <w:numId w:val="7"/>
        </w:numPr>
        <w:rPr>
          <w:i/>
        </w:rPr>
      </w:pPr>
      <w:r w:rsidRPr="00E8753F">
        <w:rPr>
          <w:b/>
          <w:bCs/>
          <w:i/>
        </w:rPr>
        <w:t>Ondansetron (Zofran):</w:t>
      </w:r>
      <w:r w:rsidRPr="00E8753F">
        <w:rPr>
          <w:i/>
        </w:rPr>
        <w:t xml:space="preserve"> "A serotonin 5-HT3 receptor antagonist."</w:t>
      </w:r>
    </w:p>
    <w:p w:rsidR="00E8753F" w:rsidRPr="00E8753F" w:rsidRDefault="00E8753F" w:rsidP="00E8753F">
      <w:pPr>
        <w:numPr>
          <w:ilvl w:val="1"/>
          <w:numId w:val="7"/>
        </w:numPr>
        <w:rPr>
          <w:i/>
        </w:rPr>
      </w:pPr>
      <w:r w:rsidRPr="00E8753F">
        <w:rPr>
          <w:b/>
          <w:bCs/>
          <w:i/>
        </w:rPr>
        <w:t>Diphenhydramine (Benadryl):</w:t>
      </w:r>
      <w:r w:rsidRPr="00E8753F">
        <w:rPr>
          <w:i/>
        </w:rPr>
        <w:t xml:space="preserve"> "An antihistamine."</w:t>
      </w:r>
    </w:p>
    <w:p w:rsidR="00E8753F" w:rsidRPr="00E8753F" w:rsidRDefault="00E8753F" w:rsidP="00E8753F">
      <w:pPr>
        <w:numPr>
          <w:ilvl w:val="0"/>
          <w:numId w:val="7"/>
        </w:numPr>
        <w:rPr>
          <w:i/>
        </w:rPr>
      </w:pPr>
      <w:r w:rsidRPr="00E8753F">
        <w:rPr>
          <w:b/>
          <w:bCs/>
          <w:i/>
        </w:rPr>
        <w:t>Side Effects:</w:t>
      </w:r>
      <w:r w:rsidRPr="00E8753F">
        <w:rPr>
          <w:i/>
        </w:rPr>
        <w:t xml:space="preserve"> Common (drowsiness, headache, constipation).</w:t>
      </w:r>
    </w:p>
    <w:p w:rsidR="00E8753F" w:rsidRPr="00E8753F" w:rsidRDefault="00E8753F" w:rsidP="00E8753F">
      <w:pPr>
        <w:numPr>
          <w:ilvl w:val="0"/>
          <w:numId w:val="7"/>
        </w:numPr>
        <w:rPr>
          <w:i/>
        </w:rPr>
      </w:pPr>
      <w:r w:rsidRPr="00E8753F">
        <w:rPr>
          <w:b/>
          <w:bCs/>
          <w:i/>
        </w:rPr>
        <w:t>Contraindications:</w:t>
      </w:r>
      <w:r w:rsidRPr="00E8753F">
        <w:rPr>
          <w:i/>
        </w:rPr>
        <w:t xml:space="preserve"> Ondansetron (gastrointestinal obstruction/perforation, hypersensitivity, long QT syndrome, concurrent apomorphine).</w:t>
      </w:r>
    </w:p>
    <w:p w:rsidR="00E8753F" w:rsidRPr="00A739DD" w:rsidRDefault="00E8753F" w:rsidP="00A739DD">
      <w:pPr>
        <w:pStyle w:val="Heading3"/>
        <w:ind w:left="360"/>
        <w:rPr>
          <w:i/>
        </w:rPr>
      </w:pPr>
      <w:bookmarkStart w:id="8" w:name="_Toc204804836"/>
      <w:r w:rsidRPr="00A739DD">
        <w:rPr>
          <w:i/>
        </w:rPr>
        <w:t>Ditans</w:t>
      </w:r>
      <w:bookmarkEnd w:id="8"/>
      <w:r w:rsidRPr="00A739DD">
        <w:rPr>
          <w:i/>
        </w:rPr>
        <w:t xml:space="preserve"> (Selective 5-HT1F Receptor Agonist)</w:t>
      </w:r>
    </w:p>
    <w:p w:rsidR="00E8753F" w:rsidRPr="00E8753F" w:rsidRDefault="00E8753F" w:rsidP="00E8753F">
      <w:pPr>
        <w:numPr>
          <w:ilvl w:val="0"/>
          <w:numId w:val="8"/>
        </w:numPr>
        <w:rPr>
          <w:i/>
        </w:rPr>
      </w:pPr>
      <w:r w:rsidRPr="00E8753F">
        <w:rPr>
          <w:b/>
          <w:bCs/>
          <w:i/>
        </w:rPr>
        <w:t>Lasmiditan:</w:t>
      </w:r>
      <w:r w:rsidRPr="00E8753F">
        <w:rPr>
          <w:i/>
        </w:rPr>
        <w:t xml:space="preserve"> "Used for acute migraine with or without aura."</w:t>
      </w:r>
    </w:p>
    <w:p w:rsidR="00E8753F" w:rsidRPr="00E8753F" w:rsidRDefault="00E8753F" w:rsidP="00E8753F">
      <w:pPr>
        <w:numPr>
          <w:ilvl w:val="0"/>
          <w:numId w:val="8"/>
        </w:numPr>
        <w:rPr>
          <w:i/>
        </w:rPr>
      </w:pPr>
      <w:r w:rsidRPr="00E8753F">
        <w:rPr>
          <w:b/>
          <w:bCs/>
          <w:i/>
        </w:rPr>
        <w:t>Key Feature:</w:t>
      </w:r>
      <w:r w:rsidRPr="00E8753F">
        <w:rPr>
          <w:i/>
        </w:rPr>
        <w:t xml:space="preserve"> "Unlike triptans, it does not cause vasoconstriction, acting centrally to inhibit </w:t>
      </w:r>
      <w:r w:rsidRPr="00E8753F">
        <w:rPr>
          <w:i/>
          <w:u w:val="single"/>
        </w:rPr>
        <w:t>trigeminal pain pathways</w:t>
      </w:r>
      <w:r w:rsidRPr="00E8753F">
        <w:rPr>
          <w:i/>
        </w:rPr>
        <w:t xml:space="preserve"> without affecting blood vessels, making it suitable for patients with cardiovascular contraindications."</w:t>
      </w:r>
    </w:p>
    <w:p w:rsidR="00E8753F" w:rsidRPr="00E8753F" w:rsidRDefault="00E8753F" w:rsidP="00E8753F">
      <w:pPr>
        <w:numPr>
          <w:ilvl w:val="0"/>
          <w:numId w:val="8"/>
        </w:numPr>
        <w:rPr>
          <w:i/>
        </w:rPr>
      </w:pPr>
      <w:r w:rsidRPr="00E8753F">
        <w:rPr>
          <w:b/>
          <w:bCs/>
          <w:i/>
        </w:rPr>
        <w:t>Adverse Effects:</w:t>
      </w:r>
      <w:r w:rsidRPr="00E8753F">
        <w:rPr>
          <w:i/>
        </w:rPr>
        <w:t xml:space="preserve"> Common (dizziness, somnolence, fatigue); Serious (rare) include serotonin syndrome, CNS depression (patients advised not to drive for 8 hours).</w:t>
      </w:r>
    </w:p>
    <w:p w:rsidR="00E8753F" w:rsidRPr="00E8753F" w:rsidRDefault="00E8753F" w:rsidP="00E8753F">
      <w:pPr>
        <w:numPr>
          <w:ilvl w:val="0"/>
          <w:numId w:val="8"/>
        </w:numPr>
        <w:rPr>
          <w:i/>
        </w:rPr>
      </w:pPr>
      <w:r w:rsidRPr="00E8753F">
        <w:rPr>
          <w:b/>
          <w:bCs/>
          <w:i/>
        </w:rPr>
        <w:t>Contraindications:</w:t>
      </w:r>
      <w:r w:rsidRPr="00E8753F">
        <w:rPr>
          <w:i/>
        </w:rPr>
        <w:t xml:space="preserve"> Hypersensitivity, severe hepatic impairment, concurrent use with serotonergic drugs.</w:t>
      </w:r>
    </w:p>
    <w:p w:rsidR="00E8753F" w:rsidRPr="00A739DD" w:rsidRDefault="00E8753F" w:rsidP="00A739DD">
      <w:pPr>
        <w:pStyle w:val="Heading3"/>
        <w:ind w:left="360"/>
        <w:rPr>
          <w:i/>
        </w:rPr>
      </w:pPr>
      <w:r w:rsidRPr="00A739DD">
        <w:rPr>
          <w:i/>
        </w:rPr>
        <w:t>Calcitonin Gene-Related Peptide (CGRP) Receptor Antagonists (Gepants)</w:t>
      </w:r>
    </w:p>
    <w:p w:rsidR="00E8753F" w:rsidRPr="00E8753F" w:rsidRDefault="00E8753F" w:rsidP="00E8753F">
      <w:pPr>
        <w:numPr>
          <w:ilvl w:val="0"/>
          <w:numId w:val="9"/>
        </w:numPr>
        <w:rPr>
          <w:i/>
        </w:rPr>
      </w:pPr>
      <w:r w:rsidRPr="00E8753F">
        <w:rPr>
          <w:b/>
          <w:bCs/>
          <w:i/>
        </w:rPr>
        <w:t>Mechanism of Action:</w:t>
      </w:r>
      <w:r w:rsidRPr="00E8753F">
        <w:rPr>
          <w:i/>
        </w:rPr>
        <w:t xml:space="preserve"> "Block the action of calcitonin gene-related peptide (CGRP), a neuropeptide involved in migraine pathophysiology... preventing the peptide from exerting its effects," thereby "reducing migraine pain."</w:t>
      </w:r>
    </w:p>
    <w:p w:rsidR="00E8753F" w:rsidRPr="00E8753F" w:rsidRDefault="00E8753F" w:rsidP="00E8753F">
      <w:pPr>
        <w:numPr>
          <w:ilvl w:val="0"/>
          <w:numId w:val="9"/>
        </w:numPr>
        <w:rPr>
          <w:i/>
        </w:rPr>
      </w:pPr>
      <w:r w:rsidRPr="00E8753F">
        <w:rPr>
          <w:b/>
          <w:bCs/>
          <w:i/>
        </w:rPr>
        <w:t>Therapeutic Uses:</w:t>
      </w:r>
      <w:r w:rsidRPr="00E8753F">
        <w:rPr>
          <w:i/>
        </w:rPr>
        <w:t xml:space="preserve"> Treat acute migraine attacks, providing relief from headache, nausea, and sensitivity to light and sound.</w:t>
      </w:r>
    </w:p>
    <w:p w:rsidR="00E8753F" w:rsidRPr="00E8753F" w:rsidRDefault="00E8753F" w:rsidP="00E8753F">
      <w:pPr>
        <w:numPr>
          <w:ilvl w:val="0"/>
          <w:numId w:val="9"/>
        </w:numPr>
        <w:rPr>
          <w:i/>
        </w:rPr>
      </w:pPr>
      <w:r w:rsidRPr="00E8753F">
        <w:rPr>
          <w:b/>
          <w:bCs/>
          <w:i/>
        </w:rPr>
        <w:t>Examples:</w:t>
      </w:r>
    </w:p>
    <w:p w:rsidR="00E8753F" w:rsidRPr="00E8753F" w:rsidRDefault="00E8753F" w:rsidP="00E8753F">
      <w:pPr>
        <w:numPr>
          <w:ilvl w:val="1"/>
          <w:numId w:val="9"/>
        </w:numPr>
        <w:rPr>
          <w:i/>
        </w:rPr>
      </w:pPr>
      <w:r w:rsidRPr="00E8753F">
        <w:rPr>
          <w:b/>
          <w:bCs/>
          <w:i/>
        </w:rPr>
        <w:t>Rimegepant:</w:t>
      </w:r>
      <w:r w:rsidRPr="00E8753F">
        <w:rPr>
          <w:i/>
        </w:rPr>
        <w:t xml:space="preserve"> "Blocks CGRP receptors, reducing migraine pain."</w:t>
      </w:r>
    </w:p>
    <w:p w:rsidR="00E8753F" w:rsidRPr="00E8753F" w:rsidRDefault="00E8753F" w:rsidP="00E8753F">
      <w:pPr>
        <w:numPr>
          <w:ilvl w:val="1"/>
          <w:numId w:val="9"/>
        </w:numPr>
        <w:rPr>
          <w:i/>
        </w:rPr>
      </w:pPr>
      <w:r w:rsidRPr="00E8753F">
        <w:rPr>
          <w:b/>
          <w:bCs/>
          <w:i/>
        </w:rPr>
        <w:t>Ubrogepant:</w:t>
      </w:r>
      <w:r w:rsidRPr="00E8753F">
        <w:rPr>
          <w:i/>
        </w:rPr>
        <w:t xml:space="preserve"> "Effective for acute migraine treatment."</w:t>
      </w:r>
    </w:p>
    <w:p w:rsidR="00E8753F" w:rsidRPr="00E8753F" w:rsidRDefault="00E8753F" w:rsidP="00E8753F">
      <w:pPr>
        <w:numPr>
          <w:ilvl w:val="0"/>
          <w:numId w:val="9"/>
        </w:numPr>
        <w:rPr>
          <w:i/>
        </w:rPr>
      </w:pPr>
      <w:r w:rsidRPr="00E8753F">
        <w:rPr>
          <w:b/>
          <w:bCs/>
          <w:i/>
        </w:rPr>
        <w:t>Side Effects:</w:t>
      </w:r>
      <w:r w:rsidRPr="00E8753F">
        <w:rPr>
          <w:i/>
        </w:rPr>
        <w:t xml:space="preserve"> Common (nausea, dry mouth, fatigue); Serious (hypersensitivity reactions, potential liver enzyme elevations).</w:t>
      </w:r>
    </w:p>
    <w:p w:rsidR="00E8753F" w:rsidRPr="00A739DD" w:rsidRDefault="00E8753F" w:rsidP="00A739DD">
      <w:pPr>
        <w:pStyle w:val="Heading3"/>
        <w:ind w:left="360"/>
        <w:rPr>
          <w:i/>
        </w:rPr>
      </w:pPr>
      <w:bookmarkStart w:id="9" w:name="_Toc204804837"/>
      <w:r w:rsidRPr="00A739DD">
        <w:rPr>
          <w:i/>
        </w:rPr>
        <w:t>Analgesic</w:t>
      </w:r>
      <w:bookmarkEnd w:id="9"/>
      <w:r w:rsidRPr="00A739DD">
        <w:rPr>
          <w:bCs/>
          <w:i/>
        </w:rPr>
        <w:t>s</w:t>
      </w:r>
    </w:p>
    <w:p w:rsidR="00E8753F" w:rsidRPr="00E8753F" w:rsidRDefault="00E8753F" w:rsidP="00E8753F">
      <w:pPr>
        <w:numPr>
          <w:ilvl w:val="0"/>
          <w:numId w:val="10"/>
        </w:numPr>
        <w:rPr>
          <w:i/>
        </w:rPr>
      </w:pPr>
      <w:r w:rsidRPr="00E8753F">
        <w:rPr>
          <w:b/>
          <w:bCs/>
          <w:i/>
        </w:rPr>
        <w:t>Purpose:</w:t>
      </w:r>
      <w:r w:rsidRPr="00E8753F">
        <w:rPr>
          <w:i/>
        </w:rPr>
        <w:t xml:space="preserve"> "Designed to relieve pain."</w:t>
      </w:r>
    </w:p>
    <w:p w:rsidR="00E8753F" w:rsidRPr="00E8753F" w:rsidRDefault="00E8753F" w:rsidP="00E8753F">
      <w:pPr>
        <w:numPr>
          <w:ilvl w:val="0"/>
          <w:numId w:val="10"/>
        </w:numPr>
        <w:rPr>
          <w:i/>
        </w:rPr>
      </w:pPr>
      <w:r w:rsidRPr="00E8753F">
        <w:rPr>
          <w:b/>
          <w:bCs/>
          <w:i/>
        </w:rPr>
        <w:t>Types:</w:t>
      </w:r>
    </w:p>
    <w:p w:rsidR="00E8753F" w:rsidRPr="00E8753F" w:rsidRDefault="00E8753F" w:rsidP="00E8753F">
      <w:pPr>
        <w:numPr>
          <w:ilvl w:val="1"/>
          <w:numId w:val="10"/>
        </w:numPr>
        <w:rPr>
          <w:i/>
        </w:rPr>
      </w:pPr>
      <w:r w:rsidRPr="00E8753F">
        <w:rPr>
          <w:b/>
          <w:bCs/>
          <w:i/>
        </w:rPr>
        <w:t>NSAIDs:</w:t>
      </w:r>
      <w:r w:rsidRPr="00E8753F">
        <w:rPr>
          <w:i/>
        </w:rPr>
        <w:t xml:space="preserve"> As described above, inhibit COX enzymes to reduce inflammation and pain.</w:t>
      </w:r>
    </w:p>
    <w:p w:rsidR="00E8753F" w:rsidRPr="00E8753F" w:rsidRDefault="00E8753F" w:rsidP="00E8753F">
      <w:pPr>
        <w:numPr>
          <w:ilvl w:val="1"/>
          <w:numId w:val="10"/>
        </w:numPr>
        <w:rPr>
          <w:i/>
        </w:rPr>
      </w:pPr>
      <w:r w:rsidRPr="00E8753F">
        <w:rPr>
          <w:b/>
          <w:bCs/>
          <w:i/>
        </w:rPr>
        <w:t>Acetaminophen (paracetamol):</w:t>
      </w:r>
      <w:r w:rsidRPr="00E8753F">
        <w:rPr>
          <w:i/>
        </w:rPr>
        <w:t xml:space="preserve"> "Believed to act primarily in the CNS by inhibiting a variant of the COX enzyme... reducing prostaglandin synthesis and thereby reducing pain perception." </w:t>
      </w:r>
      <w:r w:rsidRPr="00E8753F">
        <w:rPr>
          <w:b/>
          <w:i/>
          <w:u w:val="single"/>
        </w:rPr>
        <w:t>Has minimal/no anti-inflammatory effects</w:t>
      </w:r>
      <w:r w:rsidRPr="00E8753F">
        <w:rPr>
          <w:i/>
        </w:rPr>
        <w:t>. "Used for mild migraine attacks, often in combination with aspirin and caffeine (e.g., Excedrin Migraine)."</w:t>
      </w:r>
    </w:p>
    <w:p w:rsidR="00E8753F" w:rsidRPr="00E8753F" w:rsidRDefault="00E8753F" w:rsidP="00E8753F">
      <w:pPr>
        <w:numPr>
          <w:ilvl w:val="1"/>
          <w:numId w:val="10"/>
        </w:numPr>
        <w:rPr>
          <w:i/>
        </w:rPr>
      </w:pPr>
      <w:r w:rsidRPr="00E8753F">
        <w:rPr>
          <w:b/>
          <w:bCs/>
          <w:i/>
        </w:rPr>
        <w:t>Opioids:</w:t>
      </w:r>
      <w:r w:rsidRPr="00E8753F">
        <w:rPr>
          <w:i/>
        </w:rPr>
        <w:t xml:space="preserve"> "Act by binding to opioid receptors (mu, delta, and </w:t>
      </w:r>
      <w:proofErr w:type="gramStart"/>
      <w:r w:rsidRPr="00E8753F">
        <w:rPr>
          <w:i/>
        </w:rPr>
        <w:t>kappa)...</w:t>
      </w:r>
      <w:proofErr w:type="gramEnd"/>
      <w:r w:rsidRPr="00E8753F">
        <w:rPr>
          <w:i/>
        </w:rPr>
        <w:t xml:space="preserve"> inhibit pain transmission by hyperpolarizing neurons... and reducing neurotransmitter release." Examples include morphine, fentanyl, and codeine.</w:t>
      </w:r>
    </w:p>
    <w:p w:rsidR="00E8753F" w:rsidRPr="00A739DD" w:rsidRDefault="00E8753F" w:rsidP="00A739DD">
      <w:pPr>
        <w:pStyle w:val="Heading2"/>
        <w:rPr>
          <w:i/>
        </w:rPr>
      </w:pPr>
      <w:bookmarkStart w:id="10" w:name="_Toc204804838"/>
      <w:r w:rsidRPr="00A739DD">
        <w:rPr>
          <w:i/>
        </w:rPr>
        <w:t>B. Prophylactic (Preventive) Treatments</w:t>
      </w:r>
      <w:bookmarkEnd w:id="10"/>
    </w:p>
    <w:p w:rsidR="00E8753F" w:rsidRPr="00E8753F" w:rsidRDefault="00E8753F" w:rsidP="00E8753F">
      <w:pPr>
        <w:ind w:left="0" w:firstLine="0"/>
        <w:rPr>
          <w:i/>
        </w:rPr>
      </w:pPr>
      <w:r w:rsidRPr="00E8753F">
        <w:rPr>
          <w:i/>
        </w:rPr>
        <w:t>These are "used to reduce the frequency, severity, and duration of migraine attacks, typically for patients with frequent (&gt;4 attacks/month) or severe migraines."</w:t>
      </w:r>
    </w:p>
    <w:p w:rsidR="00E8753F" w:rsidRPr="00A739DD" w:rsidRDefault="00E8753F" w:rsidP="00A739DD">
      <w:pPr>
        <w:pStyle w:val="Heading3"/>
        <w:rPr>
          <w:i/>
        </w:rPr>
      </w:pPr>
      <w:r w:rsidRPr="00A739DD">
        <w:rPr>
          <w:i/>
        </w:rPr>
        <w:t>Beta-Blockers</w:t>
      </w:r>
    </w:p>
    <w:p w:rsidR="00E8753F" w:rsidRPr="00E8753F" w:rsidRDefault="00E8753F" w:rsidP="00E8753F">
      <w:pPr>
        <w:numPr>
          <w:ilvl w:val="0"/>
          <w:numId w:val="11"/>
        </w:numPr>
        <w:rPr>
          <w:i/>
        </w:rPr>
      </w:pPr>
      <w:r w:rsidRPr="00E8753F">
        <w:rPr>
          <w:b/>
          <w:bCs/>
          <w:i/>
        </w:rPr>
        <w:t>Mechanism of Action:</w:t>
      </w:r>
      <w:r w:rsidRPr="00E8753F">
        <w:rPr>
          <w:i/>
        </w:rPr>
        <w:t xml:space="preserve"> "Reducing blood vessel dilation and inhibiting pain pathways in the brain."</w:t>
      </w:r>
    </w:p>
    <w:p w:rsidR="00E8753F" w:rsidRPr="00E8753F" w:rsidRDefault="00E8753F" w:rsidP="00E8753F">
      <w:pPr>
        <w:numPr>
          <w:ilvl w:val="0"/>
          <w:numId w:val="11"/>
        </w:numPr>
        <w:rPr>
          <w:i/>
        </w:rPr>
      </w:pPr>
      <w:r w:rsidRPr="00E8753F">
        <w:rPr>
          <w:b/>
          <w:bCs/>
          <w:i/>
        </w:rPr>
        <w:t>Therapeutic Uses:</w:t>
      </w:r>
      <w:r w:rsidRPr="00E8753F">
        <w:rPr>
          <w:i/>
        </w:rPr>
        <w:t xml:space="preserve"> Prevent migraine attacks.</w:t>
      </w:r>
    </w:p>
    <w:p w:rsidR="00E8753F" w:rsidRPr="00E8753F" w:rsidRDefault="00E8753F" w:rsidP="00E8753F">
      <w:pPr>
        <w:numPr>
          <w:ilvl w:val="0"/>
          <w:numId w:val="11"/>
        </w:numPr>
        <w:rPr>
          <w:i/>
        </w:rPr>
      </w:pPr>
      <w:r w:rsidRPr="00E8753F">
        <w:rPr>
          <w:b/>
          <w:bCs/>
          <w:i/>
        </w:rPr>
        <w:t>Examples:</w:t>
      </w:r>
      <w:r w:rsidRPr="00E8753F">
        <w:rPr>
          <w:i/>
        </w:rPr>
        <w:t xml:space="preserve"> Propranolol, Metoprolol.</w:t>
      </w:r>
    </w:p>
    <w:p w:rsidR="00E8753F" w:rsidRPr="00E8753F" w:rsidRDefault="00E8753F" w:rsidP="00E8753F">
      <w:pPr>
        <w:numPr>
          <w:ilvl w:val="0"/>
          <w:numId w:val="11"/>
        </w:numPr>
        <w:rPr>
          <w:i/>
        </w:rPr>
      </w:pPr>
      <w:r w:rsidRPr="00E8753F">
        <w:rPr>
          <w:b/>
          <w:bCs/>
          <w:i/>
        </w:rPr>
        <w:t>Side Effects:</w:t>
      </w:r>
      <w:r w:rsidRPr="00E8753F">
        <w:rPr>
          <w:i/>
        </w:rPr>
        <w:t xml:space="preserve"> Common (fatigue, dizziness, shortness of breath); Serious (bradycardia, heart failure, bronchospasm).</w:t>
      </w:r>
    </w:p>
    <w:p w:rsidR="00E8753F" w:rsidRPr="00A739DD" w:rsidRDefault="00E8753F" w:rsidP="00A739DD">
      <w:pPr>
        <w:pStyle w:val="Heading3"/>
        <w:rPr>
          <w:i/>
        </w:rPr>
      </w:pPr>
      <w:r w:rsidRPr="00A739DD">
        <w:rPr>
          <w:i/>
        </w:rPr>
        <w:t>Anticonvulsants</w:t>
      </w:r>
    </w:p>
    <w:p w:rsidR="00E8753F" w:rsidRPr="00E8753F" w:rsidRDefault="00E8753F" w:rsidP="00E8753F">
      <w:pPr>
        <w:numPr>
          <w:ilvl w:val="0"/>
          <w:numId w:val="12"/>
        </w:numPr>
        <w:rPr>
          <w:i/>
        </w:rPr>
      </w:pPr>
      <w:r w:rsidRPr="00E8753F">
        <w:rPr>
          <w:b/>
          <w:bCs/>
          <w:i/>
        </w:rPr>
        <w:t>Mechanism of Action:</w:t>
      </w:r>
      <w:r w:rsidRPr="00E8753F">
        <w:rPr>
          <w:i/>
        </w:rPr>
        <w:t xml:space="preserve"> "Stabilizing electrical activity in the brain and inhibiting pain pathways."</w:t>
      </w:r>
    </w:p>
    <w:p w:rsidR="00E8753F" w:rsidRPr="00E8753F" w:rsidRDefault="00E8753F" w:rsidP="00E8753F">
      <w:pPr>
        <w:numPr>
          <w:ilvl w:val="0"/>
          <w:numId w:val="12"/>
        </w:numPr>
        <w:rPr>
          <w:i/>
        </w:rPr>
      </w:pPr>
      <w:r w:rsidRPr="00E8753F">
        <w:rPr>
          <w:b/>
          <w:bCs/>
          <w:i/>
        </w:rPr>
        <w:t>Therapeutic Uses:</w:t>
      </w:r>
      <w:r w:rsidRPr="00E8753F">
        <w:rPr>
          <w:i/>
        </w:rPr>
        <w:t xml:space="preserve"> Prevent migraine attacks.</w:t>
      </w:r>
    </w:p>
    <w:p w:rsidR="00E8753F" w:rsidRPr="00E8753F" w:rsidRDefault="00E8753F" w:rsidP="00E8753F">
      <w:pPr>
        <w:numPr>
          <w:ilvl w:val="0"/>
          <w:numId w:val="12"/>
        </w:numPr>
        <w:rPr>
          <w:i/>
        </w:rPr>
      </w:pPr>
      <w:r w:rsidRPr="00E8753F">
        <w:rPr>
          <w:b/>
          <w:bCs/>
          <w:i/>
        </w:rPr>
        <w:t>Examples:</w:t>
      </w:r>
      <w:r w:rsidRPr="00E8753F">
        <w:rPr>
          <w:i/>
        </w:rPr>
        <w:t xml:space="preserve"> Topiramate, Valproate.</w:t>
      </w:r>
    </w:p>
    <w:p w:rsidR="00E8753F" w:rsidRPr="00E8753F" w:rsidRDefault="00E8753F" w:rsidP="00E8753F">
      <w:pPr>
        <w:numPr>
          <w:ilvl w:val="0"/>
          <w:numId w:val="12"/>
        </w:numPr>
        <w:rPr>
          <w:i/>
        </w:rPr>
      </w:pPr>
      <w:r w:rsidRPr="00E8753F">
        <w:rPr>
          <w:b/>
          <w:bCs/>
          <w:i/>
        </w:rPr>
        <w:t>Side Effects:</w:t>
      </w:r>
      <w:r w:rsidRPr="00E8753F">
        <w:rPr>
          <w:i/>
        </w:rPr>
        <w:t xml:space="preserve"> Common (dizziness, nausea, fatigue); Serious (birth defects, liver damage, increased risk of suicidal thoughts and behaviors).</w:t>
      </w:r>
    </w:p>
    <w:p w:rsidR="00E8753F" w:rsidRPr="00A739DD" w:rsidRDefault="00E8753F" w:rsidP="00A739DD">
      <w:pPr>
        <w:pStyle w:val="Heading3"/>
        <w:rPr>
          <w:i/>
        </w:rPr>
      </w:pPr>
      <w:r w:rsidRPr="00A739DD">
        <w:rPr>
          <w:i/>
        </w:rPr>
        <w:t>Antidepressants</w:t>
      </w:r>
    </w:p>
    <w:p w:rsidR="00E8753F" w:rsidRPr="00E8753F" w:rsidRDefault="00E8753F" w:rsidP="00E8753F">
      <w:pPr>
        <w:numPr>
          <w:ilvl w:val="0"/>
          <w:numId w:val="13"/>
        </w:numPr>
        <w:rPr>
          <w:i/>
        </w:rPr>
      </w:pPr>
      <w:r w:rsidRPr="00E8753F">
        <w:rPr>
          <w:b/>
          <w:bCs/>
          <w:i/>
        </w:rPr>
        <w:t>Mechanism of Action:</w:t>
      </w:r>
      <w:r w:rsidRPr="00E8753F">
        <w:rPr>
          <w:i/>
        </w:rPr>
        <w:t xml:space="preserve"> "Regulating neurotransmitters, such as serotonin, which can contribute to migraine development."</w:t>
      </w:r>
    </w:p>
    <w:p w:rsidR="00E8753F" w:rsidRPr="00E8753F" w:rsidRDefault="00E8753F" w:rsidP="00E8753F">
      <w:pPr>
        <w:numPr>
          <w:ilvl w:val="0"/>
          <w:numId w:val="13"/>
        </w:numPr>
        <w:rPr>
          <w:i/>
        </w:rPr>
      </w:pPr>
      <w:r w:rsidRPr="00E8753F">
        <w:rPr>
          <w:b/>
          <w:bCs/>
          <w:i/>
        </w:rPr>
        <w:t>Therapeutic Uses:</w:t>
      </w:r>
      <w:r w:rsidRPr="00E8753F">
        <w:rPr>
          <w:i/>
        </w:rPr>
        <w:t xml:space="preserve"> Prevent migraine attacks.</w:t>
      </w:r>
    </w:p>
    <w:p w:rsidR="00E8753F" w:rsidRPr="00E8753F" w:rsidRDefault="00E8753F" w:rsidP="00E8753F">
      <w:pPr>
        <w:numPr>
          <w:ilvl w:val="0"/>
          <w:numId w:val="13"/>
        </w:numPr>
        <w:rPr>
          <w:i/>
        </w:rPr>
      </w:pPr>
      <w:r w:rsidRPr="00E8753F">
        <w:rPr>
          <w:b/>
          <w:bCs/>
          <w:i/>
        </w:rPr>
        <w:t>Examples:</w:t>
      </w:r>
      <w:r w:rsidRPr="00E8753F">
        <w:rPr>
          <w:i/>
        </w:rPr>
        <w:t xml:space="preserve"> Amitriptyline, Venlafaxine.</w:t>
      </w:r>
    </w:p>
    <w:p w:rsidR="00E8753F" w:rsidRPr="00E8753F" w:rsidRDefault="00E8753F" w:rsidP="00E8753F">
      <w:pPr>
        <w:numPr>
          <w:ilvl w:val="0"/>
          <w:numId w:val="13"/>
        </w:numPr>
        <w:rPr>
          <w:i/>
        </w:rPr>
      </w:pPr>
      <w:r w:rsidRPr="00E8753F">
        <w:rPr>
          <w:b/>
          <w:bCs/>
          <w:i/>
        </w:rPr>
        <w:t>Side Effects:</w:t>
      </w:r>
      <w:r w:rsidRPr="00E8753F">
        <w:rPr>
          <w:i/>
        </w:rPr>
        <w:t xml:space="preserve"> Common (nausea, dry mouth, increased appetite); Serious (increased risk of suicidal thoughts and behaviors, serotonin syndrome, withdrawal symptoms).</w:t>
      </w:r>
    </w:p>
    <w:p w:rsidR="00E8753F" w:rsidRPr="00A739DD" w:rsidRDefault="00E8753F" w:rsidP="00A739DD">
      <w:pPr>
        <w:pStyle w:val="Heading3"/>
        <w:rPr>
          <w:i/>
        </w:rPr>
      </w:pPr>
      <w:r w:rsidRPr="00A739DD">
        <w:rPr>
          <w:i/>
        </w:rPr>
        <w:t>CGRP Monoclonal Antibodies</w:t>
      </w:r>
    </w:p>
    <w:p w:rsidR="00E8753F" w:rsidRPr="00E8753F" w:rsidRDefault="00E8753F" w:rsidP="00E8753F">
      <w:pPr>
        <w:numPr>
          <w:ilvl w:val="0"/>
          <w:numId w:val="14"/>
        </w:numPr>
        <w:rPr>
          <w:i/>
        </w:rPr>
      </w:pPr>
      <w:r w:rsidRPr="00E8753F">
        <w:rPr>
          <w:b/>
          <w:bCs/>
          <w:i/>
        </w:rPr>
        <w:t>Mechanism of Action:</w:t>
      </w:r>
      <w:r w:rsidRPr="00E8753F">
        <w:rPr>
          <w:i/>
        </w:rPr>
        <w:t xml:space="preserve"> "Blocking the CGRP receptor, which reduces migraine frequency."</w:t>
      </w:r>
    </w:p>
    <w:p w:rsidR="00E8753F" w:rsidRPr="00E8753F" w:rsidRDefault="00E8753F" w:rsidP="00E8753F">
      <w:pPr>
        <w:numPr>
          <w:ilvl w:val="0"/>
          <w:numId w:val="14"/>
        </w:numPr>
        <w:rPr>
          <w:i/>
        </w:rPr>
      </w:pPr>
      <w:r w:rsidRPr="00E8753F">
        <w:rPr>
          <w:b/>
          <w:bCs/>
          <w:i/>
        </w:rPr>
        <w:t>Therapeutic Uses:</w:t>
      </w:r>
      <w:r w:rsidRPr="00E8753F">
        <w:rPr>
          <w:i/>
        </w:rPr>
        <w:t xml:space="preserve"> Prevent migraine attacks.</w:t>
      </w:r>
    </w:p>
    <w:p w:rsidR="00E8753F" w:rsidRPr="00E8753F" w:rsidRDefault="00E8753F" w:rsidP="00E8753F">
      <w:pPr>
        <w:numPr>
          <w:ilvl w:val="0"/>
          <w:numId w:val="14"/>
        </w:numPr>
        <w:rPr>
          <w:i/>
        </w:rPr>
      </w:pPr>
      <w:r w:rsidRPr="00E8753F">
        <w:rPr>
          <w:b/>
          <w:bCs/>
          <w:i/>
        </w:rPr>
        <w:t>Examples:</w:t>
      </w:r>
      <w:r w:rsidRPr="00E8753F">
        <w:rPr>
          <w:i/>
        </w:rPr>
        <w:t xml:space="preserve"> Erenumab (Aimovig).</w:t>
      </w:r>
    </w:p>
    <w:p w:rsidR="00E8753F" w:rsidRPr="00E8753F" w:rsidRDefault="00E8753F" w:rsidP="00E8753F">
      <w:pPr>
        <w:numPr>
          <w:ilvl w:val="0"/>
          <w:numId w:val="14"/>
        </w:numPr>
        <w:rPr>
          <w:i/>
        </w:rPr>
      </w:pPr>
      <w:r w:rsidRPr="00E8753F">
        <w:rPr>
          <w:b/>
          <w:bCs/>
          <w:i/>
        </w:rPr>
        <w:t>Side Effects:</w:t>
      </w:r>
      <w:r w:rsidRPr="00E8753F">
        <w:rPr>
          <w:i/>
        </w:rPr>
        <w:t xml:space="preserve"> Common (injection site reactions, muscle pain, hypersensitivity reactions); Serious (hypersensitivity reactions, potential increased risk of infections).</w:t>
      </w:r>
    </w:p>
    <w:p w:rsidR="00E8753F" w:rsidRPr="00A739DD" w:rsidRDefault="00E8753F" w:rsidP="00A739DD">
      <w:pPr>
        <w:pStyle w:val="Heading3"/>
        <w:rPr>
          <w:i/>
        </w:rPr>
      </w:pPr>
      <w:r w:rsidRPr="00A739DD">
        <w:rPr>
          <w:i/>
        </w:rPr>
        <w:t>Other Preventive Treatments:</w:t>
      </w:r>
    </w:p>
    <w:p w:rsidR="00E8753F" w:rsidRPr="00E8753F" w:rsidRDefault="00E8753F" w:rsidP="00E8753F">
      <w:pPr>
        <w:numPr>
          <w:ilvl w:val="0"/>
          <w:numId w:val="16"/>
        </w:numPr>
        <w:rPr>
          <w:i/>
        </w:rPr>
      </w:pPr>
      <w:r w:rsidRPr="00E8753F">
        <w:rPr>
          <w:b/>
          <w:bCs/>
          <w:i/>
        </w:rPr>
        <w:t>Calcium Channel Blockers</w:t>
      </w:r>
      <w:r w:rsidRPr="00E8753F">
        <w:rPr>
          <w:i/>
        </w:rPr>
        <w:t xml:space="preserve"> (e.g., verapamil)</w:t>
      </w:r>
    </w:p>
    <w:p w:rsidR="00E8753F" w:rsidRPr="00E8753F" w:rsidRDefault="00E8753F" w:rsidP="00E8753F">
      <w:pPr>
        <w:numPr>
          <w:ilvl w:val="0"/>
          <w:numId w:val="16"/>
        </w:numPr>
        <w:rPr>
          <w:i/>
        </w:rPr>
      </w:pPr>
      <w:r w:rsidRPr="00E8753F">
        <w:rPr>
          <w:b/>
          <w:bCs/>
          <w:i/>
        </w:rPr>
        <w:t>Angiotensin-Converting Enzyme (ACE) Inhibitors/Angiotensin Receptor Blockers (ARBs)</w:t>
      </w:r>
      <w:r w:rsidRPr="00E8753F">
        <w:rPr>
          <w:i/>
        </w:rPr>
        <w:t xml:space="preserve"> (e.g., lisinopril, candesartan)</w:t>
      </w:r>
    </w:p>
    <w:p w:rsidR="000D55A9" w:rsidRDefault="000D55A9" w:rsidP="00E8753F">
      <w:pPr>
        <w:ind w:left="0" w:firstLine="0"/>
      </w:pPr>
      <w:bookmarkStart w:id="11" w:name="_GoBack"/>
      <w:bookmarkEnd w:id="11"/>
    </w:p>
    <w:sectPr w:rsidR="000D55A9" w:rsidSect="00E8753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925BA"/>
    <w:multiLevelType w:val="multilevel"/>
    <w:tmpl w:val="F3E8A46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E079F0"/>
    <w:multiLevelType w:val="multilevel"/>
    <w:tmpl w:val="9E0CDD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E00C33"/>
    <w:multiLevelType w:val="multilevel"/>
    <w:tmpl w:val="3EFA85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E65855"/>
    <w:multiLevelType w:val="multilevel"/>
    <w:tmpl w:val="F51CE8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31C2913"/>
    <w:multiLevelType w:val="multilevel"/>
    <w:tmpl w:val="0B42444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9F67F3F"/>
    <w:multiLevelType w:val="multilevel"/>
    <w:tmpl w:val="DF741DE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FD830F5"/>
    <w:multiLevelType w:val="multilevel"/>
    <w:tmpl w:val="C63A38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99D0525"/>
    <w:multiLevelType w:val="multilevel"/>
    <w:tmpl w:val="2012B2A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9BF09B1"/>
    <w:multiLevelType w:val="multilevel"/>
    <w:tmpl w:val="11D0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122BA"/>
    <w:multiLevelType w:val="multilevel"/>
    <w:tmpl w:val="D792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043F7"/>
    <w:multiLevelType w:val="multilevel"/>
    <w:tmpl w:val="E9864C60"/>
    <w:lvl w:ilvl="0">
      <w:start w:val="1"/>
      <w:numFmt w:val="decimal"/>
      <w:lvlText w:val="%1."/>
      <w:lvlJc w:val="left"/>
      <w:pPr>
        <w:tabs>
          <w:tab w:val="num" w:pos="720"/>
        </w:tabs>
        <w:ind w:left="720" w:hanging="360"/>
      </w:pPr>
      <w:rPr>
        <w:rFonts w:hint="default"/>
        <w:b/>
        <w:sz w:val="24"/>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24858"/>
    <w:multiLevelType w:val="multilevel"/>
    <w:tmpl w:val="286287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9DB2825"/>
    <w:multiLevelType w:val="multilevel"/>
    <w:tmpl w:val="E1424E20"/>
    <w:lvl w:ilvl="0">
      <w:start w:val="1"/>
      <w:numFmt w:val="decimal"/>
      <w:lvlText w:val="%1."/>
      <w:lvlJc w:val="left"/>
      <w:pPr>
        <w:tabs>
          <w:tab w:val="num" w:pos="720"/>
        </w:tabs>
        <w:ind w:left="720" w:hanging="360"/>
      </w:pPr>
      <w:rPr>
        <w:rFonts w:hint="default"/>
        <w:b/>
        <w:sz w:val="24"/>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55124A"/>
    <w:multiLevelType w:val="multilevel"/>
    <w:tmpl w:val="B57A85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3EC3DAD"/>
    <w:multiLevelType w:val="multilevel"/>
    <w:tmpl w:val="AE52EB9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4712F56"/>
    <w:multiLevelType w:val="multilevel"/>
    <w:tmpl w:val="526424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943211A"/>
    <w:multiLevelType w:val="multilevel"/>
    <w:tmpl w:val="56DC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163181"/>
    <w:multiLevelType w:val="multilevel"/>
    <w:tmpl w:val="A67C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17"/>
  </w:num>
  <w:num w:numId="4">
    <w:abstractNumId w:val="13"/>
  </w:num>
  <w:num w:numId="5">
    <w:abstractNumId w:val="5"/>
  </w:num>
  <w:num w:numId="6">
    <w:abstractNumId w:val="14"/>
  </w:num>
  <w:num w:numId="7">
    <w:abstractNumId w:val="4"/>
  </w:num>
  <w:num w:numId="8">
    <w:abstractNumId w:val="11"/>
  </w:num>
  <w:num w:numId="9">
    <w:abstractNumId w:val="0"/>
  </w:num>
  <w:num w:numId="10">
    <w:abstractNumId w:val="7"/>
  </w:num>
  <w:num w:numId="11">
    <w:abstractNumId w:val="6"/>
  </w:num>
  <w:num w:numId="12">
    <w:abstractNumId w:val="3"/>
  </w:num>
  <w:num w:numId="13">
    <w:abstractNumId w:val="2"/>
  </w:num>
  <w:num w:numId="14">
    <w:abstractNumId w:val="15"/>
  </w:num>
  <w:num w:numId="15">
    <w:abstractNumId w:val="16"/>
  </w:num>
  <w:num w:numId="16">
    <w:abstractNumId w:val="1"/>
  </w:num>
  <w:num w:numId="17">
    <w:abstractNumId w:val="1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53F"/>
    <w:rsid w:val="0008564A"/>
    <w:rsid w:val="000D55A9"/>
    <w:rsid w:val="00503184"/>
    <w:rsid w:val="00680515"/>
    <w:rsid w:val="00766697"/>
    <w:rsid w:val="007F10B2"/>
    <w:rsid w:val="009F3B8E"/>
    <w:rsid w:val="00A739DD"/>
    <w:rsid w:val="00AA7980"/>
    <w:rsid w:val="00BA6C0C"/>
    <w:rsid w:val="00C733F9"/>
    <w:rsid w:val="00CD4518"/>
    <w:rsid w:val="00DA27B3"/>
    <w:rsid w:val="00E8753F"/>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D9217"/>
  <w15:chartTrackingRefBased/>
  <w15:docId w15:val="{179DA9FB-C4AF-4E9E-B2D3-A9862C919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uiPriority w:val="9"/>
    <w:qFormat/>
    <w:rsid w:val="00766697"/>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766697"/>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766697"/>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6697"/>
    <w:rPr>
      <w:rFonts w:ascii="Cambria" w:eastAsiaTheme="majorEastAsia" w:hAnsi="Cambria" w:cstheme="majorBidi"/>
      <w:b/>
      <w:sz w:val="28"/>
      <w:szCs w:val="24"/>
    </w:rPr>
  </w:style>
  <w:style w:type="character" w:customStyle="1" w:styleId="Heading1Char">
    <w:name w:val="Heading 1 Char"/>
    <w:basedOn w:val="DefaultParagraphFont"/>
    <w:link w:val="Heading1"/>
    <w:uiPriority w:val="9"/>
    <w:rsid w:val="00766697"/>
    <w:rPr>
      <w:rFonts w:ascii="Cambria" w:eastAsiaTheme="majorEastAsia" w:hAnsi="Cambria" w:cstheme="majorBidi"/>
      <w:b/>
      <w:sz w:val="36"/>
      <w:szCs w:val="32"/>
    </w:rPr>
  </w:style>
  <w:style w:type="character" w:customStyle="1" w:styleId="Heading2Char">
    <w:name w:val="Heading 2 Char"/>
    <w:basedOn w:val="DefaultParagraphFont"/>
    <w:link w:val="Heading2"/>
    <w:uiPriority w:val="9"/>
    <w:rsid w:val="00766697"/>
    <w:rPr>
      <w:rFonts w:ascii="Cambria" w:eastAsiaTheme="majorEastAsia" w:hAnsi="Cambria" w:cstheme="majorBidi"/>
      <w:b/>
      <w:sz w:val="32"/>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1462</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2026-09-10T10:25:00Z</dcterms:created>
  <dcterms:modified xsi:type="dcterms:W3CDTF">2026-09-10T10:56:00Z</dcterms:modified>
</cp:coreProperties>
</file>