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DAE59" w14:textId="77777777" w:rsidR="00DC1252" w:rsidRPr="0001654A" w:rsidRDefault="00DC1252" w:rsidP="00DC1252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</w:p>
    <w:p w14:paraId="29E67289" w14:textId="77777777" w:rsidR="00DC1252" w:rsidRPr="00764B97" w:rsidRDefault="00DC1252" w:rsidP="00DC1252">
      <w:pPr>
        <w:jc w:val="center"/>
        <w:rPr>
          <w:b/>
          <w:sz w:val="36"/>
          <w:szCs w:val="36"/>
        </w:rPr>
      </w:pPr>
    </w:p>
    <w:p w14:paraId="115A99BB" w14:textId="77777777" w:rsidR="009D216D" w:rsidRPr="00764B97" w:rsidRDefault="009D216D" w:rsidP="00DC1252">
      <w:pPr>
        <w:jc w:val="center"/>
        <w:rPr>
          <w:b/>
          <w:sz w:val="36"/>
          <w:szCs w:val="36"/>
        </w:rPr>
      </w:pPr>
    </w:p>
    <w:p w14:paraId="5BC84D36" w14:textId="77777777" w:rsidR="009D216D" w:rsidRPr="00764B97" w:rsidRDefault="009D216D" w:rsidP="00DC1252">
      <w:pPr>
        <w:jc w:val="center"/>
        <w:rPr>
          <w:b/>
          <w:sz w:val="36"/>
          <w:szCs w:val="36"/>
        </w:rPr>
      </w:pPr>
    </w:p>
    <w:p w14:paraId="08C4C252" w14:textId="77777777" w:rsidR="00DC1252" w:rsidRPr="00764B97" w:rsidRDefault="00DC1252" w:rsidP="00DC1252">
      <w:pPr>
        <w:jc w:val="center"/>
        <w:rPr>
          <w:b/>
          <w:sz w:val="36"/>
          <w:szCs w:val="36"/>
        </w:rPr>
      </w:pPr>
    </w:p>
    <w:p w14:paraId="731FE707" w14:textId="031C3E5B" w:rsidR="0090349E" w:rsidRPr="00764B97" w:rsidRDefault="0090349E" w:rsidP="00DC1252">
      <w:pPr>
        <w:pStyle w:val="s7"/>
        <w:rPr>
          <w:b/>
          <w:sz w:val="32"/>
          <w:szCs w:val="32"/>
        </w:rPr>
      </w:pPr>
      <w:r w:rsidRPr="0090349E">
        <w:rPr>
          <w:b/>
          <w:sz w:val="32"/>
          <w:szCs w:val="32"/>
        </w:rPr>
        <w:fldChar w:fldCharType="begin"/>
      </w:r>
      <w:r w:rsidRPr="0090349E">
        <w:rPr>
          <w:b/>
          <w:sz w:val="32"/>
          <w:szCs w:val="32"/>
        </w:rPr>
        <w:instrText xml:space="preserve"> DOCPROPERTY  Проект  \* MERGEFORMAT </w:instrText>
      </w:r>
      <w:r w:rsidRPr="0090349E">
        <w:rPr>
          <w:b/>
          <w:sz w:val="32"/>
          <w:szCs w:val="32"/>
        </w:rPr>
        <w:fldChar w:fldCharType="separate"/>
      </w:r>
      <w:r w:rsidR="00442FCB">
        <w:rPr>
          <w:b/>
          <w:sz w:val="32"/>
          <w:szCs w:val="32"/>
        </w:rPr>
        <w:t>Название проекта</w:t>
      </w:r>
      <w:r w:rsidRPr="0090349E">
        <w:rPr>
          <w:b/>
          <w:sz w:val="32"/>
          <w:szCs w:val="32"/>
        </w:rPr>
        <w:fldChar w:fldCharType="end"/>
      </w:r>
    </w:p>
    <w:p w14:paraId="5CCF2210" w14:textId="77777777" w:rsidR="009D216D" w:rsidRPr="00764B97" w:rsidRDefault="009D216D" w:rsidP="00DC1252">
      <w:pPr>
        <w:pStyle w:val="s7"/>
        <w:rPr>
          <w:sz w:val="28"/>
          <w:szCs w:val="28"/>
          <w:highlight w:val="yellow"/>
        </w:rPr>
      </w:pPr>
    </w:p>
    <w:p w14:paraId="7AE3FBC0" w14:textId="77777777" w:rsidR="00DC1252" w:rsidRPr="00764B97" w:rsidRDefault="00DC1252" w:rsidP="00DC1252">
      <w:pPr>
        <w:pStyle w:val="s7"/>
        <w:rPr>
          <w:sz w:val="28"/>
          <w:szCs w:val="28"/>
        </w:rPr>
      </w:pPr>
      <w:r w:rsidRPr="00764B97">
        <w:rPr>
          <w:sz w:val="28"/>
          <w:szCs w:val="28"/>
          <w:highlight w:val="yellow"/>
        </w:rPr>
        <w:fldChar w:fldCharType="begin"/>
      </w:r>
      <w:r w:rsidRPr="00764B97">
        <w:rPr>
          <w:sz w:val="28"/>
          <w:szCs w:val="28"/>
          <w:highlight w:val="yellow"/>
        </w:rPr>
        <w:instrText xml:space="preserve"> DOCPROPERTY \* arabic Название  \* MERGEFORMAT </w:instrText>
      </w:r>
      <w:r w:rsidRPr="00764B97">
        <w:rPr>
          <w:sz w:val="28"/>
          <w:szCs w:val="28"/>
          <w:highlight w:val="yellow"/>
        </w:rPr>
        <w:fldChar w:fldCharType="separate"/>
      </w:r>
      <w:r w:rsidR="00442FCB">
        <w:rPr>
          <w:sz w:val="28"/>
          <w:szCs w:val="28"/>
          <w:highlight w:val="yellow"/>
        </w:rPr>
        <w:t>Спецификация «Название спецификации»</w:t>
      </w:r>
      <w:r w:rsidRPr="00764B97">
        <w:rPr>
          <w:sz w:val="28"/>
          <w:szCs w:val="28"/>
          <w:highlight w:val="yellow"/>
        </w:rPr>
        <w:fldChar w:fldCharType="end"/>
      </w:r>
    </w:p>
    <w:p w14:paraId="173E00A5" w14:textId="77777777" w:rsidR="00DC1252" w:rsidRPr="00764B97" w:rsidRDefault="00DC1252" w:rsidP="00DC1252">
      <w:pPr>
        <w:pStyle w:val="s7"/>
      </w:pPr>
    </w:p>
    <w:p w14:paraId="40AB7236" w14:textId="77777777" w:rsidR="00DC1252" w:rsidRPr="00764B97" w:rsidRDefault="00DC1252" w:rsidP="00DC1252">
      <w:pPr>
        <w:pStyle w:val="s7"/>
      </w:pPr>
    </w:p>
    <w:p w14:paraId="6AF09EEB" w14:textId="520CEFEE" w:rsidR="00DC1252" w:rsidRPr="00764B97" w:rsidRDefault="00DC1252" w:rsidP="00DC1252">
      <w:pPr>
        <w:pStyle w:val="s7"/>
      </w:pPr>
      <w:r w:rsidRPr="00764B97">
        <w:t xml:space="preserve">На </w:t>
      </w:r>
      <w:fldSimple w:instr="NUMPAGES  \* Arabic  \* MERGEFORMAT">
        <w:r w:rsidR="00442FCB">
          <w:rPr>
            <w:noProof/>
          </w:rPr>
          <w:t>10</w:t>
        </w:r>
      </w:fldSimple>
      <w:r w:rsidRPr="00764B97">
        <w:t xml:space="preserve"> листах</w:t>
      </w:r>
    </w:p>
    <w:p w14:paraId="0C496B45" w14:textId="77777777" w:rsidR="00DC1252" w:rsidRPr="00764B97" w:rsidRDefault="00DC1252" w:rsidP="00DC1252">
      <w:pPr>
        <w:pStyle w:val="s7"/>
      </w:pPr>
    </w:p>
    <w:p w14:paraId="77A4EDE3" w14:textId="77777777" w:rsidR="00DC1252" w:rsidRPr="00764B97" w:rsidRDefault="00DC1252" w:rsidP="00DC1252">
      <w:pPr>
        <w:pStyle w:val="s7"/>
      </w:pPr>
    </w:p>
    <w:p w14:paraId="41F31A1B" w14:textId="77777777" w:rsidR="00DC1252" w:rsidRPr="00764B97" w:rsidRDefault="00DC1252" w:rsidP="00DC1252">
      <w:pPr>
        <w:pStyle w:val="s7"/>
      </w:pPr>
    </w:p>
    <w:p w14:paraId="263D6583" w14:textId="77777777" w:rsidR="00DC1252" w:rsidRPr="00764B97" w:rsidRDefault="00DC1252" w:rsidP="00DC1252">
      <w:pPr>
        <w:pStyle w:val="s7"/>
      </w:pPr>
    </w:p>
    <w:p w14:paraId="1C6C150E" w14:textId="77777777" w:rsidR="00DC1252" w:rsidRPr="00764B97" w:rsidRDefault="00DC1252" w:rsidP="00DC1252">
      <w:pPr>
        <w:pStyle w:val="s7"/>
      </w:pPr>
    </w:p>
    <w:p w14:paraId="5920BEEF" w14:textId="52CEECD2" w:rsidR="00DC1252" w:rsidRPr="00764B97" w:rsidRDefault="00DC1252" w:rsidP="00DC1252">
      <w:pPr>
        <w:pStyle w:val="s7"/>
      </w:pPr>
      <w:r w:rsidRPr="00764B97">
        <w:t xml:space="preserve">Самара, </w:t>
      </w:r>
      <w:r w:rsidR="00E46545" w:rsidRPr="00A417A7">
        <w:rPr>
          <w:highlight w:val="yellow"/>
        </w:rPr>
        <w:t>2017</w:t>
      </w:r>
    </w:p>
    <w:p w14:paraId="07A6088D" w14:textId="77777777" w:rsidR="00DC1252" w:rsidRPr="00764B97" w:rsidRDefault="00DC1252" w:rsidP="004D416B">
      <w:pPr>
        <w:pStyle w:val="s8"/>
        <w:spacing w:before="0" w:after="0"/>
        <w:jc w:val="center"/>
      </w:pPr>
      <w:r w:rsidRPr="00764B97">
        <w:rPr>
          <w:b/>
          <w:sz w:val="32"/>
          <w:szCs w:val="32"/>
        </w:rPr>
        <w:lastRenderedPageBreak/>
        <w:t>Содержание</w:t>
      </w:r>
    </w:p>
    <w:p w14:paraId="052C1EE8" w14:textId="77777777" w:rsidR="00B052F0" w:rsidRDefault="00817EFE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764B97">
        <w:fldChar w:fldCharType="begin"/>
      </w:r>
      <w:r w:rsidRPr="00764B97">
        <w:instrText xml:space="preserve"> TOC \o "1-4" \h \z \u </w:instrText>
      </w:r>
      <w:r w:rsidRPr="00764B97">
        <w:fldChar w:fldCharType="separate"/>
      </w:r>
      <w:hyperlink w:anchor="_Toc491160879" w:history="1">
        <w:r w:rsidR="00B052F0" w:rsidRPr="005A34C6">
          <w:rPr>
            <w:rStyle w:val="ae"/>
            <w:noProof/>
            <w:lang w:eastAsia="ru-RU"/>
          </w:rPr>
          <w:t>1</w:t>
        </w:r>
        <w:r w:rsidR="00B052F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52F0" w:rsidRPr="005A34C6">
          <w:rPr>
            <w:rStyle w:val="ae"/>
            <w:noProof/>
            <w:lang w:eastAsia="ru-RU"/>
          </w:rPr>
          <w:t>Общие сведения о спецификации</w:t>
        </w:r>
        <w:r w:rsidR="00B052F0">
          <w:rPr>
            <w:noProof/>
            <w:webHidden/>
          </w:rPr>
          <w:tab/>
        </w:r>
        <w:r w:rsidR="00B052F0">
          <w:rPr>
            <w:noProof/>
            <w:webHidden/>
          </w:rPr>
          <w:fldChar w:fldCharType="begin"/>
        </w:r>
        <w:r w:rsidR="00B052F0">
          <w:rPr>
            <w:noProof/>
            <w:webHidden/>
          </w:rPr>
          <w:instrText xml:space="preserve"> PAGEREF _Toc491160879 \h </w:instrText>
        </w:r>
        <w:r w:rsidR="00B052F0">
          <w:rPr>
            <w:noProof/>
            <w:webHidden/>
          </w:rPr>
        </w:r>
        <w:r w:rsidR="00B052F0">
          <w:rPr>
            <w:noProof/>
            <w:webHidden/>
          </w:rPr>
          <w:fldChar w:fldCharType="separate"/>
        </w:r>
        <w:r w:rsidR="00B052F0">
          <w:rPr>
            <w:noProof/>
            <w:webHidden/>
          </w:rPr>
          <w:t>3</w:t>
        </w:r>
        <w:r w:rsidR="00B052F0">
          <w:rPr>
            <w:noProof/>
            <w:webHidden/>
          </w:rPr>
          <w:fldChar w:fldCharType="end"/>
        </w:r>
      </w:hyperlink>
    </w:p>
    <w:p w14:paraId="08AA664D" w14:textId="77777777" w:rsidR="00B052F0" w:rsidRDefault="00B052F0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0" w:history="1">
        <w:r w:rsidRPr="005A34C6">
          <w:rPr>
            <w:rStyle w:val="ae"/>
            <w:noProof/>
            <w:lang w:eastAsia="ru-RU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  <w:lang w:eastAsia="ru-RU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35E69" w14:textId="77777777" w:rsidR="00B052F0" w:rsidRDefault="00B052F0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2" w:history="1">
        <w:r w:rsidRPr="005A34C6">
          <w:rPr>
            <w:rStyle w:val="ae"/>
            <w:noProof/>
            <w:lang w:eastAsia="ru-RU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  <w:lang w:eastAsia="ru-RU"/>
          </w:rPr>
          <w:t>Функции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E98BBB" w14:textId="77777777" w:rsidR="00B052F0" w:rsidRDefault="00B052F0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3" w:history="1">
        <w:r w:rsidRPr="005A34C6">
          <w:rPr>
            <w:rStyle w:val="ae"/>
            <w:noProof/>
            <w:lang w:eastAsia="ru-RU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  <w:lang w:eastAsia="ru-RU"/>
          </w:rPr>
          <w:t>Требования к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25780" w14:textId="77777777" w:rsidR="00B052F0" w:rsidRDefault="00B052F0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4" w:history="1">
        <w:r w:rsidRPr="005A34C6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</w:rPr>
          <w:t>Прототип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03D025" w14:textId="77777777" w:rsidR="00B052F0" w:rsidRDefault="00B052F0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5" w:history="1">
        <w:r w:rsidRPr="005A34C6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</w:rPr>
          <w:t>Элементы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550504" w14:textId="77777777" w:rsidR="00B052F0" w:rsidRDefault="00B052F0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6" w:history="1">
        <w:r w:rsidRPr="005A34C6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</w:rPr>
          <w:t xml:space="preserve">Требования к </w:t>
        </w:r>
        <w:r w:rsidRPr="005A34C6">
          <w:rPr>
            <w:rStyle w:val="ae"/>
            <w:noProof/>
            <w:highlight w:val="yellow"/>
          </w:rPr>
          <w:t>сложному элементу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AE41BF" w14:textId="77777777" w:rsidR="00B052F0" w:rsidRDefault="00B052F0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7" w:history="1">
        <w:r w:rsidRPr="005A34C6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</w:rPr>
          <w:t>Требования к открытию 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1D0750" w14:textId="77777777" w:rsidR="00B052F0" w:rsidRDefault="00B052F0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888" w:history="1">
        <w:r w:rsidRPr="005A34C6">
          <w:rPr>
            <w:rStyle w:val="a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</w:rPr>
          <w:t xml:space="preserve">Требования к </w:t>
        </w:r>
        <w:r w:rsidRPr="005A34C6">
          <w:rPr>
            <w:rStyle w:val="ae"/>
            <w:noProof/>
            <w:highlight w:val="yellow"/>
          </w:rPr>
          <w:t>сложному процессу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AE7A7B" w14:textId="77777777" w:rsidR="00B052F0" w:rsidRDefault="00B052F0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905" w:history="1">
        <w:r w:rsidRPr="005A34C6">
          <w:rPr>
            <w:rStyle w:val="ae"/>
            <w:noProof/>
            <w:lang w:eastAsia="ru-RU"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  <w:lang w:eastAsia="ru-RU"/>
          </w:rPr>
          <w:t>Сценарии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9D8240" w14:textId="77777777" w:rsidR="00B052F0" w:rsidRDefault="00B052F0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1160906" w:history="1">
        <w:r w:rsidRPr="005A34C6">
          <w:rPr>
            <w:rStyle w:val="a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A34C6">
          <w:rPr>
            <w:rStyle w:val="ae"/>
            <w:noProof/>
          </w:rPr>
          <w:t xml:space="preserve">Сценарий </w:t>
        </w:r>
        <w:r w:rsidRPr="005A34C6">
          <w:rPr>
            <w:rStyle w:val="ae"/>
            <w:noProof/>
            <w:highlight w:val="yellow"/>
          </w:rPr>
          <w:t>функции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22312F" w14:textId="42DBE46D" w:rsidR="00AB401E" w:rsidRPr="00764B97" w:rsidRDefault="00817EFE" w:rsidP="00DC1252">
      <w:pPr>
        <w:ind w:firstLine="0"/>
        <w:sectPr w:rsidR="00AB401E" w:rsidRPr="00764B97" w:rsidSect="002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6838" w:h="11906" w:orient="landscape"/>
          <w:pgMar w:top="850" w:right="1134" w:bottom="1134" w:left="1134" w:header="426" w:footer="518" w:gutter="0"/>
          <w:cols w:space="708"/>
          <w:titlePg/>
          <w:docGrid w:linePitch="360"/>
        </w:sectPr>
      </w:pPr>
      <w:r w:rsidRPr="00764B97">
        <w:fldChar w:fldCharType="end"/>
      </w:r>
    </w:p>
    <w:p w14:paraId="798DC3C5" w14:textId="2B8A4FDE" w:rsidR="007A11F4" w:rsidRDefault="007A11F4">
      <w:pPr>
        <w:pStyle w:val="10"/>
        <w:rPr>
          <w:noProof/>
          <w:lang w:eastAsia="ru-RU"/>
        </w:rPr>
      </w:pPr>
      <w:bookmarkStart w:id="1" w:name="_Toc491160879"/>
      <w:r>
        <w:rPr>
          <w:noProof/>
          <w:lang w:eastAsia="ru-RU"/>
        </w:rPr>
        <w:lastRenderedPageBreak/>
        <w:t>Общие сведения</w:t>
      </w:r>
      <w:r w:rsidR="00642744">
        <w:rPr>
          <w:noProof/>
          <w:lang w:eastAsia="ru-RU"/>
        </w:rPr>
        <w:t xml:space="preserve"> </w:t>
      </w:r>
      <w:r w:rsidR="00642744" w:rsidRPr="00642744">
        <w:rPr>
          <w:noProof/>
          <w:lang w:eastAsia="ru-RU"/>
        </w:rPr>
        <w:t>о спецификации</w:t>
      </w:r>
      <w:bookmarkEnd w:id="1"/>
    </w:p>
    <w:p w14:paraId="7508C306" w14:textId="18F48A86" w:rsidR="00B052F0" w:rsidRDefault="0049732B" w:rsidP="00B052F0">
      <w:pPr>
        <w:rPr>
          <w:i/>
          <w:color w:val="833C0B" w:themeColor="accent2" w:themeShade="80"/>
          <w:lang w:eastAsia="ru-RU"/>
        </w:rPr>
      </w:pPr>
      <w:r w:rsidRPr="00A417A7">
        <w:rPr>
          <w:i/>
          <w:color w:val="833C0B" w:themeColor="accent2" w:themeShade="80"/>
          <w:lang w:eastAsia="ru-RU"/>
        </w:rPr>
        <w:t>[</w:t>
      </w:r>
      <w:proofErr w:type="gramStart"/>
      <w:r w:rsidR="00747D88" w:rsidRPr="00764B97">
        <w:rPr>
          <w:i/>
          <w:color w:val="833C0B" w:themeColor="accent2" w:themeShade="80"/>
          <w:lang w:eastAsia="ru-RU"/>
        </w:rPr>
        <w:t>В</w:t>
      </w:r>
      <w:proofErr w:type="gramEnd"/>
      <w:r w:rsidR="00747D88" w:rsidRPr="00764B97">
        <w:rPr>
          <w:i/>
          <w:color w:val="833C0B" w:themeColor="accent2" w:themeShade="80"/>
          <w:lang w:eastAsia="ru-RU"/>
        </w:rPr>
        <w:t xml:space="preserve"> данном разделе </w:t>
      </w:r>
      <w:r w:rsidR="00747D88">
        <w:rPr>
          <w:i/>
          <w:color w:val="833C0B" w:themeColor="accent2" w:themeShade="80"/>
          <w:lang w:eastAsia="ru-RU"/>
        </w:rPr>
        <w:t xml:space="preserve">описывается основной смысл данной спецификации, </w:t>
      </w:r>
      <w:r w:rsidR="00D2763D">
        <w:rPr>
          <w:i/>
          <w:color w:val="833C0B" w:themeColor="accent2" w:themeShade="80"/>
          <w:lang w:eastAsia="ru-RU"/>
        </w:rPr>
        <w:t>логические связи с другими спецификациями, а также, при наличии, исходные причины именно такой реализации (бизнес-смысл).</w:t>
      </w:r>
      <w:r w:rsidR="00B052F0" w:rsidRPr="00A417A7">
        <w:rPr>
          <w:i/>
          <w:color w:val="833C0B" w:themeColor="accent2" w:themeShade="80"/>
          <w:lang w:eastAsia="ru-RU"/>
        </w:rPr>
        <w:t xml:space="preserve"> </w:t>
      </w:r>
      <w:r w:rsidR="00F54FFA">
        <w:rPr>
          <w:i/>
          <w:color w:val="833C0B" w:themeColor="accent2" w:themeShade="80"/>
          <w:lang w:eastAsia="ru-RU"/>
        </w:rPr>
        <w:t xml:space="preserve">Раздел может включать описание процесса </w:t>
      </w:r>
      <w:proofErr w:type="spellStart"/>
      <w:r w:rsidR="00F54FFA">
        <w:rPr>
          <w:i/>
          <w:color w:val="833C0B" w:themeColor="accent2" w:themeShade="80"/>
          <w:lang w:val="en-US" w:eastAsia="ru-RU"/>
        </w:rPr>
        <w:t>AsIs</w:t>
      </w:r>
      <w:proofErr w:type="spellEnd"/>
      <w:r w:rsidR="00F54FFA">
        <w:rPr>
          <w:i/>
          <w:color w:val="833C0B" w:themeColor="accent2" w:themeShade="80"/>
          <w:lang w:eastAsia="ru-RU"/>
        </w:rPr>
        <w:t>, который был или есть сейчас, до внедрения данной функциональности.</w:t>
      </w:r>
      <w:r w:rsidR="00B052F0" w:rsidRPr="00A417A7">
        <w:rPr>
          <w:i/>
          <w:color w:val="833C0B" w:themeColor="accent2" w:themeShade="80"/>
          <w:lang w:eastAsia="ru-RU"/>
        </w:rPr>
        <w:t>]</w:t>
      </w:r>
    </w:p>
    <w:p w14:paraId="259C31AF" w14:textId="77777777" w:rsidR="00B052F0" w:rsidRPr="007B7F0A" w:rsidRDefault="00B052F0" w:rsidP="00B052F0">
      <w:pPr>
        <w:pStyle w:val="s5"/>
        <w:rPr>
          <w:noProof/>
          <w:lang w:eastAsia="ru-RU"/>
        </w:rPr>
      </w:pPr>
      <w:r>
        <w:rPr>
          <w:noProof/>
          <w:lang w:eastAsia="ru-RU"/>
        </w:rPr>
        <w:t xml:space="preserve">Данная спецификация описывает требования к </w:t>
      </w:r>
      <w:r w:rsidRPr="007B7F0A">
        <w:rPr>
          <w:noProof/>
          <w:highlight w:val="yellow"/>
          <w:lang w:eastAsia="ru-RU"/>
        </w:rPr>
        <w:t>…</w:t>
      </w:r>
      <w:r>
        <w:rPr>
          <w:noProof/>
          <w:lang w:eastAsia="ru-RU"/>
        </w:rPr>
        <w:t>.</w:t>
      </w:r>
    </w:p>
    <w:p w14:paraId="544756D6" w14:textId="77777777" w:rsidR="00B052F0" w:rsidRDefault="00B052F0" w:rsidP="00B052F0">
      <w:pPr>
        <w:rPr>
          <w:i/>
          <w:color w:val="833C0B" w:themeColor="accent2" w:themeShade="80"/>
          <w:lang w:eastAsia="ru-RU"/>
        </w:rPr>
      </w:pPr>
    </w:p>
    <w:p w14:paraId="3B8BFD60" w14:textId="26E9BEC5" w:rsidR="00D2763D" w:rsidRPr="00A417A7" w:rsidRDefault="00D2763D" w:rsidP="00B052F0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В </w:t>
      </w:r>
      <w:r>
        <w:rPr>
          <w:i/>
          <w:color w:val="833C0B" w:themeColor="accent2" w:themeShade="80"/>
          <w:lang w:val="en-US" w:eastAsia="ru-RU"/>
        </w:rPr>
        <w:t>Wiki</w:t>
      </w:r>
      <w:r w:rsidRPr="0090349E">
        <w:rPr>
          <w:i/>
          <w:color w:val="833C0B" w:themeColor="accent2" w:themeShade="80"/>
          <w:lang w:eastAsia="ru-RU"/>
        </w:rPr>
        <w:t xml:space="preserve"> </w:t>
      </w:r>
      <w:r>
        <w:rPr>
          <w:i/>
          <w:color w:val="833C0B" w:themeColor="accent2" w:themeShade="80"/>
          <w:lang w:eastAsia="ru-RU"/>
        </w:rPr>
        <w:t xml:space="preserve">данный раздел </w:t>
      </w:r>
      <w:r w:rsidR="00B052F0">
        <w:rPr>
          <w:i/>
          <w:color w:val="833C0B" w:themeColor="accent2" w:themeShade="80"/>
          <w:lang w:eastAsia="ru-RU"/>
        </w:rPr>
        <w:t xml:space="preserve">(после общих сведений) </w:t>
      </w:r>
      <w:r>
        <w:rPr>
          <w:i/>
          <w:color w:val="833C0B" w:themeColor="accent2" w:themeShade="80"/>
          <w:lang w:eastAsia="ru-RU"/>
        </w:rPr>
        <w:t>должен содержать выделенную область с первоначальными требованиями (из ТЗ или другого документа), в которых затрагивалась функциональность, описываемая в данной спецификации</w:t>
      </w:r>
      <w:r w:rsidR="00B052F0">
        <w:rPr>
          <w:i/>
          <w:color w:val="833C0B" w:themeColor="accent2" w:themeShade="80"/>
          <w:lang w:eastAsia="ru-RU"/>
        </w:rPr>
        <w:t xml:space="preserve">. </w:t>
      </w:r>
      <w:r>
        <w:rPr>
          <w:i/>
          <w:color w:val="833C0B" w:themeColor="accent2" w:themeShade="80"/>
          <w:lang w:eastAsia="ru-RU"/>
        </w:rPr>
        <w:t xml:space="preserve"> </w:t>
      </w:r>
      <w:r w:rsidR="00B052F0">
        <w:rPr>
          <w:i/>
          <w:color w:val="833C0B" w:themeColor="accent2" w:themeShade="80"/>
          <w:lang w:eastAsia="ru-RU"/>
        </w:rPr>
        <w:t>Для этого необходимо использовать специальный</w:t>
      </w:r>
      <w:r w:rsidR="00E61EED">
        <w:rPr>
          <w:i/>
          <w:color w:val="833C0B" w:themeColor="accent2" w:themeShade="80"/>
          <w:lang w:eastAsia="ru-RU"/>
        </w:rPr>
        <w:t xml:space="preserve"> </w:t>
      </w:r>
      <w:r>
        <w:rPr>
          <w:i/>
          <w:color w:val="833C0B" w:themeColor="accent2" w:themeShade="80"/>
          <w:lang w:eastAsia="ru-RU"/>
        </w:rPr>
        <w:t xml:space="preserve">шаблон в </w:t>
      </w:r>
      <w:r>
        <w:rPr>
          <w:i/>
          <w:color w:val="833C0B" w:themeColor="accent2" w:themeShade="80"/>
          <w:lang w:val="en-US" w:eastAsia="ru-RU"/>
        </w:rPr>
        <w:t>Wiki</w:t>
      </w:r>
      <w:r w:rsidR="00B052F0">
        <w:rPr>
          <w:i/>
          <w:color w:val="833C0B" w:themeColor="accent2" w:themeShade="80"/>
          <w:lang w:eastAsia="ru-RU"/>
        </w:rPr>
        <w:t xml:space="preserve"> </w:t>
      </w:r>
      <w:r w:rsidR="00F506C8">
        <w:rPr>
          <w:i/>
          <w:color w:val="833C0B" w:themeColor="accent2" w:themeShade="80"/>
          <w:lang w:eastAsia="ru-RU"/>
        </w:rPr>
        <w:t>«Требования»</w:t>
      </w:r>
      <w:r w:rsidR="00B052F0">
        <w:rPr>
          <w:i/>
          <w:color w:val="833C0B" w:themeColor="accent2" w:themeShade="80"/>
          <w:lang w:eastAsia="ru-RU"/>
        </w:rPr>
        <w:t xml:space="preserve">: </w:t>
      </w:r>
      <w:r w:rsidR="00B052F0">
        <w:rPr>
          <w:rStyle w:val="wikedtempltag"/>
          <w:rFonts w:ascii="Courier New" w:hAnsi="Courier New" w:cs="Courier New"/>
          <w:color w:val="777777"/>
          <w:sz w:val="20"/>
          <w:szCs w:val="20"/>
        </w:rPr>
        <w:t>{{</w:t>
      </w:r>
      <w:proofErr w:type="spellStart"/>
      <w:r w:rsidR="00B052F0">
        <w:rPr>
          <w:rStyle w:val="wikedtemplname"/>
          <w:rFonts w:ascii="Courier New" w:hAnsi="Courier New" w:cs="Courier New"/>
          <w:color w:val="550099"/>
          <w:sz w:val="20"/>
          <w:szCs w:val="20"/>
        </w:rPr>
        <w:t>Требования</w:t>
      </w:r>
      <w:r w:rsidR="00B052F0">
        <w:rPr>
          <w:rStyle w:val="wikedtempltag"/>
          <w:rFonts w:ascii="Courier New" w:hAnsi="Courier New" w:cs="Courier New"/>
          <w:color w:val="777777"/>
          <w:sz w:val="20"/>
          <w:szCs w:val="20"/>
        </w:rPr>
        <w:t>|</w:t>
      </w:r>
      <w:r w:rsidR="00B052F0">
        <w:rPr>
          <w:rStyle w:val="wikedtemplparam"/>
          <w:rFonts w:ascii="Courier New" w:hAnsi="Courier New" w:cs="Courier New"/>
          <w:color w:val="666666"/>
          <w:sz w:val="20"/>
          <w:szCs w:val="20"/>
        </w:rPr>
        <w:t>Исходные</w:t>
      </w:r>
      <w:proofErr w:type="spellEnd"/>
      <w:r w:rsidR="00B052F0">
        <w:rPr>
          <w:rStyle w:val="wikedtemplparam"/>
          <w:rFonts w:ascii="Courier New" w:hAnsi="Courier New" w:cs="Courier New"/>
          <w:color w:val="666666"/>
          <w:sz w:val="20"/>
          <w:szCs w:val="20"/>
        </w:rPr>
        <w:t xml:space="preserve"> требования из </w:t>
      </w:r>
      <w:proofErr w:type="spellStart"/>
      <w:r w:rsidR="00B052F0">
        <w:rPr>
          <w:rStyle w:val="wikedtemplparam"/>
          <w:rFonts w:ascii="Courier New" w:hAnsi="Courier New" w:cs="Courier New"/>
          <w:color w:val="666666"/>
          <w:sz w:val="20"/>
          <w:szCs w:val="20"/>
        </w:rPr>
        <w:t>ТЗ</w:t>
      </w:r>
      <w:r w:rsidR="00B052F0">
        <w:rPr>
          <w:rStyle w:val="wikedtempltag"/>
          <w:rFonts w:ascii="Courier New" w:hAnsi="Courier New" w:cs="Courier New"/>
          <w:color w:val="777777"/>
          <w:sz w:val="20"/>
          <w:szCs w:val="20"/>
        </w:rPr>
        <w:t>|</w:t>
      </w:r>
      <w:r w:rsidR="00B052F0">
        <w:rPr>
          <w:rStyle w:val="wikedtemplparam"/>
          <w:rFonts w:ascii="Courier New" w:hAnsi="Courier New" w:cs="Courier New"/>
          <w:color w:val="666666"/>
          <w:sz w:val="20"/>
          <w:szCs w:val="20"/>
        </w:rPr>
        <w:t>Текст</w:t>
      </w:r>
      <w:proofErr w:type="spellEnd"/>
      <w:r w:rsidR="00B052F0">
        <w:rPr>
          <w:rStyle w:val="wikedtemplparam"/>
          <w:rFonts w:ascii="Courier New" w:hAnsi="Courier New" w:cs="Courier New"/>
          <w:color w:val="666666"/>
          <w:sz w:val="20"/>
          <w:szCs w:val="20"/>
        </w:rPr>
        <w:t xml:space="preserve"> исходных требований</w:t>
      </w:r>
      <w:r w:rsidR="00B052F0">
        <w:rPr>
          <w:rStyle w:val="wikedtempltag"/>
          <w:rFonts w:ascii="Courier New" w:hAnsi="Courier New" w:cs="Courier New"/>
          <w:color w:val="777777"/>
          <w:sz w:val="20"/>
          <w:szCs w:val="20"/>
        </w:rPr>
        <w:t>}}</w:t>
      </w:r>
      <w:r w:rsidR="0049732B" w:rsidRPr="00A417A7">
        <w:rPr>
          <w:i/>
          <w:color w:val="833C0B" w:themeColor="accent2" w:themeShade="80"/>
          <w:lang w:eastAsia="ru-RU"/>
        </w:rPr>
        <w:t>]</w:t>
      </w:r>
      <w:r w:rsidR="00E61EED">
        <w:rPr>
          <w:i/>
          <w:color w:val="833C0B" w:themeColor="accent2" w:themeShade="80"/>
          <w:lang w:eastAsia="ru-RU"/>
        </w:rPr>
        <w:t>.</w:t>
      </w:r>
    </w:p>
    <w:p w14:paraId="3E9A8242" w14:textId="74ADF696" w:rsidR="00B052F0" w:rsidRPr="00A417A7" w:rsidRDefault="00B052F0" w:rsidP="00A417A7">
      <w:pPr>
        <w:pStyle w:val="s6"/>
        <w:rPr>
          <w:b w:val="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0D9C909" wp14:editId="39AEE07B">
            <wp:extent cx="5971429" cy="561905"/>
            <wp:effectExtent l="19050" t="19050" r="1079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56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C5B7FC" w14:textId="202B9FE6" w:rsidR="00C057F7" w:rsidRPr="00764B97" w:rsidRDefault="009D216D">
      <w:pPr>
        <w:pStyle w:val="10"/>
        <w:rPr>
          <w:noProof/>
          <w:lang w:eastAsia="ru-RU"/>
        </w:rPr>
      </w:pPr>
      <w:bookmarkStart w:id="2" w:name="_Toc491160880"/>
      <w:r w:rsidRPr="00764B97">
        <w:rPr>
          <w:noProof/>
          <w:lang w:eastAsia="ru-RU"/>
        </w:rPr>
        <w:t>Общие требования</w:t>
      </w:r>
      <w:bookmarkEnd w:id="2"/>
    </w:p>
    <w:p w14:paraId="76C4861E" w14:textId="1B09C9B7" w:rsidR="006612AA" w:rsidRPr="00764B97" w:rsidRDefault="0049732B" w:rsidP="0066565B">
      <w:pPr>
        <w:pStyle w:val="s5"/>
        <w:rPr>
          <w:i/>
          <w:color w:val="833C0B" w:themeColor="accent2" w:themeShade="80"/>
          <w:lang w:eastAsia="ru-RU"/>
        </w:rPr>
      </w:pPr>
      <w:r w:rsidRPr="00A417A7">
        <w:rPr>
          <w:i/>
          <w:color w:val="833C0B" w:themeColor="accent2" w:themeShade="80"/>
          <w:lang w:eastAsia="ru-RU"/>
        </w:rPr>
        <w:t>[</w:t>
      </w:r>
      <w:proofErr w:type="gramStart"/>
      <w:r w:rsidR="0066565B" w:rsidRPr="00764B97">
        <w:rPr>
          <w:i/>
          <w:color w:val="833C0B" w:themeColor="accent2" w:themeShade="80"/>
          <w:lang w:eastAsia="ru-RU"/>
        </w:rPr>
        <w:t>В</w:t>
      </w:r>
      <w:proofErr w:type="gramEnd"/>
      <w:r w:rsidR="0066565B" w:rsidRPr="00764B97">
        <w:rPr>
          <w:i/>
          <w:color w:val="833C0B" w:themeColor="accent2" w:themeShade="80"/>
          <w:lang w:eastAsia="ru-RU"/>
        </w:rPr>
        <w:t xml:space="preserve"> данном разделе описываются требования верхнего уровня</w:t>
      </w:r>
      <w:r w:rsidR="0090349E">
        <w:rPr>
          <w:i/>
          <w:color w:val="833C0B" w:themeColor="accent2" w:themeShade="80"/>
          <w:lang w:eastAsia="ru-RU"/>
        </w:rPr>
        <w:t xml:space="preserve"> (своими словами)</w:t>
      </w:r>
      <w:r w:rsidR="0066565B" w:rsidRPr="00764B97">
        <w:rPr>
          <w:i/>
          <w:color w:val="833C0B" w:themeColor="accent2" w:themeShade="80"/>
          <w:lang w:eastAsia="ru-RU"/>
        </w:rPr>
        <w:t xml:space="preserve">, которые согласованы в отношении данной формы или данной функциональности в ПЗ (ТЗ). </w:t>
      </w:r>
    </w:p>
    <w:p w14:paraId="5709F19D" w14:textId="1177566F" w:rsidR="0066565B" w:rsidRDefault="0066565B" w:rsidP="0066565B">
      <w:pPr>
        <w:pStyle w:val="s5"/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Если требования завязаны на требования к другой функциональности, то раздел содержит ссылку на другую спецификацию.</w:t>
      </w:r>
    </w:p>
    <w:p w14:paraId="5FF91D52" w14:textId="3B613347" w:rsidR="007D0F1A" w:rsidRPr="007B7F0A" w:rsidRDefault="007D0F1A" w:rsidP="007D0F1A">
      <w:pPr>
        <w:pStyle w:val="s5"/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Раздел необходим для понимания первичных требований Заказчика.</w:t>
      </w:r>
    </w:p>
    <w:p w14:paraId="18109759" w14:textId="1FD0068A" w:rsidR="007D0F1A" w:rsidRDefault="007D0F1A" w:rsidP="0066565B">
      <w:pPr>
        <w:pStyle w:val="s5"/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Общие правила к оформлению спецификации:</w:t>
      </w:r>
    </w:p>
    <w:p w14:paraId="53C38E0E" w14:textId="15520B15" w:rsidR="00383AF0" w:rsidRDefault="00383AF0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Слова «должен» или «должен быть» при описании всех разделов опускаются с целью </w:t>
      </w:r>
      <w:r w:rsidR="0040101A">
        <w:rPr>
          <w:i/>
          <w:color w:val="833C0B" w:themeColor="accent2" w:themeShade="80"/>
          <w:lang w:eastAsia="ru-RU"/>
        </w:rPr>
        <w:t>сокращения</w:t>
      </w:r>
      <w:r w:rsidRPr="00764B97">
        <w:rPr>
          <w:i/>
          <w:color w:val="833C0B" w:themeColor="accent2" w:themeShade="80"/>
          <w:lang w:eastAsia="ru-RU"/>
        </w:rPr>
        <w:t xml:space="preserve"> объем</w:t>
      </w:r>
      <w:r w:rsidR="0040101A">
        <w:rPr>
          <w:i/>
          <w:color w:val="833C0B" w:themeColor="accent2" w:themeShade="80"/>
          <w:lang w:eastAsia="ru-RU"/>
        </w:rPr>
        <w:t>а</w:t>
      </w:r>
      <w:r w:rsidRPr="00764B97">
        <w:rPr>
          <w:i/>
          <w:color w:val="833C0B" w:themeColor="accent2" w:themeShade="80"/>
          <w:lang w:eastAsia="ru-RU"/>
        </w:rPr>
        <w:t xml:space="preserve"> и </w:t>
      </w:r>
      <w:r w:rsidR="0040101A">
        <w:rPr>
          <w:i/>
          <w:color w:val="833C0B" w:themeColor="accent2" w:themeShade="80"/>
          <w:lang w:eastAsia="ru-RU"/>
        </w:rPr>
        <w:t>упрощения</w:t>
      </w:r>
      <w:r w:rsidRPr="00764B97">
        <w:rPr>
          <w:i/>
          <w:color w:val="833C0B" w:themeColor="accent2" w:themeShade="80"/>
          <w:lang w:eastAsia="ru-RU"/>
        </w:rPr>
        <w:t xml:space="preserve"> чтени</w:t>
      </w:r>
      <w:r w:rsidR="0040101A">
        <w:rPr>
          <w:i/>
          <w:color w:val="833C0B" w:themeColor="accent2" w:themeShade="80"/>
          <w:lang w:eastAsia="ru-RU"/>
        </w:rPr>
        <w:t>я</w:t>
      </w:r>
      <w:r w:rsidRPr="00764B97">
        <w:rPr>
          <w:i/>
          <w:color w:val="833C0B" w:themeColor="accent2" w:themeShade="80"/>
          <w:lang w:eastAsia="ru-RU"/>
        </w:rPr>
        <w:t xml:space="preserve"> спецификации (данное допущение не приводит к изменению требований, </w:t>
      </w:r>
      <w:r w:rsidR="00C35ECF" w:rsidRPr="00764B97">
        <w:rPr>
          <w:i/>
          <w:color w:val="833C0B" w:themeColor="accent2" w:themeShade="80"/>
          <w:lang w:eastAsia="ru-RU"/>
        </w:rPr>
        <w:t>а</w:t>
      </w:r>
      <w:r w:rsidR="00C35ECF" w:rsidRPr="00A417A7">
        <w:rPr>
          <w:i/>
          <w:color w:val="833C0B" w:themeColor="accent2" w:themeShade="80"/>
          <w:lang w:eastAsia="ru-RU"/>
        </w:rPr>
        <w:t xml:space="preserve"> </w:t>
      </w:r>
      <w:r w:rsidRPr="00764B97">
        <w:rPr>
          <w:i/>
          <w:color w:val="833C0B" w:themeColor="accent2" w:themeShade="80"/>
          <w:lang w:eastAsia="ru-RU"/>
        </w:rPr>
        <w:t xml:space="preserve">даже иногда упрощает написание руководства пользователя по Системе, если времени на написание руководства совсем мало). </w:t>
      </w:r>
    </w:p>
    <w:p w14:paraId="34E21E24" w14:textId="163FB4B0" w:rsidR="007D0F1A" w:rsidRDefault="007D0F1A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В спецификации по максимуму нужно уходить от использования таблиц, т.к. это приведет к усложнению переноса спецификации в </w:t>
      </w:r>
      <w:r>
        <w:rPr>
          <w:i/>
          <w:color w:val="833C0B" w:themeColor="accent2" w:themeShade="80"/>
          <w:lang w:val="en-US" w:eastAsia="ru-RU"/>
        </w:rPr>
        <w:t>Wiki</w:t>
      </w:r>
      <w:r w:rsidRPr="00A417A7">
        <w:rPr>
          <w:i/>
          <w:color w:val="833C0B" w:themeColor="accent2" w:themeShade="80"/>
          <w:lang w:eastAsia="ru-RU"/>
        </w:rPr>
        <w:t xml:space="preserve"> </w:t>
      </w:r>
      <w:r>
        <w:rPr>
          <w:i/>
          <w:color w:val="833C0B" w:themeColor="accent2" w:themeShade="80"/>
          <w:lang w:eastAsia="ru-RU"/>
        </w:rPr>
        <w:t>и к усложнению дальнейшей доработки данной спецификации.</w:t>
      </w:r>
    </w:p>
    <w:p w14:paraId="25037205" w14:textId="0B91715B" w:rsidR="007D0F1A" w:rsidRDefault="007D0F1A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Требования не нумеруются. Нумеруются только заголовки и только в </w:t>
      </w:r>
      <w:r>
        <w:rPr>
          <w:i/>
          <w:color w:val="833C0B" w:themeColor="accent2" w:themeShade="80"/>
          <w:lang w:val="en-US" w:eastAsia="ru-RU"/>
        </w:rPr>
        <w:t>Word</w:t>
      </w:r>
      <w:r w:rsidRPr="00A417A7">
        <w:rPr>
          <w:i/>
          <w:color w:val="833C0B" w:themeColor="accent2" w:themeShade="80"/>
          <w:lang w:eastAsia="ru-RU"/>
        </w:rPr>
        <w:t xml:space="preserve">. </w:t>
      </w:r>
      <w:r>
        <w:rPr>
          <w:i/>
          <w:color w:val="833C0B" w:themeColor="accent2" w:themeShade="80"/>
          <w:lang w:eastAsia="ru-RU"/>
        </w:rPr>
        <w:t xml:space="preserve">В </w:t>
      </w:r>
      <w:r>
        <w:rPr>
          <w:i/>
          <w:color w:val="833C0B" w:themeColor="accent2" w:themeShade="80"/>
          <w:lang w:val="en-US" w:eastAsia="ru-RU"/>
        </w:rPr>
        <w:t>Wiki</w:t>
      </w:r>
      <w:r w:rsidRPr="00A417A7">
        <w:rPr>
          <w:i/>
          <w:color w:val="833C0B" w:themeColor="accent2" w:themeShade="80"/>
          <w:lang w:eastAsia="ru-RU"/>
        </w:rPr>
        <w:t xml:space="preserve"> </w:t>
      </w:r>
      <w:r>
        <w:rPr>
          <w:i/>
          <w:color w:val="833C0B" w:themeColor="accent2" w:themeShade="80"/>
          <w:lang w:eastAsia="ru-RU"/>
        </w:rPr>
        <w:t>все заголовки нумеруются автоматически.</w:t>
      </w:r>
    </w:p>
    <w:p w14:paraId="65B65D8A" w14:textId="066BFEE3" w:rsidR="007D0F1A" w:rsidRDefault="007D0F1A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lastRenderedPageBreak/>
        <w:t xml:space="preserve">Требования не выделяются буллитами. Буллиты используются только для перечисления, если </w:t>
      </w:r>
      <w:r w:rsidR="004D2537">
        <w:rPr>
          <w:i/>
          <w:color w:val="833C0B" w:themeColor="accent2" w:themeShade="80"/>
          <w:lang w:eastAsia="ru-RU"/>
        </w:rPr>
        <w:t>перед перечислением</w:t>
      </w:r>
      <w:r>
        <w:rPr>
          <w:i/>
          <w:color w:val="833C0B" w:themeColor="accent2" w:themeShade="80"/>
          <w:lang w:eastAsia="ru-RU"/>
        </w:rPr>
        <w:t xml:space="preserve"> был соответствующий обобщающий текст.</w:t>
      </w:r>
    </w:p>
    <w:p w14:paraId="4C916110" w14:textId="032DF6F7" w:rsidR="007C38D8" w:rsidRDefault="007C38D8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Нумерация рисунков в спецификации должна быть только в </w:t>
      </w:r>
      <w:r>
        <w:rPr>
          <w:i/>
          <w:color w:val="833C0B" w:themeColor="accent2" w:themeShade="80"/>
          <w:lang w:val="en-US" w:eastAsia="ru-RU"/>
        </w:rPr>
        <w:t>Word</w:t>
      </w:r>
      <w:r>
        <w:rPr>
          <w:i/>
          <w:color w:val="833C0B" w:themeColor="accent2" w:themeShade="80"/>
          <w:lang w:eastAsia="ru-RU"/>
        </w:rPr>
        <w:t>.</w:t>
      </w:r>
    </w:p>
    <w:p w14:paraId="06ED145F" w14:textId="582D5188" w:rsidR="00C35ECF" w:rsidRDefault="00C35ECF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Если требования в спецификации идентичны требованиям другой, уже описанной спецификации, или есть возможность выделить общие требования к нескольким спецификациям, то необходимо использовать специальный шаблон в </w:t>
      </w:r>
      <w:r>
        <w:rPr>
          <w:i/>
          <w:color w:val="833C0B" w:themeColor="accent2" w:themeShade="80"/>
          <w:lang w:val="en-US" w:eastAsia="ru-RU"/>
        </w:rPr>
        <w:t>Wiki</w:t>
      </w:r>
      <w:r>
        <w:rPr>
          <w:i/>
          <w:color w:val="833C0B" w:themeColor="accent2" w:themeShade="80"/>
          <w:lang w:eastAsia="ru-RU"/>
        </w:rPr>
        <w:t xml:space="preserve"> «Фрагмент». Требования к использованию фрагментов описаны в документе по ссылке:</w:t>
      </w:r>
    </w:p>
    <w:p w14:paraId="616CF396" w14:textId="4C469D0F" w:rsidR="00C35ECF" w:rsidRDefault="00C35ECF" w:rsidP="00A417A7">
      <w:pPr>
        <w:pStyle w:val="s5"/>
        <w:ind w:left="1571" w:firstLine="0"/>
        <w:rPr>
          <w:i/>
          <w:color w:val="833C0B" w:themeColor="accent2" w:themeShade="80"/>
          <w:u w:val="single"/>
          <w:lang w:eastAsia="ru-RU"/>
        </w:rPr>
      </w:pPr>
      <w:r w:rsidRPr="00A417A7">
        <w:rPr>
          <w:i/>
          <w:color w:val="833C0B" w:themeColor="accent2" w:themeShade="80"/>
          <w:u w:val="single"/>
          <w:lang w:eastAsia="ru-RU"/>
        </w:rPr>
        <w:t xml:space="preserve"> \\ifs\Work\СМС-ИТ\Процессы\Отдел_аналитики\Регламенты\Использование фрагментов в Wiki.docx</w:t>
      </w:r>
    </w:p>
    <w:p w14:paraId="5D9DA9E4" w14:textId="0F7F4242" w:rsidR="00C35ECF" w:rsidRDefault="00C35ECF" w:rsidP="00A417A7">
      <w:pPr>
        <w:pStyle w:val="s5"/>
        <w:numPr>
          <w:ilvl w:val="0"/>
          <w:numId w:val="19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Для описания</w:t>
      </w:r>
      <w:r w:rsidRPr="00A417A7">
        <w:rPr>
          <w:i/>
          <w:color w:val="833C0B" w:themeColor="accent2" w:themeShade="80"/>
          <w:lang w:eastAsia="ru-RU"/>
        </w:rPr>
        <w:t xml:space="preserve"> </w:t>
      </w:r>
      <w:r>
        <w:rPr>
          <w:i/>
          <w:color w:val="833C0B" w:themeColor="accent2" w:themeShade="80"/>
          <w:lang w:eastAsia="ru-RU"/>
        </w:rPr>
        <w:t xml:space="preserve">в </w:t>
      </w:r>
      <w:proofErr w:type="spellStart"/>
      <w:r>
        <w:rPr>
          <w:i/>
          <w:color w:val="833C0B" w:themeColor="accent2" w:themeShade="80"/>
          <w:lang w:eastAsia="ru-RU"/>
        </w:rPr>
        <w:t>Wiki</w:t>
      </w:r>
      <w:proofErr w:type="spellEnd"/>
      <w:r>
        <w:rPr>
          <w:i/>
          <w:color w:val="833C0B" w:themeColor="accent2" w:themeShade="80"/>
          <w:lang w:eastAsia="ru-RU"/>
        </w:rPr>
        <w:t xml:space="preserve"> особенностей реализации, которые не должны включаться в состав спецификации при ее выгрузке из </w:t>
      </w:r>
      <w:proofErr w:type="spellStart"/>
      <w:r>
        <w:rPr>
          <w:i/>
          <w:color w:val="833C0B" w:themeColor="accent2" w:themeShade="80"/>
          <w:lang w:eastAsia="ru-RU"/>
        </w:rPr>
        <w:t>Wiki</w:t>
      </w:r>
      <w:proofErr w:type="spellEnd"/>
      <w:r>
        <w:rPr>
          <w:i/>
          <w:color w:val="833C0B" w:themeColor="accent2" w:themeShade="80"/>
          <w:lang w:eastAsia="ru-RU"/>
        </w:rPr>
        <w:t xml:space="preserve">, существует специальный шаблон «Особенности реализации»: </w:t>
      </w:r>
      <w:r>
        <w:rPr>
          <w:rStyle w:val="wikedtempltag"/>
          <w:rFonts w:ascii="Courier New" w:eastAsiaTheme="majorEastAsia" w:hAnsi="Courier New" w:cs="Courier New"/>
          <w:color w:val="777777"/>
          <w:sz w:val="20"/>
          <w:szCs w:val="20"/>
        </w:rPr>
        <w:t>{{</w:t>
      </w:r>
      <w:proofErr w:type="spellStart"/>
      <w:r>
        <w:rPr>
          <w:rStyle w:val="wikedtemplname"/>
          <w:rFonts w:ascii="Courier New" w:eastAsiaTheme="majorEastAsia" w:hAnsi="Courier New" w:cs="Courier New"/>
          <w:color w:val="550099"/>
          <w:sz w:val="20"/>
          <w:szCs w:val="20"/>
        </w:rPr>
        <w:t>Особенности_реализации</w:t>
      </w:r>
      <w:r>
        <w:rPr>
          <w:rStyle w:val="wikedtempltag"/>
          <w:rFonts w:ascii="Courier New" w:eastAsiaTheme="majorEastAsia" w:hAnsi="Courier New" w:cs="Courier New"/>
          <w:color w:val="777777"/>
          <w:sz w:val="20"/>
          <w:szCs w:val="20"/>
        </w:rPr>
        <w:t>|</w:t>
      </w:r>
      <w:r>
        <w:rPr>
          <w:rStyle w:val="wikedtemplparam"/>
          <w:rFonts w:ascii="Courier New" w:eastAsiaTheme="majorEastAsia" w:hAnsi="Courier New" w:cs="Courier New"/>
          <w:color w:val="666666"/>
          <w:sz w:val="20"/>
          <w:szCs w:val="20"/>
        </w:rPr>
        <w:t>Текст</w:t>
      </w:r>
      <w:proofErr w:type="spellEnd"/>
      <w:r>
        <w:rPr>
          <w:rStyle w:val="wikedtempltag"/>
          <w:rFonts w:ascii="Courier New" w:eastAsiaTheme="majorEastAsia" w:hAnsi="Courier New" w:cs="Courier New"/>
          <w:color w:val="777777"/>
          <w:sz w:val="20"/>
          <w:szCs w:val="20"/>
        </w:rPr>
        <w:t>}}</w:t>
      </w:r>
      <w:r>
        <w:rPr>
          <w:i/>
          <w:color w:val="833C0B" w:themeColor="accent2" w:themeShade="80"/>
          <w:lang w:eastAsia="ru-RU"/>
        </w:rPr>
        <w:t>.</w:t>
      </w:r>
      <w:r w:rsidRPr="00A417A7">
        <w:rPr>
          <w:i/>
          <w:color w:val="833C0B" w:themeColor="accent2" w:themeShade="80"/>
          <w:lang w:eastAsia="ru-RU"/>
        </w:rPr>
        <w:t>]</w:t>
      </w:r>
    </w:p>
    <w:p w14:paraId="2CBC93CF" w14:textId="0143638E" w:rsidR="00C35ECF" w:rsidRPr="00A417A7" w:rsidRDefault="00C35ECF" w:rsidP="00A417A7">
      <w:pPr>
        <w:pStyle w:val="s6"/>
        <w:rPr>
          <w:i/>
          <w:color w:val="833C0B" w:themeColor="accent2" w:themeShade="8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4EF3DD" wp14:editId="1CEE1E62">
            <wp:extent cx="5685714" cy="68571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6C2" w14:textId="77777777" w:rsidR="00A21271" w:rsidRPr="00764B97" w:rsidRDefault="00A21271">
      <w:pPr>
        <w:pStyle w:val="10"/>
        <w:rPr>
          <w:lang w:eastAsia="ru-RU"/>
        </w:rPr>
      </w:pPr>
      <w:bookmarkStart w:id="3" w:name="_Toc491160816"/>
      <w:bookmarkStart w:id="4" w:name="_Toc491160844"/>
      <w:bookmarkStart w:id="5" w:name="_Toc491160881"/>
      <w:bookmarkStart w:id="6" w:name="_Toc491160882"/>
      <w:bookmarkEnd w:id="3"/>
      <w:bookmarkEnd w:id="4"/>
      <w:bookmarkEnd w:id="5"/>
      <w:r w:rsidRPr="00764B97">
        <w:rPr>
          <w:lang w:eastAsia="ru-RU"/>
        </w:rPr>
        <w:t>Функции</w:t>
      </w:r>
      <w:r>
        <w:rPr>
          <w:lang w:eastAsia="ru-RU"/>
        </w:rPr>
        <w:t xml:space="preserve"> </w:t>
      </w:r>
      <w:r w:rsidRPr="009D1EBC">
        <w:rPr>
          <w:highlight w:val="yellow"/>
          <w:lang w:eastAsia="ru-RU"/>
        </w:rPr>
        <w:t>формы</w:t>
      </w:r>
      <w:bookmarkEnd w:id="6"/>
    </w:p>
    <w:p w14:paraId="4E37AA51" w14:textId="77777777" w:rsidR="00A21271" w:rsidRPr="0040101A" w:rsidRDefault="00A21271" w:rsidP="00A21271">
      <w:pPr>
        <w:rPr>
          <w:i/>
          <w:color w:val="833C0B" w:themeColor="accent2" w:themeShade="80"/>
          <w:lang w:eastAsia="ru-RU"/>
        </w:rPr>
      </w:pPr>
      <w:r w:rsidRPr="007B7F0A">
        <w:rPr>
          <w:i/>
          <w:color w:val="833C0B" w:themeColor="accent2" w:themeShade="80"/>
          <w:lang w:eastAsia="ru-RU"/>
        </w:rPr>
        <w:t>[</w:t>
      </w:r>
      <w:r w:rsidRPr="0040101A">
        <w:rPr>
          <w:i/>
          <w:color w:val="833C0B" w:themeColor="accent2" w:themeShade="80"/>
          <w:lang w:eastAsia="ru-RU"/>
        </w:rPr>
        <w:t xml:space="preserve">Данный раздел имеет место, только если спецификация описывает требования </w:t>
      </w:r>
      <w:r>
        <w:rPr>
          <w:i/>
          <w:color w:val="833C0B" w:themeColor="accent2" w:themeShade="80"/>
          <w:lang w:eastAsia="ru-RU"/>
        </w:rPr>
        <w:t>к</w:t>
      </w:r>
      <w:r w:rsidRPr="0040101A">
        <w:rPr>
          <w:i/>
          <w:color w:val="833C0B" w:themeColor="accent2" w:themeShade="80"/>
          <w:lang w:eastAsia="ru-RU"/>
        </w:rPr>
        <w:t xml:space="preserve"> функци</w:t>
      </w:r>
      <w:r>
        <w:rPr>
          <w:i/>
          <w:color w:val="833C0B" w:themeColor="accent2" w:themeShade="80"/>
          <w:lang w:eastAsia="ru-RU"/>
        </w:rPr>
        <w:t>ям</w:t>
      </w:r>
      <w:r w:rsidRPr="0040101A">
        <w:rPr>
          <w:i/>
          <w:color w:val="833C0B" w:themeColor="accent2" w:themeShade="80"/>
          <w:lang w:eastAsia="ru-RU"/>
        </w:rPr>
        <w:t xml:space="preserve"> экранной формы системы. Если спецификация описывает только требования к процессу, то раздел опускается.</w:t>
      </w:r>
    </w:p>
    <w:p w14:paraId="488DB719" w14:textId="77777777" w:rsidR="00A21271" w:rsidRPr="00764B97" w:rsidRDefault="00A21271" w:rsidP="00A21271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В данном разделе перечисляются все основные функции, которые пользователь может выполнить на данной форме. Под </w:t>
      </w:r>
      <w:r>
        <w:rPr>
          <w:i/>
          <w:color w:val="833C0B" w:themeColor="accent2" w:themeShade="80"/>
          <w:lang w:eastAsia="ru-RU"/>
        </w:rPr>
        <w:t>«</w:t>
      </w:r>
      <w:r w:rsidRPr="00764B97">
        <w:rPr>
          <w:i/>
          <w:color w:val="833C0B" w:themeColor="accent2" w:themeShade="80"/>
          <w:lang w:eastAsia="ru-RU"/>
        </w:rPr>
        <w:t>основными</w:t>
      </w:r>
      <w:r>
        <w:rPr>
          <w:i/>
          <w:color w:val="833C0B" w:themeColor="accent2" w:themeShade="80"/>
          <w:lang w:eastAsia="ru-RU"/>
        </w:rPr>
        <w:t>»</w:t>
      </w:r>
      <w:r w:rsidRPr="00764B97">
        <w:rPr>
          <w:i/>
          <w:color w:val="833C0B" w:themeColor="accent2" w:themeShade="80"/>
          <w:lang w:eastAsia="ru-RU"/>
        </w:rPr>
        <w:t xml:space="preserve"> функциями понимаются функции формы в целом, а не детальные функции конкретного элемента формы.  Например, достаточно написать «отредактировать значения полей», вместо «отредактировать значения поля 1» и «отредактировать значения поля 2».</w:t>
      </w:r>
    </w:p>
    <w:p w14:paraId="7FB61378" w14:textId="0452A80B" w:rsidR="00A21271" w:rsidRPr="00764B97" w:rsidRDefault="0019146B" w:rsidP="00A21271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Функции описываются</w:t>
      </w:r>
      <w:r w:rsidR="00A21271" w:rsidRPr="00764B97">
        <w:rPr>
          <w:i/>
          <w:color w:val="833C0B" w:themeColor="accent2" w:themeShade="80"/>
          <w:lang w:eastAsia="ru-RU"/>
        </w:rPr>
        <w:t xml:space="preserve"> общим списком, если нет ограничений </w:t>
      </w:r>
      <w:r w:rsidR="00A21271">
        <w:rPr>
          <w:i/>
          <w:color w:val="833C0B" w:themeColor="accent2" w:themeShade="80"/>
          <w:lang w:eastAsia="ru-RU"/>
        </w:rPr>
        <w:t xml:space="preserve">в соответствии </w:t>
      </w:r>
      <w:r>
        <w:rPr>
          <w:i/>
          <w:color w:val="833C0B" w:themeColor="accent2" w:themeShade="80"/>
          <w:lang w:eastAsia="ru-RU"/>
        </w:rPr>
        <w:t xml:space="preserve">с </w:t>
      </w:r>
      <w:r w:rsidRPr="00764B97">
        <w:rPr>
          <w:i/>
          <w:color w:val="833C0B" w:themeColor="accent2" w:themeShade="80"/>
          <w:lang w:eastAsia="ru-RU"/>
        </w:rPr>
        <w:t>правами</w:t>
      </w:r>
      <w:r w:rsidR="00A21271" w:rsidRPr="00764B97">
        <w:rPr>
          <w:i/>
          <w:color w:val="833C0B" w:themeColor="accent2" w:themeShade="80"/>
          <w:lang w:eastAsia="ru-RU"/>
        </w:rPr>
        <w:t xml:space="preserve"> пользователя. Если функциональность формы зависит от </w:t>
      </w:r>
      <w:r w:rsidR="00A21271">
        <w:rPr>
          <w:i/>
          <w:color w:val="833C0B" w:themeColor="accent2" w:themeShade="80"/>
          <w:lang w:eastAsia="ru-RU"/>
        </w:rPr>
        <w:t xml:space="preserve">наличия </w:t>
      </w:r>
      <w:r w:rsidR="00A21271" w:rsidRPr="00764B97">
        <w:rPr>
          <w:i/>
          <w:color w:val="833C0B" w:themeColor="accent2" w:themeShade="80"/>
          <w:lang w:eastAsia="ru-RU"/>
        </w:rPr>
        <w:t>прав пользователя, то функции перечисляются в соответствии с правами.</w:t>
      </w:r>
    </w:p>
    <w:p w14:paraId="0715D730" w14:textId="77777777" w:rsidR="00A21271" w:rsidRPr="007B7F0A" w:rsidRDefault="00A21271" w:rsidP="00A21271">
      <w:pPr>
        <w:rPr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Раздел необходим для понимания функциональности всей формы в целом в зависимости от </w:t>
      </w:r>
      <w:r>
        <w:rPr>
          <w:i/>
          <w:color w:val="833C0B" w:themeColor="accent2" w:themeShade="80"/>
          <w:lang w:eastAsia="ru-RU"/>
        </w:rPr>
        <w:t xml:space="preserve">условий </w:t>
      </w:r>
      <w:r w:rsidRPr="00764B97">
        <w:rPr>
          <w:i/>
          <w:color w:val="833C0B" w:themeColor="accent2" w:themeShade="80"/>
          <w:lang w:eastAsia="ru-RU"/>
        </w:rPr>
        <w:t>разграничения доступа.</w:t>
      </w:r>
      <w:r w:rsidRPr="007B7F0A">
        <w:rPr>
          <w:i/>
          <w:color w:val="833C0B" w:themeColor="accent2" w:themeShade="80"/>
          <w:lang w:eastAsia="ru-RU"/>
        </w:rPr>
        <w:t>]</w:t>
      </w:r>
    </w:p>
    <w:p w14:paraId="6BECF1D3" w14:textId="1534C926" w:rsidR="00A21271" w:rsidRPr="00764B97" w:rsidRDefault="00A417A7" w:rsidP="00A21271">
      <w:pPr>
        <w:pStyle w:val="s5"/>
      </w:pPr>
      <w:r w:rsidRPr="00A417A7">
        <w:t xml:space="preserve">На </w:t>
      </w:r>
      <w:r w:rsidRPr="00764B97">
        <w:t xml:space="preserve">форме </w:t>
      </w:r>
      <w:r w:rsidRPr="00764B97">
        <w:rPr>
          <w:highlight w:val="yellow"/>
        </w:rPr>
        <w:t>…</w:t>
      </w:r>
      <w:r w:rsidRPr="00764B97">
        <w:t xml:space="preserve"> </w:t>
      </w:r>
      <w:r w:rsidRPr="00A417A7">
        <w:t>всем пользователям доступны следующие функции:</w:t>
      </w:r>
    </w:p>
    <w:p w14:paraId="7C061DFD" w14:textId="77777777" w:rsidR="00A21271" w:rsidRPr="00764B97" w:rsidRDefault="00A21271" w:rsidP="00A21271">
      <w:pPr>
        <w:pStyle w:val="s10"/>
        <w:rPr>
          <w:highlight w:val="yellow"/>
        </w:rPr>
      </w:pPr>
      <w:r w:rsidRPr="00764B97">
        <w:rPr>
          <w:highlight w:val="yellow"/>
        </w:rPr>
        <w:t>функция 1;</w:t>
      </w:r>
    </w:p>
    <w:p w14:paraId="11B97A4F" w14:textId="77777777" w:rsidR="00A21271" w:rsidRPr="00764B97" w:rsidRDefault="00A21271" w:rsidP="00A21271">
      <w:pPr>
        <w:pStyle w:val="s10"/>
        <w:rPr>
          <w:highlight w:val="yellow"/>
        </w:rPr>
      </w:pPr>
      <w:r w:rsidRPr="00764B97">
        <w:rPr>
          <w:highlight w:val="yellow"/>
        </w:rPr>
        <w:t>функция 2;</w:t>
      </w:r>
    </w:p>
    <w:p w14:paraId="1395E4DF" w14:textId="77777777" w:rsidR="00A21271" w:rsidRPr="00764B97" w:rsidRDefault="00A21271" w:rsidP="00A21271">
      <w:pPr>
        <w:pStyle w:val="s10"/>
        <w:rPr>
          <w:highlight w:val="yellow"/>
        </w:rPr>
      </w:pPr>
      <w:r w:rsidRPr="00764B97">
        <w:rPr>
          <w:highlight w:val="yellow"/>
        </w:rPr>
        <w:lastRenderedPageBreak/>
        <w:t>функция 3.</w:t>
      </w:r>
    </w:p>
    <w:p w14:paraId="7879ED04" w14:textId="77777777" w:rsidR="00A21271" w:rsidRPr="00764B97" w:rsidRDefault="00A21271" w:rsidP="00A21271">
      <w:pPr>
        <w:pStyle w:val="s5"/>
      </w:pPr>
      <w:r w:rsidRPr="00764B97">
        <w:t xml:space="preserve">На форме </w:t>
      </w:r>
      <w:r w:rsidRPr="00764B97">
        <w:rPr>
          <w:highlight w:val="yellow"/>
        </w:rPr>
        <w:t>…</w:t>
      </w:r>
      <w:r w:rsidRPr="00764B97">
        <w:t xml:space="preserve"> пользователь, обладающий правом </w:t>
      </w:r>
      <w:r w:rsidRPr="00764B97">
        <w:rPr>
          <w:highlight w:val="yellow"/>
        </w:rPr>
        <w:t>«Право2</w:t>
      </w:r>
      <w:proofErr w:type="gramStart"/>
      <w:r w:rsidRPr="00764B97">
        <w:rPr>
          <w:highlight w:val="yellow"/>
        </w:rPr>
        <w:t>»</w:t>
      </w:r>
      <w:r w:rsidRPr="00764B97">
        <w:t>,  имеет</w:t>
      </w:r>
      <w:proofErr w:type="gramEnd"/>
      <w:r w:rsidRPr="00764B97">
        <w:t xml:space="preserve"> возможность:</w:t>
      </w:r>
    </w:p>
    <w:p w14:paraId="7886A085" w14:textId="77777777" w:rsidR="00A21271" w:rsidRPr="00764B97" w:rsidRDefault="00A21271" w:rsidP="00A21271">
      <w:pPr>
        <w:pStyle w:val="s10"/>
        <w:rPr>
          <w:highlight w:val="yellow"/>
        </w:rPr>
      </w:pPr>
      <w:r w:rsidRPr="00764B97">
        <w:rPr>
          <w:highlight w:val="yellow"/>
        </w:rPr>
        <w:t>функция 1;</w:t>
      </w:r>
    </w:p>
    <w:p w14:paraId="5FC90813" w14:textId="77777777" w:rsidR="00A21271" w:rsidRPr="00764B97" w:rsidRDefault="00A21271" w:rsidP="00A21271">
      <w:pPr>
        <w:pStyle w:val="s10"/>
        <w:rPr>
          <w:highlight w:val="yellow"/>
        </w:rPr>
      </w:pPr>
      <w:r w:rsidRPr="00764B97">
        <w:rPr>
          <w:highlight w:val="yellow"/>
        </w:rPr>
        <w:t>функция 2.</w:t>
      </w:r>
    </w:p>
    <w:p w14:paraId="44A205B5" w14:textId="16C1D1B7" w:rsidR="009D216D" w:rsidRDefault="009D216D">
      <w:pPr>
        <w:pStyle w:val="10"/>
        <w:rPr>
          <w:lang w:eastAsia="ru-RU"/>
        </w:rPr>
      </w:pPr>
      <w:bookmarkStart w:id="7" w:name="_Toc491160883"/>
      <w:r w:rsidRPr="00764B97">
        <w:rPr>
          <w:lang w:eastAsia="ru-RU"/>
        </w:rPr>
        <w:t xml:space="preserve">Требования к </w:t>
      </w:r>
      <w:r w:rsidRPr="009D1EBC">
        <w:rPr>
          <w:highlight w:val="yellow"/>
          <w:lang w:eastAsia="ru-RU"/>
        </w:rPr>
        <w:t>форме</w:t>
      </w:r>
      <w:bookmarkEnd w:id="7"/>
    </w:p>
    <w:p w14:paraId="7786AA76" w14:textId="43AA03E6" w:rsidR="0040101A" w:rsidRDefault="0049732B" w:rsidP="0040101A">
      <w:pPr>
        <w:rPr>
          <w:i/>
          <w:color w:val="833C0B" w:themeColor="accent2" w:themeShade="80"/>
          <w:lang w:eastAsia="ru-RU"/>
        </w:rPr>
      </w:pPr>
      <w:r w:rsidRPr="00A417A7">
        <w:rPr>
          <w:i/>
          <w:color w:val="833C0B" w:themeColor="accent2" w:themeShade="80"/>
          <w:lang w:eastAsia="ru-RU"/>
        </w:rPr>
        <w:t>[</w:t>
      </w:r>
      <w:r w:rsidR="0040101A" w:rsidRPr="0040101A">
        <w:rPr>
          <w:i/>
          <w:color w:val="833C0B" w:themeColor="accent2" w:themeShade="80"/>
          <w:lang w:eastAsia="ru-RU"/>
        </w:rPr>
        <w:t>Данный раздел</w:t>
      </w:r>
      <w:r w:rsidR="00AB5272">
        <w:rPr>
          <w:i/>
          <w:color w:val="833C0B" w:themeColor="accent2" w:themeShade="80"/>
          <w:lang w:eastAsia="ru-RU"/>
        </w:rPr>
        <w:t>, совместно с подразделами,</w:t>
      </w:r>
      <w:r w:rsidR="0040101A" w:rsidRPr="0040101A">
        <w:rPr>
          <w:i/>
          <w:color w:val="833C0B" w:themeColor="accent2" w:themeShade="80"/>
          <w:lang w:eastAsia="ru-RU"/>
        </w:rPr>
        <w:t xml:space="preserve"> </w:t>
      </w:r>
      <w:r w:rsidR="00AB5272">
        <w:rPr>
          <w:i/>
          <w:color w:val="833C0B" w:themeColor="accent2" w:themeShade="80"/>
          <w:lang w:eastAsia="ru-RU"/>
        </w:rPr>
        <w:t>включается в состав спецификации</w:t>
      </w:r>
      <w:r w:rsidR="0040101A" w:rsidRPr="0040101A">
        <w:rPr>
          <w:i/>
          <w:color w:val="833C0B" w:themeColor="accent2" w:themeShade="80"/>
          <w:lang w:eastAsia="ru-RU"/>
        </w:rPr>
        <w:t xml:space="preserve">, только если спецификация описывает требования </w:t>
      </w:r>
      <w:r w:rsidR="0040101A">
        <w:rPr>
          <w:i/>
          <w:color w:val="833C0B" w:themeColor="accent2" w:themeShade="80"/>
          <w:lang w:eastAsia="ru-RU"/>
        </w:rPr>
        <w:t>к</w:t>
      </w:r>
      <w:r w:rsidR="0040101A" w:rsidRPr="0040101A">
        <w:rPr>
          <w:i/>
          <w:color w:val="833C0B" w:themeColor="accent2" w:themeShade="80"/>
          <w:lang w:eastAsia="ru-RU"/>
        </w:rPr>
        <w:t xml:space="preserve"> функци</w:t>
      </w:r>
      <w:r w:rsidR="0040101A">
        <w:rPr>
          <w:i/>
          <w:color w:val="833C0B" w:themeColor="accent2" w:themeShade="80"/>
          <w:lang w:eastAsia="ru-RU"/>
        </w:rPr>
        <w:t>я</w:t>
      </w:r>
      <w:r w:rsidR="008B6D8A">
        <w:rPr>
          <w:i/>
          <w:color w:val="833C0B" w:themeColor="accent2" w:themeShade="80"/>
          <w:lang w:eastAsia="ru-RU"/>
        </w:rPr>
        <w:t>м</w:t>
      </w:r>
      <w:r w:rsidR="0040101A" w:rsidRPr="0040101A">
        <w:rPr>
          <w:i/>
          <w:color w:val="833C0B" w:themeColor="accent2" w:themeShade="80"/>
          <w:lang w:eastAsia="ru-RU"/>
        </w:rPr>
        <w:t xml:space="preserve"> экранной формы системы. Если спецификация описывает только требования к процессу, то раздел </w:t>
      </w:r>
      <w:r w:rsidR="00665265">
        <w:rPr>
          <w:i/>
          <w:color w:val="833C0B" w:themeColor="accent2" w:themeShade="80"/>
          <w:lang w:eastAsia="ru-RU"/>
        </w:rPr>
        <w:t xml:space="preserve">со всеми подразделами </w:t>
      </w:r>
      <w:r w:rsidR="0040101A" w:rsidRPr="0040101A">
        <w:rPr>
          <w:i/>
          <w:color w:val="833C0B" w:themeColor="accent2" w:themeShade="80"/>
          <w:lang w:eastAsia="ru-RU"/>
        </w:rPr>
        <w:t>опускается.</w:t>
      </w:r>
    </w:p>
    <w:p w14:paraId="41ACF3FE" w14:textId="6C64543C" w:rsidR="00665265" w:rsidRPr="0049732B" w:rsidRDefault="00665265" w:rsidP="00665265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Подразделы </w:t>
      </w:r>
      <w:r w:rsidR="00AB5272">
        <w:rPr>
          <w:i/>
          <w:color w:val="833C0B" w:themeColor="accent2" w:themeShade="80"/>
          <w:lang w:eastAsia="ru-RU"/>
        </w:rPr>
        <w:t>«</w:t>
      </w:r>
      <w:r w:rsidR="00AB5272">
        <w:rPr>
          <w:i/>
          <w:color w:val="833C0B" w:themeColor="accent2" w:themeShade="80"/>
          <w:lang w:eastAsia="ru-RU"/>
        </w:rPr>
        <w:fldChar w:fldCharType="begin"/>
      </w:r>
      <w:r w:rsidR="00AB5272">
        <w:rPr>
          <w:i/>
          <w:color w:val="833C0B" w:themeColor="accent2" w:themeShade="80"/>
          <w:lang w:eastAsia="ru-RU"/>
        </w:rPr>
        <w:instrText xml:space="preserve"> REF _Ref491095132 \r \h  \* MERGEFORMAT </w:instrText>
      </w:r>
      <w:r w:rsidR="00AB5272">
        <w:rPr>
          <w:i/>
          <w:color w:val="833C0B" w:themeColor="accent2" w:themeShade="80"/>
          <w:lang w:eastAsia="ru-RU"/>
        </w:rPr>
      </w:r>
      <w:r w:rsidR="00AB5272">
        <w:rPr>
          <w:i/>
          <w:color w:val="833C0B" w:themeColor="accent2" w:themeShade="80"/>
          <w:lang w:eastAsia="ru-RU"/>
        </w:rPr>
        <w:fldChar w:fldCharType="separate"/>
      </w:r>
      <w:r w:rsidR="00442FCB">
        <w:rPr>
          <w:i/>
          <w:color w:val="833C0B" w:themeColor="accent2" w:themeShade="80"/>
          <w:lang w:eastAsia="ru-RU"/>
        </w:rPr>
        <w:t>4.1</w:t>
      </w:r>
      <w:r w:rsidR="00AB5272">
        <w:rPr>
          <w:i/>
          <w:color w:val="833C0B" w:themeColor="accent2" w:themeShade="80"/>
          <w:lang w:eastAsia="ru-RU"/>
        </w:rPr>
        <w:fldChar w:fldCharType="end"/>
      </w:r>
      <w:r w:rsidR="00AB5272">
        <w:rPr>
          <w:i/>
          <w:color w:val="833C0B" w:themeColor="accent2" w:themeShade="80"/>
          <w:lang w:eastAsia="ru-RU"/>
        </w:rPr>
        <w:t xml:space="preserve"> </w:t>
      </w:r>
      <w:r w:rsidR="00AB5272">
        <w:rPr>
          <w:i/>
          <w:color w:val="833C0B" w:themeColor="accent2" w:themeShade="80"/>
          <w:lang w:eastAsia="ru-RU"/>
        </w:rPr>
        <w:fldChar w:fldCharType="begin"/>
      </w:r>
      <w:r w:rsidR="00AB5272">
        <w:rPr>
          <w:i/>
          <w:color w:val="833C0B" w:themeColor="accent2" w:themeShade="80"/>
          <w:lang w:eastAsia="ru-RU"/>
        </w:rPr>
        <w:instrText xml:space="preserve"> REF _Ref491095140 \h  \* MERGEFORMAT </w:instrText>
      </w:r>
      <w:r w:rsidR="00AB5272">
        <w:rPr>
          <w:i/>
          <w:color w:val="833C0B" w:themeColor="accent2" w:themeShade="80"/>
          <w:lang w:eastAsia="ru-RU"/>
        </w:rPr>
      </w:r>
      <w:r w:rsidR="00AB5272">
        <w:rPr>
          <w:i/>
          <w:color w:val="833C0B" w:themeColor="accent2" w:themeShade="80"/>
          <w:lang w:eastAsia="ru-RU"/>
        </w:rPr>
        <w:fldChar w:fldCharType="separate"/>
      </w:r>
      <w:r w:rsidR="00442FCB" w:rsidRPr="00A417A7">
        <w:rPr>
          <w:i/>
          <w:color w:val="833C0B" w:themeColor="accent2" w:themeShade="80"/>
          <w:lang w:eastAsia="ru-RU"/>
        </w:rPr>
        <w:t>Прототип формы</w:t>
      </w:r>
      <w:r w:rsidR="00AB5272">
        <w:rPr>
          <w:i/>
          <w:color w:val="833C0B" w:themeColor="accent2" w:themeShade="80"/>
          <w:lang w:eastAsia="ru-RU"/>
        </w:rPr>
        <w:fldChar w:fldCharType="end"/>
      </w:r>
      <w:r w:rsidR="00AB5272">
        <w:rPr>
          <w:i/>
          <w:color w:val="833C0B" w:themeColor="accent2" w:themeShade="80"/>
          <w:lang w:eastAsia="ru-RU"/>
        </w:rPr>
        <w:t>» и «</w:t>
      </w:r>
      <w:r w:rsidR="00AB5272">
        <w:rPr>
          <w:i/>
          <w:color w:val="833C0B" w:themeColor="accent2" w:themeShade="80"/>
          <w:lang w:eastAsia="ru-RU"/>
        </w:rPr>
        <w:fldChar w:fldCharType="begin"/>
      </w:r>
      <w:r w:rsidR="00AB5272">
        <w:rPr>
          <w:i/>
          <w:color w:val="833C0B" w:themeColor="accent2" w:themeShade="80"/>
          <w:lang w:eastAsia="ru-RU"/>
        </w:rPr>
        <w:instrText xml:space="preserve"> REF _Ref491095148 \r \h  \* MERGEFORMAT </w:instrText>
      </w:r>
      <w:r w:rsidR="00AB5272">
        <w:rPr>
          <w:i/>
          <w:color w:val="833C0B" w:themeColor="accent2" w:themeShade="80"/>
          <w:lang w:eastAsia="ru-RU"/>
        </w:rPr>
      </w:r>
      <w:r w:rsidR="00AB5272">
        <w:rPr>
          <w:i/>
          <w:color w:val="833C0B" w:themeColor="accent2" w:themeShade="80"/>
          <w:lang w:eastAsia="ru-RU"/>
        </w:rPr>
        <w:fldChar w:fldCharType="separate"/>
      </w:r>
      <w:r w:rsidR="00442FCB">
        <w:rPr>
          <w:i/>
          <w:color w:val="833C0B" w:themeColor="accent2" w:themeShade="80"/>
          <w:lang w:eastAsia="ru-RU"/>
        </w:rPr>
        <w:t>4.2</w:t>
      </w:r>
      <w:r w:rsidR="00AB5272">
        <w:rPr>
          <w:i/>
          <w:color w:val="833C0B" w:themeColor="accent2" w:themeShade="80"/>
          <w:lang w:eastAsia="ru-RU"/>
        </w:rPr>
        <w:fldChar w:fldCharType="end"/>
      </w:r>
      <w:r w:rsidR="00AB5272">
        <w:rPr>
          <w:i/>
          <w:color w:val="833C0B" w:themeColor="accent2" w:themeShade="80"/>
          <w:lang w:eastAsia="ru-RU"/>
        </w:rPr>
        <w:t xml:space="preserve"> </w:t>
      </w:r>
      <w:r w:rsidR="00AB5272">
        <w:rPr>
          <w:i/>
          <w:color w:val="833C0B" w:themeColor="accent2" w:themeShade="80"/>
          <w:lang w:eastAsia="ru-RU"/>
        </w:rPr>
        <w:fldChar w:fldCharType="begin"/>
      </w:r>
      <w:r w:rsidR="00AB5272">
        <w:rPr>
          <w:i/>
          <w:color w:val="833C0B" w:themeColor="accent2" w:themeShade="80"/>
          <w:lang w:eastAsia="ru-RU"/>
        </w:rPr>
        <w:instrText xml:space="preserve"> REF _Ref491095154 \h  \* MERGEFORMAT </w:instrText>
      </w:r>
      <w:r w:rsidR="00AB5272">
        <w:rPr>
          <w:i/>
          <w:color w:val="833C0B" w:themeColor="accent2" w:themeShade="80"/>
          <w:lang w:eastAsia="ru-RU"/>
        </w:rPr>
      </w:r>
      <w:r w:rsidR="00AB5272">
        <w:rPr>
          <w:i/>
          <w:color w:val="833C0B" w:themeColor="accent2" w:themeShade="80"/>
          <w:lang w:eastAsia="ru-RU"/>
        </w:rPr>
        <w:fldChar w:fldCharType="separate"/>
      </w:r>
      <w:r w:rsidR="00442FCB" w:rsidRPr="00A417A7">
        <w:rPr>
          <w:i/>
          <w:color w:val="833C0B" w:themeColor="accent2" w:themeShade="80"/>
          <w:lang w:eastAsia="ru-RU"/>
        </w:rPr>
        <w:t>Элементы формы</w:t>
      </w:r>
      <w:r w:rsidR="00AB5272">
        <w:rPr>
          <w:i/>
          <w:color w:val="833C0B" w:themeColor="accent2" w:themeShade="80"/>
          <w:lang w:eastAsia="ru-RU"/>
        </w:rPr>
        <w:fldChar w:fldCharType="end"/>
      </w:r>
      <w:r w:rsidR="00AB5272">
        <w:rPr>
          <w:i/>
          <w:color w:val="833C0B" w:themeColor="accent2" w:themeShade="80"/>
          <w:lang w:eastAsia="ru-RU"/>
        </w:rPr>
        <w:t xml:space="preserve">» </w:t>
      </w:r>
      <w:r>
        <w:rPr>
          <w:i/>
          <w:color w:val="833C0B" w:themeColor="accent2" w:themeShade="80"/>
          <w:lang w:eastAsia="ru-RU"/>
        </w:rPr>
        <w:t xml:space="preserve">при описании в </w:t>
      </w:r>
      <w:r>
        <w:rPr>
          <w:i/>
          <w:color w:val="833C0B" w:themeColor="accent2" w:themeShade="80"/>
          <w:lang w:val="en-US" w:eastAsia="ru-RU"/>
        </w:rPr>
        <w:t>Wiki</w:t>
      </w:r>
      <w:r w:rsidRPr="00665265">
        <w:rPr>
          <w:i/>
          <w:color w:val="833C0B" w:themeColor="accent2" w:themeShade="80"/>
          <w:lang w:eastAsia="ru-RU"/>
        </w:rPr>
        <w:t xml:space="preserve"> </w:t>
      </w:r>
      <w:r>
        <w:rPr>
          <w:i/>
          <w:color w:val="833C0B" w:themeColor="accent2" w:themeShade="80"/>
          <w:lang w:eastAsia="ru-RU"/>
        </w:rPr>
        <w:t>можно объединить</w:t>
      </w:r>
      <w:r w:rsidR="00AB5272">
        <w:rPr>
          <w:i/>
          <w:color w:val="833C0B" w:themeColor="accent2" w:themeShade="80"/>
          <w:lang w:eastAsia="ru-RU"/>
        </w:rPr>
        <w:t xml:space="preserve"> или вообще не выделять</w:t>
      </w:r>
      <w:r>
        <w:rPr>
          <w:i/>
          <w:color w:val="833C0B" w:themeColor="accent2" w:themeShade="80"/>
          <w:lang w:eastAsia="ru-RU"/>
        </w:rPr>
        <w:t>, при условии, что объединенный раздел легок для восприятия (раздел не слишком длинный, не слишком много прототипов, легко можно найти начало описания элементов формы).</w:t>
      </w:r>
      <w:r w:rsidR="0049732B" w:rsidRPr="00A417A7">
        <w:rPr>
          <w:i/>
          <w:color w:val="833C0B" w:themeColor="accent2" w:themeShade="80"/>
          <w:lang w:eastAsia="ru-RU"/>
        </w:rPr>
        <w:t>]</w:t>
      </w:r>
    </w:p>
    <w:p w14:paraId="07128241" w14:textId="4926747D" w:rsidR="009D216D" w:rsidRPr="00764B97" w:rsidRDefault="009D216D">
      <w:pPr>
        <w:pStyle w:val="20"/>
      </w:pPr>
      <w:bookmarkStart w:id="8" w:name="_Ref491095105"/>
      <w:bookmarkStart w:id="9" w:name="_Ref491095120"/>
      <w:bookmarkStart w:id="10" w:name="_Ref491095132"/>
      <w:bookmarkStart w:id="11" w:name="_Ref491095140"/>
      <w:bookmarkStart w:id="12" w:name="_Toc491160884"/>
      <w:r w:rsidRPr="00764B97">
        <w:t xml:space="preserve">Прототип </w:t>
      </w:r>
      <w:r w:rsidRPr="009D1EBC">
        <w:rPr>
          <w:highlight w:val="yellow"/>
        </w:rPr>
        <w:t>формы</w:t>
      </w:r>
      <w:bookmarkEnd w:id="8"/>
      <w:bookmarkEnd w:id="9"/>
      <w:bookmarkEnd w:id="10"/>
      <w:bookmarkEnd w:id="11"/>
      <w:bookmarkEnd w:id="12"/>
    </w:p>
    <w:p w14:paraId="45FD992C" w14:textId="14715EE4" w:rsidR="006612AA" w:rsidRPr="00764B97" w:rsidRDefault="0049732B" w:rsidP="006612AA">
      <w:pPr>
        <w:rPr>
          <w:i/>
          <w:color w:val="833C0B" w:themeColor="accent2" w:themeShade="80"/>
          <w:lang w:eastAsia="ru-RU"/>
        </w:rPr>
      </w:pPr>
      <w:r w:rsidRPr="00A417A7">
        <w:rPr>
          <w:i/>
          <w:color w:val="833C0B" w:themeColor="accent2" w:themeShade="80"/>
          <w:lang w:eastAsia="ru-RU"/>
        </w:rPr>
        <w:t>[</w:t>
      </w:r>
      <w:proofErr w:type="gramStart"/>
      <w:r w:rsidR="006612AA" w:rsidRPr="00764B97">
        <w:rPr>
          <w:i/>
          <w:color w:val="833C0B" w:themeColor="accent2" w:themeShade="80"/>
          <w:lang w:eastAsia="ru-RU"/>
        </w:rPr>
        <w:t>В</w:t>
      </w:r>
      <w:proofErr w:type="gramEnd"/>
      <w:r w:rsidR="006612AA" w:rsidRPr="00764B97">
        <w:rPr>
          <w:i/>
          <w:color w:val="833C0B" w:themeColor="accent2" w:themeShade="80"/>
          <w:lang w:eastAsia="ru-RU"/>
        </w:rPr>
        <w:t xml:space="preserve"> данном разделе приводится только прототип соответствующей формы (или несколько прототипов</w:t>
      </w:r>
      <w:r w:rsidR="00AB5272">
        <w:rPr>
          <w:i/>
          <w:color w:val="833C0B" w:themeColor="accent2" w:themeShade="80"/>
          <w:lang w:eastAsia="ru-RU"/>
        </w:rPr>
        <w:t>,</w:t>
      </w:r>
      <w:r w:rsidR="006612AA" w:rsidRPr="00764B97">
        <w:rPr>
          <w:i/>
          <w:color w:val="833C0B" w:themeColor="accent2" w:themeShade="80"/>
          <w:lang w:eastAsia="ru-RU"/>
        </w:rPr>
        <w:t xml:space="preserve"> при необходимости</w:t>
      </w:r>
      <w:r w:rsidR="00AB5272">
        <w:rPr>
          <w:i/>
          <w:color w:val="833C0B" w:themeColor="accent2" w:themeShade="80"/>
          <w:lang w:eastAsia="ru-RU"/>
        </w:rPr>
        <w:t>. В этом случае раздел называется «Прототипы формы»</w:t>
      </w:r>
      <w:r w:rsidR="006612AA" w:rsidRPr="00764B97">
        <w:rPr>
          <w:i/>
          <w:color w:val="833C0B" w:themeColor="accent2" w:themeShade="80"/>
          <w:lang w:eastAsia="ru-RU"/>
        </w:rPr>
        <w:t>).</w:t>
      </w:r>
    </w:p>
    <w:p w14:paraId="34584FCD" w14:textId="1F06B69A" w:rsidR="008A09E5" w:rsidRPr="00764B97" w:rsidRDefault="008A09E5" w:rsidP="006612AA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Не делаются ссылки на данный прототип из других разделов спецификации, т.к. очевидно, что внешний вид формы должен соответствовать приведенному прототипу.</w:t>
      </w:r>
    </w:p>
    <w:p w14:paraId="3B14F85F" w14:textId="3A3ABD58" w:rsidR="006612AA" w:rsidRDefault="006612AA" w:rsidP="006612AA">
      <w:pPr>
        <w:pStyle w:val="s5"/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Раздел необходим для понимания визуального представления формы в целом, используемых компонентов UI, а также для понимания взаимного расположения элементов на форме.</w:t>
      </w:r>
    </w:p>
    <w:p w14:paraId="74C47A7C" w14:textId="240D192B" w:rsidR="00AB5272" w:rsidRDefault="00AB5272" w:rsidP="006612AA">
      <w:pPr>
        <w:pStyle w:val="s5"/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При создании прототипа необходимо учитывать следующие основные моменты:</w:t>
      </w:r>
    </w:p>
    <w:p w14:paraId="06C4A878" w14:textId="5B624331" w:rsidR="0025338C" w:rsidRPr="007B7F0A" w:rsidRDefault="00AB5272" w:rsidP="0025338C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Если прототип сложный, то основные области могут быть маркированы </w:t>
      </w:r>
      <w:r w:rsidR="005146FA">
        <w:rPr>
          <w:i/>
          <w:color w:val="833C0B" w:themeColor="accent2" w:themeShade="80"/>
          <w:lang w:eastAsia="ru-RU"/>
        </w:rPr>
        <w:t xml:space="preserve">(пронумерованы) </w:t>
      </w:r>
      <w:r>
        <w:rPr>
          <w:i/>
          <w:color w:val="833C0B" w:themeColor="accent2" w:themeShade="80"/>
          <w:lang w:eastAsia="ru-RU"/>
        </w:rPr>
        <w:t>с помощью элемента «</w:t>
      </w:r>
      <w:r>
        <w:rPr>
          <w:i/>
          <w:color w:val="833C0B" w:themeColor="accent2" w:themeShade="80"/>
          <w:lang w:val="en-US" w:eastAsia="ru-RU"/>
        </w:rPr>
        <w:t>Callout</w:t>
      </w:r>
      <w:r>
        <w:rPr>
          <w:i/>
          <w:color w:val="833C0B" w:themeColor="accent2" w:themeShade="80"/>
          <w:lang w:eastAsia="ru-RU"/>
        </w:rPr>
        <w:t>»</w:t>
      </w:r>
      <w:proofErr w:type="gramStart"/>
      <w:r>
        <w:rPr>
          <w:i/>
          <w:color w:val="833C0B" w:themeColor="accent2" w:themeShade="80"/>
          <w:lang w:eastAsia="ru-RU"/>
        </w:rPr>
        <w:t xml:space="preserve">: </w:t>
      </w:r>
      <w:r>
        <w:rPr>
          <w:noProof/>
          <w:lang w:eastAsia="ru-RU" w:bidi="ar-SA"/>
        </w:rPr>
        <w:drawing>
          <wp:inline distT="0" distB="0" distL="0" distR="0" wp14:anchorId="2D8DBC0E" wp14:editId="7C96FF21">
            <wp:extent cx="241540" cy="27332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44" cy="2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833C0B" w:themeColor="accent2" w:themeShade="80"/>
          <w:lang w:eastAsia="ru-RU"/>
        </w:rPr>
        <w:t>,</w:t>
      </w:r>
      <w:proofErr w:type="gramEnd"/>
      <w:r>
        <w:rPr>
          <w:i/>
          <w:color w:val="833C0B" w:themeColor="accent2" w:themeShade="80"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26E6909" wp14:editId="13E2CFC9">
            <wp:extent cx="267419" cy="274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52" cy="2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833C0B" w:themeColor="accent2" w:themeShade="80"/>
          <w:lang w:eastAsia="ru-RU"/>
        </w:rPr>
        <w:t xml:space="preserve"> и т.д. При этом, </w:t>
      </w:r>
      <w:r w:rsidR="005146FA">
        <w:rPr>
          <w:i/>
          <w:color w:val="833C0B" w:themeColor="accent2" w:themeShade="80"/>
          <w:lang w:eastAsia="ru-RU"/>
        </w:rPr>
        <w:t>на прототипе, около основной формы, должен быть приведен список наименований каждой пронумерованной области.</w:t>
      </w:r>
      <w:r w:rsidR="0025338C">
        <w:rPr>
          <w:i/>
          <w:color w:val="833C0B" w:themeColor="accent2" w:themeShade="80"/>
          <w:lang w:eastAsia="ru-RU"/>
        </w:rPr>
        <w:t xml:space="preserve"> Использовать </w:t>
      </w:r>
      <w:proofErr w:type="spellStart"/>
      <w:r w:rsidR="0025338C">
        <w:rPr>
          <w:i/>
          <w:color w:val="833C0B" w:themeColor="accent2" w:themeShade="80"/>
          <w:lang w:eastAsia="ru-RU"/>
        </w:rPr>
        <w:t>стикеры</w:t>
      </w:r>
      <w:proofErr w:type="spellEnd"/>
      <w:r w:rsidR="0025338C">
        <w:rPr>
          <w:i/>
          <w:color w:val="833C0B" w:themeColor="accent2" w:themeShade="80"/>
          <w:lang w:eastAsia="ru-RU"/>
        </w:rPr>
        <w:t xml:space="preserve"> (элемент «</w:t>
      </w:r>
      <w:r w:rsidR="0025338C">
        <w:rPr>
          <w:i/>
          <w:color w:val="833C0B" w:themeColor="accent2" w:themeShade="80"/>
          <w:lang w:val="en-US" w:eastAsia="ru-RU"/>
        </w:rPr>
        <w:t>Comment</w:t>
      </w:r>
      <w:r w:rsidR="0025338C">
        <w:rPr>
          <w:i/>
          <w:color w:val="833C0B" w:themeColor="accent2" w:themeShade="80"/>
          <w:lang w:eastAsia="ru-RU"/>
        </w:rPr>
        <w:t>»)</w:t>
      </w:r>
      <w:r w:rsidR="0025338C" w:rsidRPr="007B7F0A">
        <w:rPr>
          <w:i/>
          <w:color w:val="833C0B" w:themeColor="accent2" w:themeShade="80"/>
          <w:lang w:eastAsia="ru-RU"/>
        </w:rPr>
        <w:t xml:space="preserve"> </w:t>
      </w:r>
      <w:r w:rsidR="0049732B">
        <w:rPr>
          <w:i/>
          <w:color w:val="833C0B" w:themeColor="accent2" w:themeShade="80"/>
          <w:lang w:eastAsia="ru-RU"/>
        </w:rPr>
        <w:t xml:space="preserve">не нужно </w:t>
      </w:r>
      <w:r w:rsidR="0025338C">
        <w:rPr>
          <w:i/>
          <w:color w:val="833C0B" w:themeColor="accent2" w:themeShade="80"/>
          <w:lang w:eastAsia="ru-RU"/>
        </w:rPr>
        <w:t xml:space="preserve">слишком часто, т.к. они </w:t>
      </w:r>
      <w:r w:rsidR="0025338C" w:rsidRPr="007B7F0A">
        <w:rPr>
          <w:i/>
          <w:color w:val="833C0B" w:themeColor="accent2" w:themeShade="80"/>
          <w:lang w:eastAsia="ru-RU"/>
        </w:rPr>
        <w:t>сильно загромождают форму и мешают быстрому прочтению.</w:t>
      </w:r>
    </w:p>
    <w:p w14:paraId="59D31E94" w14:textId="7B8577B7" w:rsidR="00AB5272" w:rsidRDefault="0025338C" w:rsidP="00A417A7">
      <w:pPr>
        <w:pStyle w:val="s5"/>
        <w:ind w:left="1630" w:firstLine="0"/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Пример:</w:t>
      </w:r>
    </w:p>
    <w:p w14:paraId="78088FE7" w14:textId="3C57837B" w:rsidR="0025338C" w:rsidRDefault="0025338C" w:rsidP="00A417A7">
      <w:pPr>
        <w:pStyle w:val="s6"/>
        <w:rPr>
          <w:i/>
          <w:color w:val="833C0B" w:themeColor="accent2" w:themeShade="8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5BEA77" wp14:editId="48C79DA7">
            <wp:extent cx="2346385" cy="2251637"/>
            <wp:effectExtent l="19050" t="19050" r="1587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7067" cy="2261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5DE2E3" w14:textId="30CC9351" w:rsidR="005146FA" w:rsidRDefault="005146FA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Необходимо выделять изменения, с указанием года изменения или номера версии, по отношению к предыдущей версии прототипа (актуально для проектов на доработку или проектов на основе платформы). Обозначение изменений должны быть едины в рамках проекта.</w:t>
      </w:r>
      <w:r w:rsidR="00233671">
        <w:rPr>
          <w:i/>
          <w:color w:val="833C0B" w:themeColor="accent2" w:themeShade="80"/>
          <w:lang w:eastAsia="ru-RU"/>
        </w:rPr>
        <w:t xml:space="preserve"> Пример:</w:t>
      </w:r>
    </w:p>
    <w:p w14:paraId="57C0BF27" w14:textId="4AD5F2D5" w:rsidR="005146FA" w:rsidRDefault="005146FA" w:rsidP="00A417A7">
      <w:pPr>
        <w:pStyle w:val="s6"/>
        <w:rPr>
          <w:i/>
          <w:color w:val="833C0B" w:themeColor="accent2" w:themeShade="8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4CDE1C" wp14:editId="273874C5">
            <wp:extent cx="1699403" cy="972761"/>
            <wp:effectExtent l="19050" t="19050" r="152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6767" cy="976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4D5996" w14:textId="656C262A" w:rsidR="005146FA" w:rsidRDefault="005146FA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Если форма содержит поля, то необходимо использовать на прототипе элементы, соответствующие типу поля.</w:t>
      </w:r>
    </w:p>
    <w:p w14:paraId="7DEC1547" w14:textId="0E49B232" w:rsidR="005146FA" w:rsidRDefault="00813259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Прототип должен содержать информацию об обязательности полей, если такие имеются.</w:t>
      </w:r>
    </w:p>
    <w:p w14:paraId="521D8A37" w14:textId="15D81722" w:rsidR="005F66E9" w:rsidRDefault="005F66E9" w:rsidP="00A417A7">
      <w:pPr>
        <w:pStyle w:val="s6"/>
        <w:rPr>
          <w:i/>
          <w:color w:val="833C0B" w:themeColor="accent2" w:themeShade="8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FC2AF3" wp14:editId="51995353">
            <wp:extent cx="2829464" cy="938151"/>
            <wp:effectExtent l="19050" t="19050" r="952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2764" cy="9491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59B2B9" w14:textId="4B678F4A" w:rsidR="00813259" w:rsidRDefault="00813259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lastRenderedPageBreak/>
        <w:t xml:space="preserve">При расположении элементов на прототипе надо обращать внимание на выравнивание и использовать встроенные функции </w:t>
      </w:r>
      <w:r w:rsidRPr="00A417A7">
        <w:rPr>
          <w:i/>
          <w:color w:val="833C0B" w:themeColor="accent2" w:themeShade="80"/>
          <w:lang w:eastAsia="ru-RU"/>
        </w:rPr>
        <w:t>(</w:t>
      </w:r>
      <w:r>
        <w:rPr>
          <w:i/>
          <w:color w:val="833C0B" w:themeColor="accent2" w:themeShade="80"/>
          <w:lang w:val="en-US" w:eastAsia="ru-RU"/>
        </w:rPr>
        <w:t>Align</w:t>
      </w:r>
      <w:r w:rsidRPr="00A417A7">
        <w:rPr>
          <w:i/>
          <w:color w:val="833C0B" w:themeColor="accent2" w:themeShade="80"/>
          <w:lang w:eastAsia="ru-RU"/>
        </w:rPr>
        <w:t>)</w:t>
      </w:r>
      <w:r>
        <w:rPr>
          <w:i/>
          <w:color w:val="833C0B" w:themeColor="accent2" w:themeShade="80"/>
          <w:lang w:eastAsia="ru-RU"/>
        </w:rPr>
        <w:t>.</w:t>
      </w:r>
      <w:r w:rsidR="00233671">
        <w:rPr>
          <w:i/>
          <w:color w:val="833C0B" w:themeColor="accent2" w:themeShade="80"/>
          <w:lang w:eastAsia="ru-RU"/>
        </w:rPr>
        <w:t xml:space="preserve"> Пример:</w:t>
      </w:r>
    </w:p>
    <w:p w14:paraId="11939960" w14:textId="016D44A3" w:rsidR="005F66E9" w:rsidRDefault="005F66E9" w:rsidP="00A417A7">
      <w:pPr>
        <w:pStyle w:val="s6"/>
        <w:rPr>
          <w:i/>
          <w:color w:val="833C0B" w:themeColor="accent2" w:themeShade="8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EEDEA8" wp14:editId="0BB5DEFE">
            <wp:extent cx="3045125" cy="1907253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6" t="15489"/>
                    <a:stretch/>
                  </pic:blipFill>
                  <pic:spPr bwMode="auto">
                    <a:xfrm>
                      <a:off x="0" y="0"/>
                      <a:ext cx="3056113" cy="1914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72B8" w14:textId="5BFAEF41" w:rsidR="00813259" w:rsidRDefault="00813259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Для полей, являющихся выпадающими списками, необходимо пр</w:t>
      </w:r>
      <w:r w:rsidR="00D975BC">
        <w:rPr>
          <w:i/>
          <w:color w:val="833C0B" w:themeColor="accent2" w:themeShade="80"/>
          <w:lang w:eastAsia="ru-RU"/>
        </w:rPr>
        <w:t>и</w:t>
      </w:r>
      <w:r>
        <w:rPr>
          <w:i/>
          <w:color w:val="833C0B" w:themeColor="accent2" w:themeShade="80"/>
          <w:lang w:eastAsia="ru-RU"/>
        </w:rPr>
        <w:t>водить примерный список значений.</w:t>
      </w:r>
      <w:r w:rsidR="00233671">
        <w:rPr>
          <w:i/>
          <w:color w:val="833C0B" w:themeColor="accent2" w:themeShade="80"/>
          <w:lang w:eastAsia="ru-RU"/>
        </w:rPr>
        <w:t xml:space="preserve"> Пример:</w:t>
      </w:r>
    </w:p>
    <w:p w14:paraId="70CDBB08" w14:textId="0924A6E1" w:rsidR="00813259" w:rsidRDefault="00813259" w:rsidP="00A417A7">
      <w:pPr>
        <w:pStyle w:val="s6"/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 </w:t>
      </w:r>
      <w:r w:rsidR="00233671">
        <w:rPr>
          <w:noProof/>
          <w:lang w:eastAsia="ru-RU"/>
        </w:rPr>
        <w:drawing>
          <wp:inline distT="0" distB="0" distL="0" distR="0" wp14:anchorId="5E22BE28" wp14:editId="48C6F9FE">
            <wp:extent cx="2954518" cy="1362974"/>
            <wp:effectExtent l="19050" t="19050" r="17780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4092"/>
                    <a:stretch/>
                  </pic:blipFill>
                  <pic:spPr bwMode="auto">
                    <a:xfrm>
                      <a:off x="0" y="0"/>
                      <a:ext cx="2971147" cy="1370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B840C" w14:textId="2128ABB5" w:rsidR="00813259" w:rsidRDefault="00813259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 </w:t>
      </w:r>
      <w:r w:rsidR="00233671">
        <w:rPr>
          <w:i/>
          <w:color w:val="833C0B" w:themeColor="accent2" w:themeShade="80"/>
          <w:lang w:eastAsia="ru-RU"/>
        </w:rPr>
        <w:t>Обращать внимание на стили и оформление текста (как напишите, так и сделают</w:t>
      </w:r>
      <w:r w:rsidR="00233671" w:rsidRPr="00A417A7">
        <w:rPr>
          <w:rFonts w:ascii="Segoe UI Symbol" w:hAnsi="Segoe UI Symbol" w:cs="Segoe UI Symbol"/>
          <w:color w:val="833C0B" w:themeColor="accent2" w:themeShade="80"/>
          <w:lang w:eastAsia="ru-RU"/>
        </w:rPr>
        <w:t>☺</w:t>
      </w:r>
      <w:r w:rsidR="00233671">
        <w:rPr>
          <w:i/>
          <w:color w:val="833C0B" w:themeColor="accent2" w:themeShade="80"/>
          <w:lang w:eastAsia="ru-RU"/>
        </w:rPr>
        <w:t>).</w:t>
      </w:r>
    </w:p>
    <w:p w14:paraId="23DE45CE" w14:textId="04651A45" w:rsidR="00233671" w:rsidRDefault="00233671" w:rsidP="00A417A7">
      <w:pPr>
        <w:pStyle w:val="s5"/>
        <w:numPr>
          <w:ilvl w:val="0"/>
          <w:numId w:val="13"/>
        </w:num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Использовать единый стиль комментариев на прототипе. Пример:</w:t>
      </w:r>
      <w:r w:rsidR="0049732B">
        <w:rPr>
          <w:i/>
          <w:color w:val="833C0B" w:themeColor="accent2" w:themeShade="80"/>
          <w:lang w:val="en-US" w:eastAsia="ru-RU"/>
        </w:rPr>
        <w:t>]</w:t>
      </w:r>
    </w:p>
    <w:p w14:paraId="52E065F8" w14:textId="77777777" w:rsidR="0049732B" w:rsidRDefault="00233671" w:rsidP="00A417A7">
      <w:pPr>
        <w:pStyle w:val="s6"/>
        <w:rPr>
          <w:i/>
          <w:color w:val="833C0B" w:themeColor="accent2" w:themeShade="8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0F1325" wp14:editId="6AB1F3D5">
            <wp:extent cx="1990476" cy="933333"/>
            <wp:effectExtent l="19050" t="19050" r="10160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933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72B96" w14:textId="35AD8622" w:rsidR="00233671" w:rsidRPr="00A417A7" w:rsidRDefault="00233671" w:rsidP="00A417A7">
      <w:pPr>
        <w:pStyle w:val="s6"/>
        <w:rPr>
          <w:i/>
          <w:color w:val="833C0B" w:themeColor="accent2" w:themeShade="80"/>
          <w:lang w:val="en-US" w:eastAsia="ru-RU"/>
        </w:rPr>
      </w:pPr>
    </w:p>
    <w:p w14:paraId="59DB77FA" w14:textId="7BB559B0" w:rsidR="0066565B" w:rsidRPr="00764B97" w:rsidRDefault="0066565B" w:rsidP="0066565B">
      <w:pPr>
        <w:pStyle w:val="s5"/>
        <w:rPr>
          <w:noProof/>
          <w:lang w:eastAsia="ru-RU"/>
        </w:rPr>
      </w:pPr>
      <w:proofErr w:type="gramStart"/>
      <w:r w:rsidRPr="00764B97">
        <w:lastRenderedPageBreak/>
        <w:t>Прототип  формы</w:t>
      </w:r>
      <w:proofErr w:type="gramEnd"/>
      <w:r w:rsidRPr="00764B97">
        <w:t xml:space="preserve"> </w:t>
      </w:r>
      <w:r w:rsidRPr="00764B97">
        <w:rPr>
          <w:highlight w:val="yellow"/>
        </w:rPr>
        <w:t>…</w:t>
      </w:r>
      <w:r w:rsidRPr="00764B97">
        <w:t xml:space="preserve"> приведен на</w:t>
      </w:r>
      <w:r w:rsidRPr="00764B97">
        <w:rPr>
          <w:noProof/>
          <w:lang w:eastAsia="ru-RU"/>
        </w:rPr>
        <w:t xml:space="preserve"> рисунке</w:t>
      </w:r>
      <w:r w:rsidR="00665265">
        <w:rPr>
          <w:noProof/>
          <w:lang w:eastAsia="ru-RU"/>
        </w:rPr>
        <w:t xml:space="preserve"> </w:t>
      </w:r>
      <w:r w:rsidR="00665265">
        <w:rPr>
          <w:noProof/>
          <w:lang w:eastAsia="ru-RU"/>
        </w:rPr>
        <w:fldChar w:fldCharType="begin"/>
      </w:r>
      <w:r w:rsidR="00665265">
        <w:rPr>
          <w:noProof/>
          <w:lang w:eastAsia="ru-RU"/>
        </w:rPr>
        <w:instrText xml:space="preserve"> REF _Ref487465432 \h </w:instrText>
      </w:r>
      <w:r w:rsidR="00665265">
        <w:rPr>
          <w:noProof/>
          <w:lang w:eastAsia="ru-RU"/>
        </w:rPr>
      </w:r>
      <w:r w:rsidR="00665265">
        <w:rPr>
          <w:noProof/>
          <w:lang w:eastAsia="ru-RU"/>
        </w:rPr>
        <w:fldChar w:fldCharType="separate"/>
      </w:r>
      <w:r w:rsidR="00442FCB">
        <w:rPr>
          <w:noProof/>
        </w:rPr>
        <w:t>1</w:t>
      </w:r>
      <w:r w:rsidR="00665265">
        <w:rPr>
          <w:noProof/>
          <w:lang w:eastAsia="ru-RU"/>
        </w:rPr>
        <w:fldChar w:fldCharType="end"/>
      </w:r>
      <w:r w:rsidRPr="00764B97">
        <w:rPr>
          <w:noProof/>
          <w:lang w:eastAsia="ru-RU"/>
        </w:rPr>
        <w:t>.</w:t>
      </w:r>
    </w:p>
    <w:p w14:paraId="717BE7C1" w14:textId="77777777" w:rsidR="0066565B" w:rsidRPr="00764B97" w:rsidRDefault="0066565B" w:rsidP="0066565B">
      <w:pPr>
        <w:pStyle w:val="s5"/>
        <w:rPr>
          <w:noProof/>
          <w:lang w:eastAsia="ru-RU"/>
        </w:rPr>
      </w:pPr>
    </w:p>
    <w:p w14:paraId="15957153" w14:textId="773EA075" w:rsidR="0066565B" w:rsidRPr="00764B97" w:rsidRDefault="0066565B" w:rsidP="0066565B">
      <w:pPr>
        <w:pStyle w:val="s6"/>
        <w:rPr>
          <w:iCs/>
        </w:rPr>
      </w:pPr>
      <w:bookmarkStart w:id="13" w:name="_Ref487465416"/>
      <w:r w:rsidRPr="00764B97">
        <w:t xml:space="preserve">Рисунок </w:t>
      </w:r>
      <w:r w:rsidR="0077575B">
        <w:fldChar w:fldCharType="begin"/>
      </w:r>
      <w:r w:rsidR="0077575B">
        <w:instrText xml:space="preserve"> SEQ Рисунок \* ARABIC </w:instrText>
      </w:r>
      <w:r w:rsidR="0077575B">
        <w:fldChar w:fldCharType="separate"/>
      </w:r>
      <w:bookmarkStart w:id="14" w:name="_Ref487465432"/>
      <w:r w:rsidR="00442FCB">
        <w:rPr>
          <w:noProof/>
        </w:rPr>
        <w:t>1</w:t>
      </w:r>
      <w:bookmarkEnd w:id="14"/>
      <w:r w:rsidR="0077575B">
        <w:rPr>
          <w:noProof/>
        </w:rPr>
        <w:fldChar w:fldCharType="end"/>
      </w:r>
      <w:bookmarkEnd w:id="13"/>
      <w:r w:rsidRPr="00764B97">
        <w:t xml:space="preserve"> – Прототип формы </w:t>
      </w:r>
      <w:r w:rsidRPr="00764B97">
        <w:rPr>
          <w:highlight w:val="yellow"/>
        </w:rPr>
        <w:t>…</w:t>
      </w:r>
    </w:p>
    <w:p w14:paraId="6C1BBA5F" w14:textId="1E233EA1" w:rsidR="009D216D" w:rsidRPr="00764B97" w:rsidRDefault="009D216D">
      <w:pPr>
        <w:pStyle w:val="20"/>
      </w:pPr>
      <w:bookmarkStart w:id="15" w:name="_Ref491095148"/>
      <w:bookmarkStart w:id="16" w:name="_Ref491095154"/>
      <w:bookmarkStart w:id="17" w:name="_Toc491160885"/>
      <w:r w:rsidRPr="00764B97">
        <w:t xml:space="preserve">Элементы </w:t>
      </w:r>
      <w:r w:rsidRPr="009D1EBC">
        <w:rPr>
          <w:highlight w:val="yellow"/>
        </w:rPr>
        <w:t>формы</w:t>
      </w:r>
      <w:bookmarkEnd w:id="15"/>
      <w:bookmarkEnd w:id="16"/>
      <w:bookmarkEnd w:id="17"/>
    </w:p>
    <w:p w14:paraId="39B7658C" w14:textId="77F20FC3" w:rsidR="00A417A7" w:rsidRDefault="0049732B" w:rsidP="00DE67D8">
      <w:pPr>
        <w:rPr>
          <w:i/>
          <w:color w:val="833C0B" w:themeColor="accent2" w:themeShade="80"/>
          <w:lang w:eastAsia="ru-RU"/>
        </w:rPr>
      </w:pPr>
      <w:r w:rsidRPr="00A417A7">
        <w:rPr>
          <w:i/>
          <w:color w:val="833C0B" w:themeColor="accent2" w:themeShade="80"/>
          <w:lang w:eastAsia="ru-RU"/>
        </w:rPr>
        <w:t>[</w:t>
      </w:r>
      <w:proofErr w:type="gramStart"/>
      <w:r w:rsidR="00E46D7C" w:rsidRPr="00764B97">
        <w:rPr>
          <w:i/>
          <w:color w:val="833C0B" w:themeColor="accent2" w:themeShade="80"/>
          <w:lang w:eastAsia="ru-RU"/>
        </w:rPr>
        <w:t>В</w:t>
      </w:r>
      <w:proofErr w:type="gramEnd"/>
      <w:r w:rsidR="00E46D7C" w:rsidRPr="00A417A7">
        <w:rPr>
          <w:i/>
          <w:color w:val="833C0B" w:themeColor="accent2" w:themeShade="80"/>
          <w:lang w:eastAsia="ru-RU"/>
        </w:rPr>
        <w:t xml:space="preserve"> </w:t>
      </w:r>
      <w:r w:rsidR="00DE67D8" w:rsidRPr="00764B97">
        <w:rPr>
          <w:i/>
          <w:color w:val="833C0B" w:themeColor="accent2" w:themeShade="80"/>
          <w:lang w:eastAsia="ru-RU"/>
        </w:rPr>
        <w:t xml:space="preserve">данном разделе перечисляются все элементы формы (поля, кнопки, вкладки, таблицы). Справа (после) каждого элемента приводятся все его характеристики: </w:t>
      </w:r>
    </w:p>
    <w:p w14:paraId="1EDAFD6C" w14:textId="1C53AD3E" w:rsidR="00A417A7" w:rsidRPr="009D1EBC" w:rsidRDefault="00DE67D8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назначение</w:t>
      </w:r>
      <w:r w:rsidR="00A417A7" w:rsidRPr="009D1EBC">
        <w:rPr>
          <w:i/>
          <w:color w:val="833C0B" w:themeColor="accent2" w:themeShade="80"/>
          <w:lang w:eastAsia="ru-RU"/>
        </w:rPr>
        <w:t>;</w:t>
      </w:r>
    </w:p>
    <w:p w14:paraId="5AEF4345" w14:textId="36549CF3" w:rsidR="00A417A7" w:rsidRPr="009D1EBC" w:rsidRDefault="00DE67D8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формат</w:t>
      </w:r>
      <w:r w:rsidR="0001654A" w:rsidRPr="009D1EBC">
        <w:rPr>
          <w:i/>
          <w:color w:val="833C0B" w:themeColor="accent2" w:themeShade="80"/>
          <w:lang w:eastAsia="ru-RU"/>
        </w:rPr>
        <w:t xml:space="preserve"> (тип, обязательност</w:t>
      </w:r>
      <w:r w:rsidR="0049732B" w:rsidRPr="009D1EBC">
        <w:rPr>
          <w:i/>
          <w:color w:val="833C0B" w:themeColor="accent2" w:themeShade="80"/>
          <w:lang w:eastAsia="ru-RU"/>
        </w:rPr>
        <w:t>ь</w:t>
      </w:r>
      <w:r w:rsidR="00A417A7" w:rsidRPr="009D1EBC">
        <w:rPr>
          <w:i/>
          <w:color w:val="833C0B" w:themeColor="accent2" w:themeShade="80"/>
          <w:lang w:eastAsia="ru-RU"/>
        </w:rPr>
        <w:t>);</w:t>
      </w:r>
    </w:p>
    <w:p w14:paraId="6D8FA41C" w14:textId="77777777" w:rsidR="00A417A7" w:rsidRPr="009D1EBC" w:rsidRDefault="00DE67D8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требования к отображению</w:t>
      </w:r>
      <w:r w:rsidR="00A417A7" w:rsidRPr="009D1EBC">
        <w:rPr>
          <w:i/>
          <w:color w:val="833C0B" w:themeColor="accent2" w:themeShade="80"/>
          <w:lang w:eastAsia="ru-RU"/>
        </w:rPr>
        <w:t>;</w:t>
      </w:r>
    </w:p>
    <w:p w14:paraId="5D03D10D" w14:textId="6715F6C8" w:rsidR="00A417A7" w:rsidRPr="009D1EBC" w:rsidRDefault="00A417A7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требования к обновлению значений</w:t>
      </w:r>
      <w:r>
        <w:rPr>
          <w:i/>
          <w:color w:val="833C0B" w:themeColor="accent2" w:themeShade="80"/>
          <w:lang w:eastAsia="ru-RU"/>
        </w:rPr>
        <w:t xml:space="preserve"> в поле, если поле подгружает значения из справочника</w:t>
      </w:r>
      <w:r w:rsidRPr="009D1EBC">
        <w:rPr>
          <w:i/>
          <w:color w:val="833C0B" w:themeColor="accent2" w:themeShade="80"/>
          <w:lang w:eastAsia="ru-RU"/>
        </w:rPr>
        <w:t>: «на лету» или только после обновления формы);</w:t>
      </w:r>
    </w:p>
    <w:p w14:paraId="0A1D8408" w14:textId="50A9550F" w:rsidR="00A417A7" w:rsidRPr="009D1EBC" w:rsidRDefault="00DE67D8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 xml:space="preserve">состояние в разных режимах, </w:t>
      </w:r>
      <w:r w:rsidR="0049732B" w:rsidRPr="009D1EBC">
        <w:rPr>
          <w:i/>
          <w:color w:val="833C0B" w:themeColor="accent2" w:themeShade="80"/>
          <w:lang w:eastAsia="ru-RU"/>
        </w:rPr>
        <w:t>включая состояние при открытии формы по основному сценарию</w:t>
      </w:r>
      <w:r w:rsidR="00A417A7" w:rsidRPr="009D1EBC">
        <w:rPr>
          <w:i/>
          <w:color w:val="833C0B" w:themeColor="accent2" w:themeShade="80"/>
          <w:lang w:eastAsia="ru-RU"/>
        </w:rPr>
        <w:t>;</w:t>
      </w:r>
    </w:p>
    <w:p w14:paraId="39450878" w14:textId="0B310AB3" w:rsidR="00A417A7" w:rsidRPr="009D1EBC" w:rsidRDefault="00DE67D8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ограничения</w:t>
      </w:r>
      <w:r w:rsidR="00A417A7" w:rsidRPr="009D1EBC">
        <w:rPr>
          <w:i/>
          <w:color w:val="833C0B" w:themeColor="accent2" w:themeShade="80"/>
          <w:lang w:eastAsia="ru-RU"/>
        </w:rPr>
        <w:t>;</w:t>
      </w:r>
    </w:p>
    <w:p w14:paraId="6BFC402C" w14:textId="77777777" w:rsidR="00A417A7" w:rsidRPr="009D1EBC" w:rsidRDefault="00DE67D8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взаимосвязь с другими элементами</w:t>
      </w:r>
      <w:r w:rsidR="00A417A7" w:rsidRPr="009D1EBC">
        <w:rPr>
          <w:i/>
          <w:color w:val="833C0B" w:themeColor="accent2" w:themeShade="80"/>
          <w:lang w:eastAsia="ru-RU"/>
        </w:rPr>
        <w:t xml:space="preserve"> или справочником</w:t>
      </w:r>
      <w:r w:rsidRPr="009D1EBC">
        <w:rPr>
          <w:i/>
          <w:color w:val="833C0B" w:themeColor="accent2" w:themeShade="80"/>
          <w:lang w:eastAsia="ru-RU"/>
        </w:rPr>
        <w:t>, функции</w:t>
      </w:r>
      <w:r w:rsidR="00A417A7" w:rsidRPr="009D1EBC">
        <w:rPr>
          <w:i/>
          <w:color w:val="833C0B" w:themeColor="accent2" w:themeShade="80"/>
          <w:lang w:eastAsia="ru-RU"/>
        </w:rPr>
        <w:t>;</w:t>
      </w:r>
    </w:p>
    <w:p w14:paraId="2B02469A" w14:textId="73743E3B" w:rsidR="00DE67D8" w:rsidRPr="009D1EBC" w:rsidRDefault="00A417A7" w:rsidP="009D1EBC">
      <w:pPr>
        <w:pStyle w:val="a4"/>
        <w:numPr>
          <w:ilvl w:val="0"/>
          <w:numId w:val="22"/>
        </w:numPr>
        <w:rPr>
          <w:i/>
          <w:color w:val="833C0B" w:themeColor="accent2" w:themeShade="80"/>
          <w:lang w:eastAsia="ru-RU"/>
        </w:rPr>
      </w:pPr>
      <w:r w:rsidRPr="009D1EBC">
        <w:rPr>
          <w:i/>
          <w:color w:val="833C0B" w:themeColor="accent2" w:themeShade="80"/>
          <w:lang w:eastAsia="ru-RU"/>
        </w:rPr>
        <w:t>дополнительные характеристики для соответствующего типа элемента.</w:t>
      </w:r>
    </w:p>
    <w:p w14:paraId="7D785A5B" w14:textId="391A11D7" w:rsidR="00DE67D8" w:rsidRPr="00764B97" w:rsidRDefault="00DE67D8" w:rsidP="00DE67D8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Перечисление элементов </w:t>
      </w:r>
      <w:r w:rsidR="0040101A">
        <w:rPr>
          <w:i/>
          <w:color w:val="833C0B" w:themeColor="accent2" w:themeShade="80"/>
          <w:lang w:eastAsia="ru-RU"/>
        </w:rPr>
        <w:t>можно сделать</w:t>
      </w:r>
      <w:r w:rsidRPr="00764B97">
        <w:rPr>
          <w:i/>
          <w:color w:val="833C0B" w:themeColor="accent2" w:themeShade="80"/>
          <w:lang w:eastAsia="ru-RU"/>
        </w:rPr>
        <w:t xml:space="preserve"> обычным списком или отдельными абзацами, в которых выделен описываемый элемент.</w:t>
      </w:r>
    </w:p>
    <w:p w14:paraId="280C9E8B" w14:textId="4D844908" w:rsidR="00DE67D8" w:rsidRPr="00764B97" w:rsidRDefault="00DE67D8" w:rsidP="00DE67D8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Элементы могут быть сгруппированы в соответствии с расположением на форме. В этом случае на прототипе должны быть визуально показаны </w:t>
      </w:r>
      <w:r w:rsidR="00C1422D" w:rsidRPr="00764B97">
        <w:rPr>
          <w:i/>
          <w:color w:val="833C0B" w:themeColor="accent2" w:themeShade="80"/>
          <w:lang w:eastAsia="ru-RU"/>
        </w:rPr>
        <w:t>все</w:t>
      </w:r>
      <w:r w:rsidR="00C1422D" w:rsidRPr="00A417A7">
        <w:rPr>
          <w:i/>
          <w:color w:val="833C0B" w:themeColor="accent2" w:themeShade="80"/>
          <w:lang w:eastAsia="ru-RU"/>
        </w:rPr>
        <w:t xml:space="preserve"> </w:t>
      </w:r>
      <w:r w:rsidRPr="00764B97">
        <w:rPr>
          <w:i/>
          <w:color w:val="833C0B" w:themeColor="accent2" w:themeShade="80"/>
          <w:lang w:eastAsia="ru-RU"/>
        </w:rPr>
        <w:t>группы (пронумерованы и описаны).</w:t>
      </w:r>
    </w:p>
    <w:p w14:paraId="5BAE0757" w14:textId="744CD007" w:rsidR="00F4778D" w:rsidRPr="00764B97" w:rsidRDefault="00F4778D" w:rsidP="00DE67D8">
      <w:pPr>
        <w:pStyle w:val="s5"/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Если элементом формы является таблица или другой «сложный» компонент, то описание характеристик данного элемента можно привести в отдельном подразделе со ссылкой на него из текущего раздела.</w:t>
      </w:r>
    </w:p>
    <w:p w14:paraId="159FF3C0" w14:textId="01DCA8ED" w:rsidR="00497A38" w:rsidRDefault="00F4778D" w:rsidP="00F4778D">
      <w:pPr>
        <w:pStyle w:val="s5"/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Раздел </w:t>
      </w:r>
      <w:r w:rsidR="00D56B92" w:rsidRPr="00764B97">
        <w:rPr>
          <w:i/>
          <w:color w:val="833C0B" w:themeColor="accent2" w:themeShade="80"/>
          <w:lang w:eastAsia="ru-RU"/>
        </w:rPr>
        <w:t>позволяет</w:t>
      </w:r>
      <w:r w:rsidR="00D56B92">
        <w:rPr>
          <w:i/>
          <w:color w:val="833C0B" w:themeColor="accent2" w:themeShade="80"/>
          <w:lang w:eastAsia="ru-RU"/>
        </w:rPr>
        <w:t xml:space="preserve"> </w:t>
      </w:r>
      <w:r w:rsidRPr="00764B97">
        <w:rPr>
          <w:i/>
          <w:color w:val="833C0B" w:themeColor="accent2" w:themeShade="80"/>
          <w:lang w:eastAsia="ru-RU"/>
        </w:rPr>
        <w:t xml:space="preserve">быстрого найти все требования к определенному элементу формы, </w:t>
      </w:r>
      <w:r w:rsidR="00C1422D" w:rsidRPr="00764B97">
        <w:rPr>
          <w:i/>
          <w:color w:val="833C0B" w:themeColor="accent2" w:themeShade="80"/>
          <w:lang w:eastAsia="ru-RU"/>
        </w:rPr>
        <w:t>включая</w:t>
      </w:r>
      <w:r w:rsidR="00C1422D" w:rsidRPr="00A417A7">
        <w:rPr>
          <w:i/>
          <w:color w:val="833C0B" w:themeColor="accent2" w:themeShade="80"/>
          <w:lang w:eastAsia="ru-RU"/>
        </w:rPr>
        <w:t xml:space="preserve"> </w:t>
      </w:r>
      <w:r w:rsidRPr="00764B97">
        <w:rPr>
          <w:i/>
          <w:color w:val="833C0B" w:themeColor="accent2" w:themeShade="80"/>
          <w:lang w:eastAsia="ru-RU"/>
        </w:rPr>
        <w:t>функции, назначение и другие его характеристики.</w:t>
      </w:r>
      <w:r w:rsidR="0049732B">
        <w:rPr>
          <w:i/>
          <w:color w:val="833C0B" w:themeColor="accent2" w:themeShade="80"/>
          <w:lang w:eastAsia="ru-RU"/>
        </w:rPr>
        <w:t xml:space="preserve"> Названия всех кнопок заключаются в квадратные скобки: </w:t>
      </w:r>
      <w:r w:rsidR="0049732B" w:rsidRPr="00A417A7">
        <w:rPr>
          <w:i/>
          <w:color w:val="833C0B" w:themeColor="accent2" w:themeShade="80"/>
          <w:lang w:eastAsia="ru-RU"/>
        </w:rPr>
        <w:t>[</w:t>
      </w:r>
      <w:r w:rsidR="0049732B">
        <w:rPr>
          <w:i/>
          <w:color w:val="833C0B" w:themeColor="accent2" w:themeShade="80"/>
          <w:lang w:eastAsia="ru-RU"/>
        </w:rPr>
        <w:t>Кнопка 1</w:t>
      </w:r>
      <w:r w:rsidR="0049732B" w:rsidRPr="00A417A7">
        <w:rPr>
          <w:i/>
          <w:color w:val="833C0B" w:themeColor="accent2" w:themeShade="80"/>
          <w:lang w:eastAsia="ru-RU"/>
        </w:rPr>
        <w:t>]</w:t>
      </w:r>
      <w:r w:rsidR="0049732B">
        <w:rPr>
          <w:i/>
          <w:color w:val="833C0B" w:themeColor="accent2" w:themeShade="80"/>
          <w:lang w:eastAsia="ru-RU"/>
        </w:rPr>
        <w:t>. Названия всех остальных элементов, кроме кнопок, обособляются двойными кавычками: «Поле 1». Названия всех элементов при перечислении выделяются полужирным начертанием.</w:t>
      </w:r>
    </w:p>
    <w:p w14:paraId="202DE3AF" w14:textId="276700A8" w:rsidR="00F4778D" w:rsidRPr="0049732B" w:rsidRDefault="00497A38" w:rsidP="00F4778D">
      <w:pPr>
        <w:pStyle w:val="s5"/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Правильная терминология, используемая при описании элементов прототипа, описана в статье: </w:t>
      </w:r>
      <w:hyperlink r:id="rId24" w:history="1">
        <w:r w:rsidRPr="00497A38">
          <w:rPr>
            <w:rStyle w:val="ae"/>
            <w:i/>
            <w:lang w:eastAsia="ru-RU"/>
          </w:rPr>
          <w:t>http://wiki.sms-it.ru/index.php/Аналитика/UI/Терминология</w:t>
        </w:r>
      </w:hyperlink>
      <w:r>
        <w:rPr>
          <w:i/>
          <w:color w:val="833C0B" w:themeColor="accent2" w:themeShade="80"/>
          <w:lang w:eastAsia="ru-RU"/>
        </w:rPr>
        <w:t>.</w:t>
      </w:r>
      <w:r w:rsidR="0049732B" w:rsidRPr="00A417A7">
        <w:rPr>
          <w:i/>
          <w:color w:val="833C0B" w:themeColor="accent2" w:themeShade="80"/>
          <w:lang w:eastAsia="ru-RU"/>
        </w:rPr>
        <w:t>]</w:t>
      </w:r>
    </w:p>
    <w:p w14:paraId="1733B67C" w14:textId="77777777" w:rsidR="0066565B" w:rsidRPr="00764B97" w:rsidRDefault="0066565B" w:rsidP="00DE67D8">
      <w:pPr>
        <w:pStyle w:val="s5"/>
      </w:pPr>
      <w:r w:rsidRPr="00764B97">
        <w:t xml:space="preserve">На форме </w:t>
      </w:r>
      <w:r w:rsidRPr="00A417A7">
        <w:rPr>
          <w:highlight w:val="yellow"/>
        </w:rPr>
        <w:t>журнала</w:t>
      </w:r>
      <w:r w:rsidRPr="00764B97">
        <w:t xml:space="preserve"> расположены следующие элементы:</w:t>
      </w:r>
    </w:p>
    <w:p w14:paraId="1735415E" w14:textId="09494007" w:rsidR="0066565B" w:rsidRPr="00764B97" w:rsidRDefault="0049732B" w:rsidP="008A09E5">
      <w:pPr>
        <w:pStyle w:val="s10"/>
        <w:rPr>
          <w:highlight w:val="yellow"/>
        </w:rPr>
      </w:pPr>
      <w:r>
        <w:rPr>
          <w:b/>
          <w:highlight w:val="yellow"/>
        </w:rPr>
        <w:t>Текстовое п</w:t>
      </w:r>
      <w:r w:rsidR="0066565B" w:rsidRPr="00764B97">
        <w:rPr>
          <w:b/>
          <w:highlight w:val="yellow"/>
        </w:rPr>
        <w:t>оле «Поле 1»</w:t>
      </w:r>
      <w:r w:rsidR="008A09E5" w:rsidRPr="00764B97">
        <w:rPr>
          <w:b/>
          <w:highlight w:val="yellow"/>
        </w:rPr>
        <w:t>.</w:t>
      </w:r>
      <w:r w:rsidR="008A09E5" w:rsidRPr="00764B97">
        <w:rPr>
          <w:highlight w:val="yellow"/>
        </w:rPr>
        <w:t xml:space="preserve"> Характеристики поля</w:t>
      </w:r>
      <w:r w:rsidR="0066565B" w:rsidRPr="00764B97">
        <w:rPr>
          <w:highlight w:val="yellow"/>
        </w:rPr>
        <w:t>;</w:t>
      </w:r>
    </w:p>
    <w:p w14:paraId="71196439" w14:textId="1FAB4EFA" w:rsidR="0066565B" w:rsidRPr="00764B97" w:rsidRDefault="0049732B" w:rsidP="0066565B">
      <w:pPr>
        <w:pStyle w:val="s10"/>
        <w:rPr>
          <w:highlight w:val="yellow"/>
        </w:rPr>
      </w:pPr>
      <w:r>
        <w:rPr>
          <w:b/>
          <w:highlight w:val="yellow"/>
        </w:rPr>
        <w:lastRenderedPageBreak/>
        <w:t>Флаг</w:t>
      </w:r>
      <w:r w:rsidRPr="00764B97">
        <w:rPr>
          <w:b/>
          <w:highlight w:val="yellow"/>
        </w:rPr>
        <w:t xml:space="preserve"> </w:t>
      </w:r>
      <w:r w:rsidR="0066565B" w:rsidRPr="00764B97">
        <w:rPr>
          <w:b/>
          <w:highlight w:val="yellow"/>
        </w:rPr>
        <w:t>«</w:t>
      </w:r>
      <w:r>
        <w:rPr>
          <w:b/>
          <w:highlight w:val="yellow"/>
        </w:rPr>
        <w:t>Флаг 1</w:t>
      </w:r>
      <w:proofErr w:type="gramStart"/>
      <w:r w:rsidR="0066565B" w:rsidRPr="00764B97">
        <w:rPr>
          <w:b/>
          <w:highlight w:val="yellow"/>
        </w:rPr>
        <w:t>»</w:t>
      </w:r>
      <w:r w:rsidR="008A09E5" w:rsidRPr="00764B97">
        <w:rPr>
          <w:b/>
          <w:highlight w:val="yellow"/>
        </w:rPr>
        <w:t xml:space="preserve"> .</w:t>
      </w:r>
      <w:proofErr w:type="gramEnd"/>
      <w:r w:rsidR="008A09E5" w:rsidRPr="00764B97">
        <w:rPr>
          <w:highlight w:val="yellow"/>
        </w:rPr>
        <w:t xml:space="preserve"> Характеристики поля</w:t>
      </w:r>
      <w:r w:rsidR="0066565B" w:rsidRPr="00764B97">
        <w:rPr>
          <w:highlight w:val="yellow"/>
        </w:rPr>
        <w:t>;</w:t>
      </w:r>
    </w:p>
    <w:p w14:paraId="7626DDEF" w14:textId="0A0A778A" w:rsidR="0066565B" w:rsidRPr="00764B97" w:rsidRDefault="0066565B" w:rsidP="0066565B">
      <w:pPr>
        <w:pStyle w:val="s10"/>
      </w:pPr>
      <w:r w:rsidRPr="0040101A">
        <w:rPr>
          <w:b/>
          <w:highlight w:val="yellow"/>
        </w:rPr>
        <w:t>Кнопка [Кнопка 1]</w:t>
      </w:r>
      <w:r w:rsidR="008A09E5" w:rsidRPr="0040101A">
        <w:rPr>
          <w:b/>
          <w:highlight w:val="yellow"/>
        </w:rPr>
        <w:t>.</w:t>
      </w:r>
      <w:r w:rsidR="008A09E5" w:rsidRPr="0040101A">
        <w:rPr>
          <w:highlight w:val="yellow"/>
        </w:rPr>
        <w:t xml:space="preserve"> Характеристики кнопки</w:t>
      </w:r>
      <w:r w:rsidR="0040101A" w:rsidRPr="0040101A">
        <w:rPr>
          <w:highlight w:val="yellow"/>
        </w:rPr>
        <w:t>.</w:t>
      </w:r>
    </w:p>
    <w:p w14:paraId="284BB3EB" w14:textId="632E6DF9" w:rsidR="0019146B" w:rsidRPr="00764B97" w:rsidRDefault="0019146B" w:rsidP="00A417A7">
      <w:pPr>
        <w:pStyle w:val="20"/>
      </w:pPr>
      <w:bookmarkStart w:id="18" w:name="_Toc491160886"/>
      <w:r w:rsidRPr="00A417A7">
        <w:t>Требования</w:t>
      </w:r>
      <w:r w:rsidRPr="00764B97">
        <w:t xml:space="preserve"> к </w:t>
      </w:r>
      <w:r w:rsidRPr="00A417A7">
        <w:rPr>
          <w:highlight w:val="yellow"/>
        </w:rPr>
        <w:t xml:space="preserve">сложному элементу </w:t>
      </w:r>
      <w:r w:rsidRPr="00764B97">
        <w:rPr>
          <w:highlight w:val="yellow"/>
        </w:rPr>
        <w:t>1</w:t>
      </w:r>
      <w:bookmarkEnd w:id="18"/>
    </w:p>
    <w:p w14:paraId="7B4202ED" w14:textId="694C695E" w:rsidR="0019146B" w:rsidRPr="00764B97" w:rsidRDefault="0019146B" w:rsidP="0019146B">
      <w:pPr>
        <w:rPr>
          <w:i/>
          <w:color w:val="833C0B" w:themeColor="accent2" w:themeShade="80"/>
          <w:lang w:eastAsia="ru-RU"/>
        </w:rPr>
      </w:pPr>
      <w:r w:rsidRPr="007B7F0A">
        <w:rPr>
          <w:i/>
          <w:color w:val="833C0B" w:themeColor="accent2" w:themeShade="80"/>
          <w:lang w:eastAsia="ru-RU"/>
        </w:rPr>
        <w:t>[</w:t>
      </w:r>
      <w:r w:rsidRPr="00764B97">
        <w:rPr>
          <w:i/>
          <w:color w:val="833C0B" w:themeColor="accent2" w:themeShade="80"/>
          <w:lang w:eastAsia="ru-RU"/>
        </w:rPr>
        <w:t xml:space="preserve">Данный раздел приводится только в случае, если достаточно много требований к </w:t>
      </w:r>
      <w:r>
        <w:rPr>
          <w:i/>
          <w:color w:val="833C0B" w:themeColor="accent2" w:themeShade="80"/>
          <w:lang w:eastAsia="ru-RU"/>
        </w:rPr>
        <w:t>одному из элементов формы (к дереву, таблице или графику)</w:t>
      </w:r>
      <w:r w:rsidRPr="00764B97">
        <w:rPr>
          <w:i/>
          <w:color w:val="833C0B" w:themeColor="accent2" w:themeShade="80"/>
          <w:lang w:eastAsia="ru-RU"/>
        </w:rPr>
        <w:t>. Например, если на форме есть таблица, то можно выделить раздел «</w:t>
      </w:r>
      <w:r>
        <w:rPr>
          <w:i/>
          <w:color w:val="833C0B" w:themeColor="accent2" w:themeShade="80"/>
          <w:lang w:eastAsia="ru-RU"/>
        </w:rPr>
        <w:t xml:space="preserve">Требования к таблице </w:t>
      </w:r>
      <w:r w:rsidRPr="00764B97">
        <w:rPr>
          <w:i/>
          <w:color w:val="833C0B" w:themeColor="accent2" w:themeShade="80"/>
          <w:lang w:eastAsia="ru-RU"/>
        </w:rPr>
        <w:t>…», но в этом случае в разделе «Элементы формы» при описании таблицы нужно сделать ссылку на данный раздел.</w:t>
      </w:r>
    </w:p>
    <w:p w14:paraId="2E774605" w14:textId="644339B0" w:rsidR="0019146B" w:rsidRDefault="0019146B" w:rsidP="0019146B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Раздел необходим для упрощения чтения спецификации, а также для понимания детальны</w:t>
      </w:r>
      <w:r>
        <w:rPr>
          <w:i/>
          <w:color w:val="833C0B" w:themeColor="accent2" w:themeShade="80"/>
          <w:lang w:eastAsia="ru-RU"/>
        </w:rPr>
        <w:t>х</w:t>
      </w:r>
      <w:r w:rsidRPr="00764B97">
        <w:rPr>
          <w:i/>
          <w:color w:val="833C0B" w:themeColor="accent2" w:themeShade="80"/>
          <w:lang w:eastAsia="ru-RU"/>
        </w:rPr>
        <w:t xml:space="preserve"> требований к «сложным» </w:t>
      </w:r>
      <w:r>
        <w:rPr>
          <w:i/>
          <w:color w:val="833C0B" w:themeColor="accent2" w:themeShade="80"/>
          <w:lang w:eastAsia="ru-RU"/>
        </w:rPr>
        <w:t>элементам</w:t>
      </w:r>
      <w:r w:rsidRPr="00764B97">
        <w:rPr>
          <w:i/>
          <w:color w:val="833C0B" w:themeColor="accent2" w:themeShade="80"/>
          <w:lang w:eastAsia="ru-RU"/>
        </w:rPr>
        <w:t xml:space="preserve"> на форме.</w:t>
      </w:r>
      <w:r w:rsidRPr="007B7F0A">
        <w:rPr>
          <w:i/>
          <w:color w:val="833C0B" w:themeColor="accent2" w:themeShade="80"/>
          <w:lang w:eastAsia="ru-RU"/>
        </w:rPr>
        <w:t>]</w:t>
      </w:r>
    </w:p>
    <w:p w14:paraId="149490C4" w14:textId="09B15536" w:rsidR="0019146B" w:rsidRPr="00764B97" w:rsidRDefault="0019146B">
      <w:pPr>
        <w:pStyle w:val="20"/>
      </w:pPr>
      <w:bookmarkStart w:id="19" w:name="_Toc491160887"/>
      <w:r>
        <w:t>Требования к</w:t>
      </w:r>
      <w:r w:rsidRPr="00764B97">
        <w:t xml:space="preserve"> открыти</w:t>
      </w:r>
      <w:r>
        <w:t>ю</w:t>
      </w:r>
      <w:r w:rsidRPr="00764B97">
        <w:t xml:space="preserve"> формы</w:t>
      </w:r>
      <w:bookmarkEnd w:id="19"/>
    </w:p>
    <w:p w14:paraId="228268FA" w14:textId="77777777" w:rsidR="0019146B" w:rsidRDefault="0019146B" w:rsidP="0019146B">
      <w:pPr>
        <w:rPr>
          <w:i/>
          <w:color w:val="833C0B" w:themeColor="accent2" w:themeShade="80"/>
          <w:lang w:eastAsia="ru-RU"/>
        </w:rPr>
      </w:pPr>
      <w:r w:rsidRPr="007B7F0A">
        <w:rPr>
          <w:i/>
          <w:color w:val="833C0B" w:themeColor="accent2" w:themeShade="80"/>
          <w:lang w:eastAsia="ru-RU"/>
        </w:rPr>
        <w:t>[</w:t>
      </w:r>
      <w:r w:rsidRPr="00764B97">
        <w:rPr>
          <w:i/>
          <w:color w:val="833C0B" w:themeColor="accent2" w:themeShade="80"/>
          <w:lang w:eastAsia="ru-RU"/>
        </w:rPr>
        <w:t xml:space="preserve">Данный раздел </w:t>
      </w:r>
      <w:r>
        <w:rPr>
          <w:i/>
          <w:color w:val="833C0B" w:themeColor="accent2" w:themeShade="80"/>
          <w:lang w:eastAsia="ru-RU"/>
        </w:rPr>
        <w:t>является обязательным, если спецификация описывает экранную форму Системы.</w:t>
      </w:r>
    </w:p>
    <w:p w14:paraId="0001F406" w14:textId="77777777" w:rsidR="0019146B" w:rsidRDefault="0019146B" w:rsidP="0019146B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Данный раздел необходим для понимания</w:t>
      </w:r>
      <w:r>
        <w:rPr>
          <w:i/>
          <w:color w:val="833C0B" w:themeColor="accent2" w:themeShade="80"/>
          <w:lang w:eastAsia="ru-RU"/>
        </w:rPr>
        <w:t xml:space="preserve"> всех действий пользователя, при которых может быть открыта данная форма.</w:t>
      </w:r>
    </w:p>
    <w:p w14:paraId="4813F9CD" w14:textId="6341CFF3" w:rsidR="00A417A7" w:rsidRDefault="0019146B" w:rsidP="0019146B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Для каждого сценария открытия должны быть указаны требования (</w:t>
      </w:r>
      <w:r w:rsidR="00F91702">
        <w:rPr>
          <w:i/>
          <w:color w:val="833C0B" w:themeColor="accent2" w:themeShade="80"/>
          <w:lang w:eastAsia="ru-RU"/>
        </w:rPr>
        <w:t xml:space="preserve">к примеру, </w:t>
      </w:r>
      <w:r>
        <w:rPr>
          <w:i/>
          <w:color w:val="833C0B" w:themeColor="accent2" w:themeShade="80"/>
          <w:lang w:eastAsia="ru-RU"/>
        </w:rPr>
        <w:t>в круглых скобках) к состоянию объектов на форме после открытия, а также к автоматическому запуску процессов, если такие имеются.</w:t>
      </w:r>
    </w:p>
    <w:p w14:paraId="65FB3C4E" w14:textId="0854F8BA" w:rsidR="0019146B" w:rsidRPr="007B7F0A" w:rsidRDefault="00A417A7" w:rsidP="0019146B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Если форма имеет несколько режимов («новая», «на просмотр» и «на редактирование»), то в данном разделе необходимо указывать требования к открытию формы в каждом из режимов</w:t>
      </w:r>
      <w:r w:rsidR="0019146B" w:rsidRPr="007B7F0A">
        <w:rPr>
          <w:i/>
          <w:color w:val="833C0B" w:themeColor="accent2" w:themeShade="80"/>
          <w:lang w:eastAsia="ru-RU"/>
        </w:rPr>
        <w:t>]</w:t>
      </w:r>
    </w:p>
    <w:p w14:paraId="72456A08" w14:textId="77777777" w:rsidR="0019146B" w:rsidRPr="00C805A6" w:rsidRDefault="0019146B" w:rsidP="0019146B">
      <w:pPr>
        <w:pStyle w:val="s5"/>
      </w:pPr>
      <w:r w:rsidRPr="00C805A6">
        <w:t xml:space="preserve">Форма </w:t>
      </w:r>
      <w:r w:rsidRPr="00764B97">
        <w:rPr>
          <w:highlight w:val="yellow"/>
        </w:rPr>
        <w:t>…</w:t>
      </w:r>
      <w:r w:rsidRPr="00C805A6">
        <w:t xml:space="preserve"> отображается в следующих случаях:</w:t>
      </w:r>
    </w:p>
    <w:p w14:paraId="6C01999C" w14:textId="77777777" w:rsidR="0019146B" w:rsidRPr="00661F56" w:rsidRDefault="0019146B" w:rsidP="0019146B">
      <w:pPr>
        <w:pStyle w:val="s10"/>
        <w:rPr>
          <w:highlight w:val="yellow"/>
        </w:rPr>
      </w:pPr>
      <w:r w:rsidRPr="00661F56">
        <w:rPr>
          <w:highlight w:val="yellow"/>
        </w:rPr>
        <w:t>при переходе по ссылке</w:t>
      </w:r>
      <w:r w:rsidRPr="00267444">
        <w:rPr>
          <w:highlight w:val="yellow"/>
        </w:rPr>
        <w:t xml:space="preserve"> </w:t>
      </w:r>
      <w:r>
        <w:rPr>
          <w:highlight w:val="yellow"/>
        </w:rPr>
        <w:t xml:space="preserve">«…» на форме …  (поле «…» </w:t>
      </w:r>
      <w:proofErr w:type="spellStart"/>
      <w:r>
        <w:rPr>
          <w:highlight w:val="yellow"/>
        </w:rPr>
        <w:t>предзаполнено</w:t>
      </w:r>
      <w:proofErr w:type="spellEnd"/>
      <w:r>
        <w:rPr>
          <w:highlight w:val="yellow"/>
        </w:rPr>
        <w:t xml:space="preserve"> значением «…», кнопка </w:t>
      </w:r>
      <w:r w:rsidRPr="00974E35">
        <w:rPr>
          <w:highlight w:val="yellow"/>
        </w:rPr>
        <w:t xml:space="preserve">[…] </w:t>
      </w:r>
      <w:r>
        <w:rPr>
          <w:highlight w:val="yellow"/>
        </w:rPr>
        <w:t xml:space="preserve">не активна, в дереве выбран элемент </w:t>
      </w:r>
      <w:proofErr w:type="gramStart"/>
      <w:r>
        <w:rPr>
          <w:highlight w:val="yellow"/>
        </w:rPr>
        <w:t>«»…</w:t>
      </w:r>
      <w:proofErr w:type="gramEnd"/>
      <w:r>
        <w:rPr>
          <w:highlight w:val="yellow"/>
        </w:rPr>
        <w:t>)</w:t>
      </w:r>
      <w:r w:rsidRPr="00661F56">
        <w:rPr>
          <w:highlight w:val="yellow"/>
        </w:rPr>
        <w:t>;</w:t>
      </w:r>
    </w:p>
    <w:p w14:paraId="146ED44F" w14:textId="6EB62C7A" w:rsidR="0019146B" w:rsidRDefault="0019146B" w:rsidP="0019146B">
      <w:pPr>
        <w:pStyle w:val="s10"/>
        <w:rPr>
          <w:highlight w:val="yellow"/>
        </w:rPr>
      </w:pPr>
      <w:r>
        <w:rPr>
          <w:highlight w:val="yellow"/>
        </w:rPr>
        <w:t>по</w:t>
      </w:r>
      <w:r w:rsidRPr="00661F56">
        <w:rPr>
          <w:highlight w:val="yellow"/>
        </w:rPr>
        <w:t xml:space="preserve"> нажати</w:t>
      </w:r>
      <w:r>
        <w:rPr>
          <w:highlight w:val="yellow"/>
        </w:rPr>
        <w:t>ю</w:t>
      </w:r>
      <w:r w:rsidRPr="00661F56">
        <w:rPr>
          <w:highlight w:val="yellow"/>
        </w:rPr>
        <w:t xml:space="preserve"> на кнопку</w:t>
      </w:r>
      <w:r>
        <w:rPr>
          <w:highlight w:val="yellow"/>
        </w:rPr>
        <w:t xml:space="preserve"> </w:t>
      </w:r>
      <w:r w:rsidRPr="00267444">
        <w:rPr>
          <w:highlight w:val="yellow"/>
        </w:rPr>
        <w:t>[</w:t>
      </w:r>
      <w:r w:rsidRPr="00661F56">
        <w:rPr>
          <w:highlight w:val="yellow"/>
        </w:rPr>
        <w:t>…</w:t>
      </w:r>
      <w:r w:rsidRPr="00267444">
        <w:rPr>
          <w:highlight w:val="yellow"/>
        </w:rPr>
        <w:t>]</w:t>
      </w:r>
      <w:r>
        <w:rPr>
          <w:highlight w:val="yellow"/>
        </w:rPr>
        <w:t xml:space="preserve"> на форме … (поле «…» </w:t>
      </w:r>
      <w:proofErr w:type="spellStart"/>
      <w:r>
        <w:rPr>
          <w:highlight w:val="yellow"/>
        </w:rPr>
        <w:t>предзаполнено</w:t>
      </w:r>
      <w:proofErr w:type="spellEnd"/>
      <w:r>
        <w:rPr>
          <w:highlight w:val="yellow"/>
        </w:rPr>
        <w:t xml:space="preserve"> значением «…», кнопка </w:t>
      </w:r>
      <w:r w:rsidRPr="00974E35">
        <w:rPr>
          <w:highlight w:val="yellow"/>
        </w:rPr>
        <w:t>[…]</w:t>
      </w:r>
      <w:r>
        <w:rPr>
          <w:highlight w:val="yellow"/>
        </w:rPr>
        <w:t xml:space="preserve"> активна, в дереве выбран корневой элемент…).</w:t>
      </w:r>
    </w:p>
    <w:p w14:paraId="64F1677D" w14:textId="77777777" w:rsidR="00C748A0" w:rsidRPr="00661F56" w:rsidRDefault="00C748A0" w:rsidP="009D1EBC">
      <w:pPr>
        <w:pStyle w:val="s2"/>
        <w:rPr>
          <w:highlight w:val="yellow"/>
        </w:rPr>
      </w:pPr>
    </w:p>
    <w:p w14:paraId="7867C1F2" w14:textId="346FA65F" w:rsidR="00367BF3" w:rsidRDefault="00367BF3">
      <w:pPr>
        <w:pStyle w:val="20"/>
      </w:pPr>
      <w:bookmarkStart w:id="20" w:name="_Toc491160888"/>
      <w:r>
        <w:t>Требования к сохранению пользовательских настроек</w:t>
      </w:r>
    </w:p>
    <w:p w14:paraId="5C7FF890" w14:textId="5DDD89DC" w:rsidR="00367BF3" w:rsidRDefault="00905B97" w:rsidP="00A417A7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Данный раздел </w:t>
      </w:r>
      <w:r>
        <w:rPr>
          <w:i/>
          <w:color w:val="833C0B" w:themeColor="accent2" w:themeShade="80"/>
          <w:lang w:eastAsia="ru-RU"/>
        </w:rPr>
        <w:t xml:space="preserve">является обязательным, если спецификация описывает экранную форму Системы. </w:t>
      </w:r>
    </w:p>
    <w:p w14:paraId="16FEA440" w14:textId="60ED2AD9" w:rsidR="00905B97" w:rsidRDefault="00905B97" w:rsidP="00A417A7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В разделе описываются требования к сохранению информации, </w:t>
      </w:r>
      <w:r w:rsidR="00582659">
        <w:rPr>
          <w:i/>
          <w:color w:val="833C0B" w:themeColor="accent2" w:themeShade="80"/>
          <w:lang w:eastAsia="ru-RU"/>
        </w:rPr>
        <w:t>в</w:t>
      </w:r>
      <w:r>
        <w:rPr>
          <w:i/>
          <w:color w:val="833C0B" w:themeColor="accent2" w:themeShade="80"/>
          <w:lang w:eastAsia="ru-RU"/>
        </w:rPr>
        <w:t>веденной пользователем на форме, а также требования к сохранению изменений стандартных положений элементов на форме (перетаскивание столбцов в таблице, изменение ширины панели, скрытие\отображение блоков</w:t>
      </w:r>
      <w:r w:rsidR="00582659">
        <w:rPr>
          <w:i/>
          <w:color w:val="833C0B" w:themeColor="accent2" w:themeShade="80"/>
          <w:lang w:eastAsia="ru-RU"/>
        </w:rPr>
        <w:t>, изменение</w:t>
      </w:r>
      <w:r w:rsidR="00582659" w:rsidRPr="00582659">
        <w:rPr>
          <w:i/>
          <w:color w:val="833C0B" w:themeColor="accent2" w:themeShade="80"/>
          <w:lang w:eastAsia="ru-RU"/>
        </w:rPr>
        <w:t xml:space="preserve"> выделенны</w:t>
      </w:r>
      <w:r w:rsidR="00582659">
        <w:rPr>
          <w:i/>
          <w:color w:val="833C0B" w:themeColor="accent2" w:themeShade="80"/>
          <w:lang w:eastAsia="ru-RU"/>
        </w:rPr>
        <w:t>х</w:t>
      </w:r>
      <w:r w:rsidR="00582659" w:rsidRPr="00582659">
        <w:rPr>
          <w:i/>
          <w:color w:val="833C0B" w:themeColor="accent2" w:themeShade="80"/>
          <w:lang w:eastAsia="ru-RU"/>
        </w:rPr>
        <w:t xml:space="preserve"> элемент</w:t>
      </w:r>
      <w:r w:rsidR="00582659">
        <w:rPr>
          <w:i/>
          <w:color w:val="833C0B" w:themeColor="accent2" w:themeShade="80"/>
          <w:lang w:eastAsia="ru-RU"/>
        </w:rPr>
        <w:t xml:space="preserve">ов, изменение состояний </w:t>
      </w:r>
      <w:proofErr w:type="gramStart"/>
      <w:r w:rsidR="00582659">
        <w:rPr>
          <w:i/>
          <w:color w:val="833C0B" w:themeColor="accent2" w:themeShade="80"/>
          <w:lang w:eastAsia="ru-RU"/>
        </w:rPr>
        <w:t xml:space="preserve">кнопок, </w:t>
      </w:r>
      <w:r>
        <w:rPr>
          <w:i/>
          <w:color w:val="833C0B" w:themeColor="accent2" w:themeShade="80"/>
          <w:lang w:eastAsia="ru-RU"/>
        </w:rPr>
        <w:t xml:space="preserve"> и</w:t>
      </w:r>
      <w:proofErr w:type="gramEnd"/>
      <w:r>
        <w:rPr>
          <w:i/>
          <w:color w:val="833C0B" w:themeColor="accent2" w:themeShade="80"/>
          <w:lang w:eastAsia="ru-RU"/>
        </w:rPr>
        <w:t xml:space="preserve"> т.д.). </w:t>
      </w:r>
    </w:p>
    <w:p w14:paraId="027C2DBC" w14:textId="04FA7F11" w:rsidR="00905B97" w:rsidRDefault="00905B97" w:rsidP="00A417A7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Описываются требования, в особенностях реализации, как именно и где сохраняется данная информация. И как</w:t>
      </w:r>
    </w:p>
    <w:p w14:paraId="1E0A28A7" w14:textId="06C65A20" w:rsidR="00905B97" w:rsidRDefault="00905B97" w:rsidP="00A417A7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Если на форме ничего</w:t>
      </w:r>
    </w:p>
    <w:p w14:paraId="654A6761" w14:textId="0F5F6B45" w:rsidR="00905B97" w:rsidRPr="009D1EBC" w:rsidRDefault="00905B97" w:rsidP="00905B97">
      <w:pPr>
        <w:shd w:val="clear" w:color="auto" w:fill="FFFFFF"/>
        <w:ind w:firstLine="0"/>
        <w:rPr>
          <w:rFonts w:eastAsia="Times New Roman"/>
          <w:szCs w:val="22"/>
          <w:lang w:bidi="en-US"/>
        </w:rPr>
      </w:pPr>
      <w:r w:rsidRPr="009D1EBC">
        <w:rPr>
          <w:rFonts w:eastAsia="Times New Roman"/>
          <w:szCs w:val="22"/>
          <w:lang w:bidi="en-US"/>
        </w:rPr>
        <w:t xml:space="preserve">Пользователь может регулировать ширину панели </w:t>
      </w:r>
      <w:r w:rsidRPr="009D1EBC">
        <w:rPr>
          <w:rFonts w:eastAsia="Times New Roman"/>
          <w:szCs w:val="22"/>
          <w:highlight w:val="yellow"/>
          <w:lang w:bidi="en-US"/>
        </w:rPr>
        <w:t>…</w:t>
      </w:r>
      <w:r w:rsidRPr="009D1EBC">
        <w:rPr>
          <w:rFonts w:eastAsia="Times New Roman"/>
          <w:szCs w:val="22"/>
          <w:lang w:bidi="en-US"/>
        </w:rPr>
        <w:t xml:space="preserve"> на </w:t>
      </w:r>
      <w:r w:rsidRPr="005F7899">
        <w:rPr>
          <w:rFonts w:eastAsia="Times New Roman"/>
          <w:szCs w:val="22"/>
          <w:highlight w:val="yellow"/>
          <w:lang w:bidi="en-US"/>
        </w:rPr>
        <w:t>…</w:t>
      </w:r>
      <w:r w:rsidRPr="005F7899">
        <w:rPr>
          <w:rFonts w:eastAsia="Times New Roman"/>
          <w:szCs w:val="22"/>
          <w:lang w:bidi="en-US"/>
        </w:rPr>
        <w:t xml:space="preserve"> </w:t>
      </w:r>
      <w:r w:rsidRPr="009D1EBC">
        <w:rPr>
          <w:rFonts w:eastAsia="Times New Roman"/>
          <w:szCs w:val="22"/>
          <w:lang w:bidi="en-US"/>
        </w:rPr>
        <w:t xml:space="preserve">странице, передвигая правую границу панели вправо или влево. Ширина панели </w:t>
      </w:r>
      <w:r w:rsidRPr="005F7899">
        <w:rPr>
          <w:rFonts w:eastAsia="Times New Roman"/>
          <w:szCs w:val="22"/>
          <w:highlight w:val="yellow"/>
          <w:lang w:bidi="en-US"/>
        </w:rPr>
        <w:t>…</w:t>
      </w:r>
      <w:r w:rsidRPr="005F7899">
        <w:rPr>
          <w:rFonts w:eastAsia="Times New Roman"/>
          <w:szCs w:val="22"/>
          <w:lang w:bidi="en-US"/>
        </w:rPr>
        <w:t xml:space="preserve"> </w:t>
      </w:r>
      <w:r>
        <w:rPr>
          <w:rFonts w:eastAsia="Times New Roman"/>
          <w:szCs w:val="22"/>
          <w:lang w:bidi="en-US"/>
        </w:rPr>
        <w:t xml:space="preserve"> </w:t>
      </w:r>
      <w:r w:rsidRPr="009D1EBC">
        <w:rPr>
          <w:rFonts w:eastAsia="Times New Roman"/>
          <w:szCs w:val="22"/>
          <w:lang w:bidi="en-US"/>
        </w:rPr>
        <w:t xml:space="preserve">сохраняется для пользователя и используется при следующем открытии </w:t>
      </w:r>
      <w:r w:rsidRPr="005F7899">
        <w:rPr>
          <w:rFonts w:eastAsia="Times New Roman"/>
          <w:szCs w:val="22"/>
          <w:highlight w:val="yellow"/>
          <w:lang w:bidi="en-US"/>
        </w:rPr>
        <w:t>…</w:t>
      </w:r>
      <w:r w:rsidRPr="005F7899">
        <w:rPr>
          <w:rFonts w:eastAsia="Times New Roman"/>
          <w:szCs w:val="22"/>
          <w:lang w:bidi="en-US"/>
        </w:rPr>
        <w:t xml:space="preserve"> </w:t>
      </w:r>
      <w:r w:rsidRPr="009D1EBC">
        <w:rPr>
          <w:rFonts w:eastAsia="Times New Roman"/>
          <w:szCs w:val="22"/>
          <w:lang w:bidi="en-US"/>
        </w:rPr>
        <w:t>страницы.</w:t>
      </w:r>
    </w:p>
    <w:p w14:paraId="217774FB" w14:textId="5AA2E26A" w:rsidR="00905B97" w:rsidRPr="009D1EBC" w:rsidRDefault="00905B97" w:rsidP="009D1EBC">
      <w:pPr>
        <w:shd w:val="clear" w:color="auto" w:fill="FEFEFE"/>
        <w:spacing w:after="75"/>
        <w:ind w:firstLine="0"/>
        <w:rPr>
          <w:rFonts w:eastAsia="Times New Roman"/>
          <w:szCs w:val="22"/>
          <w:lang w:bidi="en-US"/>
        </w:rPr>
      </w:pPr>
      <w:r w:rsidRPr="009D1EBC">
        <w:rPr>
          <w:rFonts w:eastAsia="Times New Roman"/>
          <w:b/>
          <w:szCs w:val="22"/>
          <w:lang w:bidi="en-US"/>
        </w:rPr>
        <w:t>Особенности реализации</w:t>
      </w:r>
      <w:r>
        <w:rPr>
          <w:rFonts w:eastAsia="Times New Roman"/>
          <w:b/>
          <w:szCs w:val="22"/>
          <w:lang w:bidi="en-US"/>
        </w:rPr>
        <w:t xml:space="preserve"> (пишется только в </w:t>
      </w:r>
      <w:r>
        <w:rPr>
          <w:rFonts w:eastAsia="Times New Roman"/>
          <w:b/>
          <w:szCs w:val="22"/>
          <w:lang w:val="en-US" w:bidi="en-US"/>
        </w:rPr>
        <w:t>Wiki</w:t>
      </w:r>
      <w:r>
        <w:rPr>
          <w:rFonts w:eastAsia="Times New Roman"/>
          <w:b/>
          <w:szCs w:val="22"/>
          <w:lang w:bidi="en-US"/>
        </w:rPr>
        <w:t>)</w:t>
      </w:r>
      <w:r w:rsidRPr="009D1EBC">
        <w:rPr>
          <w:rFonts w:eastAsia="Times New Roman"/>
          <w:b/>
          <w:szCs w:val="22"/>
          <w:lang w:bidi="en-US"/>
        </w:rPr>
        <w:t>:</w:t>
      </w:r>
      <w:r w:rsidRPr="009D1EBC">
        <w:rPr>
          <w:rFonts w:eastAsia="Times New Roman"/>
          <w:szCs w:val="22"/>
          <w:lang w:bidi="en-US"/>
        </w:rPr>
        <w:t xml:space="preserve"> Минимальная ширина панели 260 </w:t>
      </w:r>
      <w:proofErr w:type="spellStart"/>
      <w:r w:rsidRPr="009D1EBC">
        <w:rPr>
          <w:rFonts w:eastAsia="Times New Roman"/>
          <w:szCs w:val="22"/>
          <w:lang w:bidi="en-US"/>
        </w:rPr>
        <w:t>px</w:t>
      </w:r>
      <w:proofErr w:type="spellEnd"/>
      <w:r w:rsidRPr="009D1EBC">
        <w:rPr>
          <w:rFonts w:eastAsia="Times New Roman"/>
          <w:szCs w:val="22"/>
          <w:lang w:bidi="en-US"/>
        </w:rPr>
        <w:t>. Ширина панели хранится в локальном хранилище браузера.</w:t>
      </w:r>
    </w:p>
    <w:p w14:paraId="54A2CDDE" w14:textId="0082AF05" w:rsidR="00E46874" w:rsidRPr="00764B97" w:rsidRDefault="00E46874" w:rsidP="00A417A7">
      <w:pPr>
        <w:pStyle w:val="10"/>
      </w:pPr>
      <w:r w:rsidRPr="007B7F0A">
        <w:t>Требования</w:t>
      </w:r>
      <w:r w:rsidRPr="00764B97">
        <w:t xml:space="preserve"> к </w:t>
      </w:r>
      <w:r w:rsidRPr="007B7F0A">
        <w:rPr>
          <w:highlight w:val="yellow"/>
        </w:rPr>
        <w:t xml:space="preserve">сложному </w:t>
      </w:r>
      <w:r w:rsidRPr="00A417A7">
        <w:rPr>
          <w:highlight w:val="yellow"/>
        </w:rPr>
        <w:t>процессу</w:t>
      </w:r>
      <w:r w:rsidRPr="007B7F0A">
        <w:rPr>
          <w:highlight w:val="yellow"/>
        </w:rPr>
        <w:t xml:space="preserve"> </w:t>
      </w:r>
      <w:r w:rsidRPr="00764B97">
        <w:rPr>
          <w:highlight w:val="yellow"/>
        </w:rPr>
        <w:t>1</w:t>
      </w:r>
      <w:bookmarkEnd w:id="20"/>
    </w:p>
    <w:p w14:paraId="6CB6DA1D" w14:textId="6ADC99E9" w:rsidR="00E46874" w:rsidRDefault="00E46874">
      <w:pPr>
        <w:rPr>
          <w:i/>
          <w:color w:val="833C0B" w:themeColor="accent2" w:themeShade="80"/>
          <w:lang w:eastAsia="ru-RU"/>
        </w:rPr>
      </w:pPr>
      <w:r w:rsidRPr="007B7F0A">
        <w:rPr>
          <w:i/>
          <w:color w:val="833C0B" w:themeColor="accent2" w:themeShade="80"/>
          <w:lang w:eastAsia="ru-RU"/>
        </w:rPr>
        <w:t>[</w:t>
      </w:r>
      <w:r w:rsidRPr="00764B97">
        <w:rPr>
          <w:i/>
          <w:color w:val="833C0B" w:themeColor="accent2" w:themeShade="80"/>
          <w:lang w:eastAsia="ru-RU"/>
        </w:rPr>
        <w:t xml:space="preserve">Данный раздел приводится только в случае, если достаточно много требований к </w:t>
      </w:r>
      <w:r>
        <w:rPr>
          <w:i/>
          <w:color w:val="833C0B" w:themeColor="accent2" w:themeShade="80"/>
          <w:lang w:eastAsia="ru-RU"/>
        </w:rPr>
        <w:t>одному из процессов, выполняемых на форме (к обновлению данных, к расчету, пересчету…, а также, если данные требования не выделены в отдельную спецификацию)</w:t>
      </w:r>
      <w:r w:rsidRPr="00764B97">
        <w:rPr>
          <w:i/>
          <w:color w:val="833C0B" w:themeColor="accent2" w:themeShade="80"/>
          <w:lang w:eastAsia="ru-RU"/>
        </w:rPr>
        <w:t>. Например, если на форме есть таблица, то можно выделить раздел «</w:t>
      </w:r>
      <w:r>
        <w:rPr>
          <w:i/>
          <w:color w:val="833C0B" w:themeColor="accent2" w:themeShade="80"/>
          <w:lang w:eastAsia="ru-RU"/>
        </w:rPr>
        <w:t xml:space="preserve">Требования к добавлению записей в таблицу </w:t>
      </w:r>
      <w:r w:rsidRPr="00764B97">
        <w:rPr>
          <w:i/>
          <w:color w:val="833C0B" w:themeColor="accent2" w:themeShade="80"/>
          <w:lang w:eastAsia="ru-RU"/>
        </w:rPr>
        <w:t xml:space="preserve">…», но в этом случае в разделе «Элементы формы» при описании таблицы нужно </w:t>
      </w:r>
      <w:r>
        <w:rPr>
          <w:i/>
          <w:color w:val="833C0B" w:themeColor="accent2" w:themeShade="80"/>
          <w:lang w:eastAsia="ru-RU"/>
        </w:rPr>
        <w:t>сделать ссылку на данный раздел</w:t>
      </w:r>
      <w:r w:rsidRPr="00764B97">
        <w:rPr>
          <w:i/>
          <w:color w:val="833C0B" w:themeColor="accent2" w:themeShade="80"/>
          <w:lang w:eastAsia="ru-RU"/>
        </w:rPr>
        <w:t>.</w:t>
      </w:r>
      <w:r w:rsidRPr="007B7F0A">
        <w:rPr>
          <w:i/>
          <w:color w:val="833C0B" w:themeColor="accent2" w:themeShade="80"/>
          <w:lang w:eastAsia="ru-RU"/>
        </w:rPr>
        <w:t>]</w:t>
      </w:r>
    </w:p>
    <w:p w14:paraId="1710AA94" w14:textId="6734AB5C" w:rsidR="009D216D" w:rsidRPr="00764B97" w:rsidRDefault="009D216D">
      <w:pPr>
        <w:pStyle w:val="10"/>
        <w:rPr>
          <w:lang w:eastAsia="ru-RU"/>
        </w:rPr>
      </w:pPr>
      <w:bookmarkStart w:id="21" w:name="_Toc491160824"/>
      <w:bookmarkStart w:id="22" w:name="_Toc491160852"/>
      <w:bookmarkStart w:id="23" w:name="_Toc491160889"/>
      <w:bookmarkStart w:id="24" w:name="_Toc491160825"/>
      <w:bookmarkStart w:id="25" w:name="_Toc491160853"/>
      <w:bookmarkStart w:id="26" w:name="_Toc491160890"/>
      <w:bookmarkStart w:id="27" w:name="_Toc491160826"/>
      <w:bookmarkStart w:id="28" w:name="_Toc491160854"/>
      <w:bookmarkStart w:id="29" w:name="_Toc491160891"/>
      <w:bookmarkStart w:id="30" w:name="_Toc491160827"/>
      <w:bookmarkStart w:id="31" w:name="_Toc491160855"/>
      <w:bookmarkStart w:id="32" w:name="_Toc491160892"/>
      <w:bookmarkStart w:id="33" w:name="_Toc491160828"/>
      <w:bookmarkStart w:id="34" w:name="_Toc491160856"/>
      <w:bookmarkStart w:id="35" w:name="_Toc491160893"/>
      <w:bookmarkStart w:id="36" w:name="_Toc491160829"/>
      <w:bookmarkStart w:id="37" w:name="_Toc491160857"/>
      <w:bookmarkStart w:id="38" w:name="_Toc491160894"/>
      <w:bookmarkStart w:id="39" w:name="_Toc491160830"/>
      <w:bookmarkStart w:id="40" w:name="_Toc491160858"/>
      <w:bookmarkStart w:id="41" w:name="_Toc491160895"/>
      <w:bookmarkStart w:id="42" w:name="_Toc491160831"/>
      <w:bookmarkStart w:id="43" w:name="_Toc491160859"/>
      <w:bookmarkStart w:id="44" w:name="_Toc491160896"/>
      <w:bookmarkStart w:id="45" w:name="_Toc491160832"/>
      <w:bookmarkStart w:id="46" w:name="_Toc491160860"/>
      <w:bookmarkStart w:id="47" w:name="_Toc491160897"/>
      <w:bookmarkStart w:id="48" w:name="_Toc491160833"/>
      <w:bookmarkStart w:id="49" w:name="_Toc491160861"/>
      <w:bookmarkStart w:id="50" w:name="_Toc491160898"/>
      <w:bookmarkStart w:id="51" w:name="_Toc491160834"/>
      <w:bookmarkStart w:id="52" w:name="_Toc491160862"/>
      <w:bookmarkStart w:id="53" w:name="_Toc491160899"/>
      <w:bookmarkStart w:id="54" w:name="_Toc491160835"/>
      <w:bookmarkStart w:id="55" w:name="_Toc491160863"/>
      <w:bookmarkStart w:id="56" w:name="_Toc491160900"/>
      <w:bookmarkStart w:id="57" w:name="_Toc491160836"/>
      <w:bookmarkStart w:id="58" w:name="_Toc491160864"/>
      <w:bookmarkStart w:id="59" w:name="_Toc491160901"/>
      <w:bookmarkStart w:id="60" w:name="_Toc491160837"/>
      <w:bookmarkStart w:id="61" w:name="_Toc491160865"/>
      <w:bookmarkStart w:id="62" w:name="_Toc491160902"/>
      <w:bookmarkStart w:id="63" w:name="_Toc491160838"/>
      <w:bookmarkStart w:id="64" w:name="_Toc491160866"/>
      <w:bookmarkStart w:id="65" w:name="_Toc491160903"/>
      <w:bookmarkStart w:id="66" w:name="_Toc491160839"/>
      <w:bookmarkStart w:id="67" w:name="_Toc491160867"/>
      <w:bookmarkStart w:id="68" w:name="_Toc491160904"/>
      <w:bookmarkStart w:id="69" w:name="_Toc491160905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764B97">
        <w:rPr>
          <w:lang w:eastAsia="ru-RU"/>
        </w:rPr>
        <w:t>Сценарии</w:t>
      </w:r>
      <w:bookmarkEnd w:id="69"/>
    </w:p>
    <w:p w14:paraId="756CBA51" w14:textId="6CBF5A43" w:rsidR="009D216D" w:rsidRPr="00764B97" w:rsidRDefault="009D216D">
      <w:pPr>
        <w:pStyle w:val="20"/>
      </w:pPr>
      <w:bookmarkStart w:id="70" w:name="_Toc491160906"/>
      <w:r w:rsidRPr="00764B97">
        <w:t xml:space="preserve">Сценарий </w:t>
      </w:r>
      <w:r w:rsidRPr="00764B97">
        <w:rPr>
          <w:highlight w:val="yellow"/>
        </w:rPr>
        <w:t>функции 1</w:t>
      </w:r>
      <w:bookmarkEnd w:id="70"/>
    </w:p>
    <w:p w14:paraId="312082CF" w14:textId="7F0E1F46" w:rsidR="00764B97" w:rsidRDefault="0049732B" w:rsidP="00764B97">
      <w:pPr>
        <w:rPr>
          <w:i/>
          <w:color w:val="833C0B" w:themeColor="accent2" w:themeShade="80"/>
          <w:lang w:eastAsia="ru-RU"/>
        </w:rPr>
      </w:pPr>
      <w:r w:rsidRPr="00A417A7">
        <w:rPr>
          <w:i/>
          <w:color w:val="833C0B" w:themeColor="accent2" w:themeShade="80"/>
          <w:lang w:eastAsia="ru-RU"/>
        </w:rPr>
        <w:t>[</w:t>
      </w:r>
      <w:r w:rsidR="0040101A">
        <w:rPr>
          <w:i/>
          <w:color w:val="833C0B" w:themeColor="accent2" w:themeShade="80"/>
          <w:lang w:eastAsia="ru-RU"/>
        </w:rPr>
        <w:t>Подобные разделы</w:t>
      </w:r>
      <w:r w:rsidR="00764B97" w:rsidRPr="00764B97">
        <w:rPr>
          <w:i/>
          <w:color w:val="833C0B" w:themeColor="accent2" w:themeShade="80"/>
          <w:lang w:eastAsia="ru-RU"/>
        </w:rPr>
        <w:t xml:space="preserve"> привод</w:t>
      </w:r>
      <w:r w:rsidR="0040101A">
        <w:rPr>
          <w:i/>
          <w:color w:val="833C0B" w:themeColor="accent2" w:themeShade="80"/>
          <w:lang w:eastAsia="ru-RU"/>
        </w:rPr>
        <w:t>я</w:t>
      </w:r>
      <w:r w:rsidR="00764B97" w:rsidRPr="00764B97">
        <w:rPr>
          <w:i/>
          <w:color w:val="833C0B" w:themeColor="accent2" w:themeShade="80"/>
          <w:lang w:eastAsia="ru-RU"/>
        </w:rPr>
        <w:t>тся только в случае, если сценарии работы с формой достаточно сложные.</w:t>
      </w:r>
    </w:p>
    <w:p w14:paraId="6C42F8C6" w14:textId="7D64A025" w:rsidR="0001654A" w:rsidRPr="00764B97" w:rsidRDefault="0001654A" w:rsidP="00764B97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 xml:space="preserve">Для каждого сложного процесса (функции), перед описанием сценария необходимо добавить диаграмму процесса (нотация определяется ведущим аналитиком и не меняется на всем протяжении проекта). Приемлемо наличие только диаграммы без сценария. </w:t>
      </w:r>
    </w:p>
    <w:p w14:paraId="781E382F" w14:textId="2F7B15C0" w:rsidR="007C38D8" w:rsidRDefault="007C38D8" w:rsidP="00764B97">
      <w:pPr>
        <w:rPr>
          <w:i/>
          <w:color w:val="833C0B" w:themeColor="accent2" w:themeShade="80"/>
          <w:lang w:eastAsia="ru-RU"/>
        </w:rPr>
      </w:pPr>
      <w:r>
        <w:rPr>
          <w:i/>
          <w:color w:val="833C0B" w:themeColor="accent2" w:themeShade="80"/>
          <w:lang w:eastAsia="ru-RU"/>
        </w:rPr>
        <w:t>Сложность сценария, необходимость его описания в спецификации, а также нотация диаграммы процесса определяется ведущим аналитиком.</w:t>
      </w:r>
    </w:p>
    <w:p w14:paraId="4746FEAA" w14:textId="14F7E672" w:rsidR="00764B97" w:rsidRPr="00764B97" w:rsidRDefault="00764B97" w:rsidP="00764B97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>Описываются только самые «Прямые» сценарии. Возможно описание альтернативных сценариев, если они неочевидны. Описание всевозможных сценариев смысла делать</w:t>
      </w:r>
      <w:r w:rsidR="0040101A">
        <w:rPr>
          <w:i/>
          <w:color w:val="833C0B" w:themeColor="accent2" w:themeShade="80"/>
          <w:lang w:eastAsia="ru-RU"/>
        </w:rPr>
        <w:t xml:space="preserve"> нет</w:t>
      </w:r>
      <w:r w:rsidRPr="00764B97">
        <w:rPr>
          <w:i/>
          <w:color w:val="833C0B" w:themeColor="accent2" w:themeShade="80"/>
          <w:lang w:eastAsia="ru-RU"/>
        </w:rPr>
        <w:t xml:space="preserve">, т.к. это займет очень много времени, спецификация будет очень длинной и «нечитабельной». </w:t>
      </w:r>
    </w:p>
    <w:p w14:paraId="09A493D5" w14:textId="5C314B95" w:rsidR="00764B97" w:rsidRPr="0049732B" w:rsidRDefault="00764B97" w:rsidP="00764B97">
      <w:pPr>
        <w:rPr>
          <w:i/>
          <w:color w:val="833C0B" w:themeColor="accent2" w:themeShade="80"/>
          <w:lang w:eastAsia="ru-RU"/>
        </w:rPr>
      </w:pPr>
      <w:r w:rsidRPr="00764B97">
        <w:rPr>
          <w:i/>
          <w:color w:val="833C0B" w:themeColor="accent2" w:themeShade="80"/>
          <w:lang w:eastAsia="ru-RU"/>
        </w:rPr>
        <w:t xml:space="preserve">Данный раздел необходим для понимания основной цепочки действий пользователя на форме и </w:t>
      </w:r>
      <w:r w:rsidR="007C38D8" w:rsidRPr="00764B97">
        <w:rPr>
          <w:i/>
          <w:color w:val="833C0B" w:themeColor="accent2" w:themeShade="80"/>
          <w:lang w:eastAsia="ru-RU"/>
        </w:rPr>
        <w:t>реакци</w:t>
      </w:r>
      <w:r w:rsidR="007C38D8">
        <w:rPr>
          <w:i/>
          <w:color w:val="833C0B" w:themeColor="accent2" w:themeShade="80"/>
          <w:lang w:eastAsia="ru-RU"/>
        </w:rPr>
        <w:t>й</w:t>
      </w:r>
      <w:r w:rsidR="007C38D8" w:rsidRPr="00764B97">
        <w:rPr>
          <w:i/>
          <w:color w:val="833C0B" w:themeColor="accent2" w:themeShade="80"/>
          <w:lang w:eastAsia="ru-RU"/>
        </w:rPr>
        <w:t xml:space="preserve"> </w:t>
      </w:r>
      <w:r w:rsidRPr="00764B97">
        <w:rPr>
          <w:i/>
          <w:color w:val="833C0B" w:themeColor="accent2" w:themeShade="80"/>
          <w:lang w:eastAsia="ru-RU"/>
        </w:rPr>
        <w:t>Системы на данные действия</w:t>
      </w:r>
      <w:r w:rsidR="0019146B" w:rsidRPr="00A417A7">
        <w:rPr>
          <w:i/>
          <w:color w:val="833C0B" w:themeColor="accent2" w:themeShade="80"/>
          <w:lang w:eastAsia="ru-RU"/>
        </w:rPr>
        <w:t>.</w:t>
      </w:r>
      <w:r w:rsidR="0049732B" w:rsidRPr="00A417A7">
        <w:rPr>
          <w:i/>
          <w:color w:val="833C0B" w:themeColor="accent2" w:themeShade="80"/>
          <w:lang w:eastAsia="ru-RU"/>
        </w:rPr>
        <w:t>]</w:t>
      </w:r>
    </w:p>
    <w:p w14:paraId="2D928820" w14:textId="77777777" w:rsidR="0001654A" w:rsidRPr="00764B97" w:rsidRDefault="0001654A" w:rsidP="0001654A">
      <w:pPr>
        <w:pStyle w:val="s5"/>
        <w:rPr>
          <w:noProof/>
          <w:lang w:eastAsia="ru-RU"/>
        </w:rPr>
      </w:pPr>
    </w:p>
    <w:p w14:paraId="697D02F9" w14:textId="6A2D79DA" w:rsidR="0001654A" w:rsidRPr="00764B97" w:rsidRDefault="0001654A" w:rsidP="0001654A">
      <w:pPr>
        <w:pStyle w:val="s6"/>
        <w:rPr>
          <w:iCs/>
        </w:rPr>
      </w:pPr>
      <w:r w:rsidRPr="00764B97">
        <w:t xml:space="preserve">Рисунок </w:t>
      </w:r>
      <w:r w:rsidR="0077575B">
        <w:fldChar w:fldCharType="begin"/>
      </w:r>
      <w:r w:rsidR="0077575B">
        <w:instrText xml:space="preserve"> SEQ Рисунок \* ARABIC </w:instrText>
      </w:r>
      <w:r w:rsidR="0077575B">
        <w:fldChar w:fldCharType="separate"/>
      </w:r>
      <w:r w:rsidR="00442FCB">
        <w:rPr>
          <w:noProof/>
        </w:rPr>
        <w:t>2</w:t>
      </w:r>
      <w:r w:rsidR="0077575B">
        <w:rPr>
          <w:noProof/>
        </w:rPr>
        <w:fldChar w:fldCharType="end"/>
      </w:r>
      <w:r w:rsidRPr="00764B97">
        <w:t xml:space="preserve"> – </w:t>
      </w:r>
      <w:r>
        <w:t>Диаграмма процесса (функции)</w:t>
      </w:r>
      <w:r w:rsidRPr="00764B97">
        <w:t xml:space="preserve"> </w:t>
      </w:r>
      <w:r w:rsidRPr="00764B97">
        <w:rPr>
          <w:highlight w:val="yellow"/>
        </w:rPr>
        <w:t>…</w:t>
      </w:r>
    </w:p>
    <w:p w14:paraId="543C0B3D" w14:textId="77777777" w:rsidR="00661F56" w:rsidRPr="00661F56" w:rsidRDefault="00661F56" w:rsidP="00661F56">
      <w:pPr>
        <w:pStyle w:val="s5"/>
        <w:rPr>
          <w:b/>
        </w:rPr>
      </w:pPr>
      <w:r w:rsidRPr="00661F56">
        <w:rPr>
          <w:b/>
        </w:rPr>
        <w:t xml:space="preserve">Предусловие: </w:t>
      </w:r>
    </w:p>
    <w:p w14:paraId="1E881847" w14:textId="79A5722C" w:rsidR="00661F56" w:rsidRPr="00A417A7" w:rsidRDefault="00661F56" w:rsidP="00A417A7">
      <w:pPr>
        <w:pStyle w:val="s10"/>
        <w:ind w:left="1843"/>
        <w:rPr>
          <w:highlight w:val="yellow"/>
        </w:rPr>
      </w:pPr>
      <w:r w:rsidRPr="00661F56">
        <w:rPr>
          <w:highlight w:val="yellow"/>
        </w:rPr>
        <w:t>открыта</w:t>
      </w:r>
      <w:proofErr w:type="gramStart"/>
      <w:r w:rsidRPr="00661F56">
        <w:rPr>
          <w:highlight w:val="yellow"/>
        </w:rPr>
        <w:t xml:space="preserve"> ….</w:t>
      </w:r>
      <w:proofErr w:type="gramEnd"/>
      <w:r w:rsidRPr="00661F56">
        <w:rPr>
          <w:highlight w:val="yellow"/>
        </w:rPr>
        <w:t>;</w:t>
      </w:r>
    </w:p>
    <w:p w14:paraId="66180B98" w14:textId="437AF0BF" w:rsidR="00661F56" w:rsidRPr="00661F56" w:rsidRDefault="00661F56" w:rsidP="00A417A7">
      <w:pPr>
        <w:pStyle w:val="s10"/>
        <w:ind w:left="1843"/>
        <w:rPr>
          <w:highlight w:val="yellow"/>
        </w:rPr>
      </w:pPr>
      <w:r w:rsidRPr="00661F56">
        <w:rPr>
          <w:highlight w:val="yellow"/>
        </w:rPr>
        <w:t>выбраны …;</w:t>
      </w:r>
    </w:p>
    <w:p w14:paraId="5EB6E6B9" w14:textId="1E89554E" w:rsidR="00661F56" w:rsidRPr="00661F56" w:rsidRDefault="00661F56" w:rsidP="00661F56">
      <w:pPr>
        <w:pStyle w:val="s5"/>
        <w:rPr>
          <w:b/>
        </w:rPr>
      </w:pPr>
      <w:r w:rsidRPr="00661F56">
        <w:rPr>
          <w:b/>
        </w:rPr>
        <w:t>Основной сценарий «</w:t>
      </w:r>
      <w:r w:rsidR="00921F69">
        <w:rPr>
          <w:b/>
          <w:highlight w:val="yellow"/>
        </w:rPr>
        <w:t>В</w:t>
      </w:r>
      <w:r w:rsidR="00921F69" w:rsidRPr="00921F69">
        <w:rPr>
          <w:b/>
          <w:highlight w:val="yellow"/>
        </w:rPr>
        <w:t>ыполнение функции 1</w:t>
      </w:r>
      <w:r w:rsidRPr="00661F56">
        <w:rPr>
          <w:b/>
        </w:rPr>
        <w:t>»</w:t>
      </w:r>
    </w:p>
    <w:p w14:paraId="29BE2265" w14:textId="77777777" w:rsidR="00661F56" w:rsidRDefault="00661F56" w:rsidP="00921F69">
      <w:pPr>
        <w:pStyle w:val="s"/>
      </w:pPr>
      <w:r w:rsidRPr="00921F69">
        <w:t>Пользователь</w:t>
      </w:r>
      <w:r>
        <w:t xml:space="preserve"> выполняет следующие действия:</w:t>
      </w:r>
    </w:p>
    <w:p w14:paraId="3F1F87E0" w14:textId="7DF3CA7D" w:rsidR="00661F56" w:rsidRPr="00921F69" w:rsidRDefault="00661F56" w:rsidP="00921F69">
      <w:pPr>
        <w:pStyle w:val="s10"/>
        <w:ind w:left="1843"/>
        <w:rPr>
          <w:highlight w:val="yellow"/>
        </w:rPr>
      </w:pPr>
      <w:r w:rsidRPr="00921F69">
        <w:rPr>
          <w:highlight w:val="yellow"/>
        </w:rPr>
        <w:t>Действие 1;</w:t>
      </w:r>
    </w:p>
    <w:p w14:paraId="72AB2201" w14:textId="298F6A75" w:rsidR="00661F56" w:rsidRPr="00921F69" w:rsidRDefault="00661F56" w:rsidP="00921F69">
      <w:pPr>
        <w:pStyle w:val="s10"/>
        <w:ind w:left="1843"/>
        <w:rPr>
          <w:highlight w:val="yellow"/>
        </w:rPr>
      </w:pPr>
      <w:r w:rsidRPr="00921F69">
        <w:rPr>
          <w:highlight w:val="yellow"/>
        </w:rPr>
        <w:t>Действие2….</w:t>
      </w:r>
    </w:p>
    <w:p w14:paraId="63FF3668" w14:textId="56AF490F" w:rsidR="00661F56" w:rsidRPr="00921F69" w:rsidRDefault="00661F56" w:rsidP="00921F69">
      <w:pPr>
        <w:pStyle w:val="s"/>
      </w:pPr>
      <w:r w:rsidRPr="00921F69">
        <w:t>Система …</w:t>
      </w:r>
    </w:p>
    <w:p w14:paraId="133A2542" w14:textId="47A9AD7B" w:rsidR="00921F69" w:rsidRDefault="00921F69" w:rsidP="00921F69">
      <w:pPr>
        <w:pStyle w:val="s"/>
      </w:pPr>
      <w:r w:rsidRPr="00921F69">
        <w:t>Пользователь</w:t>
      </w:r>
      <w:r>
        <w:t>…</w:t>
      </w:r>
    </w:p>
    <w:p w14:paraId="53711216" w14:textId="1B9D0973" w:rsidR="00921F69" w:rsidRDefault="00921F69" w:rsidP="00921F69">
      <w:pPr>
        <w:pStyle w:val="s"/>
      </w:pPr>
      <w:r>
        <w:t>Система…</w:t>
      </w:r>
    </w:p>
    <w:p w14:paraId="72804915" w14:textId="6DF3213C" w:rsidR="00921F69" w:rsidRDefault="00921F69" w:rsidP="00921F69">
      <w:pPr>
        <w:pStyle w:val="s"/>
      </w:pPr>
      <w:r>
        <w:t>…</w:t>
      </w:r>
    </w:p>
    <w:p w14:paraId="14A6F190" w14:textId="77777777" w:rsidR="00D946B5" w:rsidRDefault="00D946B5" w:rsidP="00661F56"/>
    <w:p w14:paraId="6D081E7F" w14:textId="11E01D0D" w:rsidR="00661F56" w:rsidRPr="00A417A7" w:rsidRDefault="00661F56" w:rsidP="00A417A7">
      <w:pPr>
        <w:pStyle w:val="s5"/>
        <w:rPr>
          <w:b/>
        </w:rPr>
      </w:pPr>
      <w:r w:rsidRPr="00A417A7">
        <w:rPr>
          <w:b/>
        </w:rPr>
        <w:t xml:space="preserve">Альтернативный сценарий </w:t>
      </w:r>
      <w:r w:rsidRPr="00A417A7">
        <w:rPr>
          <w:b/>
          <w:highlight w:val="yellow"/>
        </w:rPr>
        <w:t>«</w:t>
      </w:r>
      <w:r w:rsidR="00921F69" w:rsidRPr="00A417A7">
        <w:rPr>
          <w:b/>
          <w:highlight w:val="yellow"/>
        </w:rPr>
        <w:t>…</w:t>
      </w:r>
      <w:r w:rsidRPr="00A417A7">
        <w:rPr>
          <w:b/>
          <w:highlight w:val="yellow"/>
        </w:rPr>
        <w:t>»</w:t>
      </w:r>
    </w:p>
    <w:p w14:paraId="2ED2F8D9" w14:textId="77777777" w:rsidR="00921F69" w:rsidRPr="00921F69" w:rsidRDefault="00921F69" w:rsidP="00921F69">
      <w:pPr>
        <w:pStyle w:val="s"/>
        <w:numPr>
          <w:ilvl w:val="0"/>
          <w:numId w:val="12"/>
        </w:numPr>
        <w:ind w:firstLine="1"/>
      </w:pPr>
      <w:r w:rsidRPr="00921F69">
        <w:t>Пользователь…</w:t>
      </w:r>
    </w:p>
    <w:p w14:paraId="41D1477C" w14:textId="794958C9" w:rsidR="00921F69" w:rsidRPr="00921F69" w:rsidRDefault="00921F69" w:rsidP="00E20C54">
      <w:pPr>
        <w:pStyle w:val="s"/>
      </w:pPr>
      <w:r w:rsidRPr="00921F69">
        <w:t>Система…</w:t>
      </w:r>
    </w:p>
    <w:p w14:paraId="09444BDA" w14:textId="1B9AB99E" w:rsidR="00764B97" w:rsidRPr="00661F56" w:rsidRDefault="00764B97" w:rsidP="00A417A7">
      <w:pPr>
        <w:pStyle w:val="s10"/>
        <w:keepNext/>
        <w:keepLines/>
        <w:numPr>
          <w:ilvl w:val="0"/>
          <w:numId w:val="0"/>
        </w:numPr>
        <w:tabs>
          <w:tab w:val="left" w:pos="1560"/>
        </w:tabs>
        <w:spacing w:before="240" w:after="240"/>
        <w:outlineLvl w:val="1"/>
        <w:rPr>
          <w:highlight w:val="yellow"/>
        </w:rPr>
      </w:pPr>
    </w:p>
    <w:sectPr w:rsidR="00764B97" w:rsidRPr="00661F56" w:rsidSect="009D216D">
      <w:pgSz w:w="16838" w:h="11906" w:orient="landscape"/>
      <w:pgMar w:top="850" w:right="1134" w:bottom="1134" w:left="1134" w:header="426" w:footer="5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3988" w14:textId="77777777" w:rsidR="00B052F0" w:rsidRDefault="00B052F0" w:rsidP="000926A1">
      <w:pPr>
        <w:spacing w:before="0" w:after="0"/>
      </w:pPr>
      <w:r>
        <w:separator/>
      </w:r>
    </w:p>
  </w:endnote>
  <w:endnote w:type="continuationSeparator" w:id="0">
    <w:p w14:paraId="2DDD27D8" w14:textId="77777777" w:rsidR="00B052F0" w:rsidRDefault="00B052F0" w:rsidP="000926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2043A" w14:textId="77777777" w:rsidR="0077575B" w:rsidRDefault="0077575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B3D2B" w14:textId="77777777" w:rsidR="00B052F0" w:rsidRDefault="00B052F0" w:rsidP="001200B3">
    <w:pPr>
      <w:pStyle w:val="ab"/>
      <w:ind w:firstLine="0"/>
    </w:pPr>
  </w:p>
  <w:tbl>
    <w:tblPr>
      <w:tblStyle w:val="a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8"/>
      <w:gridCol w:w="4872"/>
    </w:tblGrid>
    <w:tr w:rsidR="00B052F0" w:rsidRPr="006A7B52" w14:paraId="08C523CC" w14:textId="77777777" w:rsidTr="00F03736">
      <w:tc>
        <w:tcPr>
          <w:tcW w:w="3328" w:type="pct"/>
        </w:tcPr>
        <w:p w14:paraId="7436653F" w14:textId="77777777" w:rsidR="00B052F0" w:rsidRPr="006B6CF6" w:rsidRDefault="00B052F0" w:rsidP="001200B3">
          <w:pPr>
            <w:pStyle w:val="ab"/>
            <w:spacing w:before="120" w:after="120"/>
            <w:ind w:firstLine="0"/>
            <w:rPr>
              <w:i/>
              <w:sz w:val="20"/>
              <w:szCs w:val="20"/>
            </w:rPr>
          </w:pPr>
          <w:r w:rsidRPr="002A6812">
            <w:rPr>
              <w:i/>
              <w:sz w:val="20"/>
              <w:szCs w:val="20"/>
              <w:highlight w:val="yellow"/>
              <w:lang w:val="en-US"/>
            </w:rPr>
            <w:fldChar w:fldCharType="begin"/>
          </w:r>
          <w:r w:rsidRPr="002A6812">
            <w:rPr>
              <w:i/>
              <w:sz w:val="20"/>
              <w:szCs w:val="20"/>
              <w:highlight w:val="yellow"/>
            </w:rPr>
            <w:instrText xml:space="preserve"> DOCPROPERTY  Название  \* MERGEFORMAT </w:instrText>
          </w:r>
          <w:r w:rsidRPr="002A6812">
            <w:rPr>
              <w:i/>
              <w:sz w:val="20"/>
              <w:szCs w:val="20"/>
              <w:highlight w:val="yellow"/>
              <w:lang w:val="en-US"/>
            </w:rPr>
            <w:fldChar w:fldCharType="separate"/>
          </w:r>
          <w:r w:rsidRPr="009D216D">
            <w:rPr>
              <w:bCs/>
              <w:i/>
              <w:sz w:val="20"/>
              <w:szCs w:val="20"/>
              <w:highlight w:val="yellow"/>
            </w:rPr>
            <w:t>Спецификация</w:t>
          </w:r>
          <w:r>
            <w:rPr>
              <w:i/>
              <w:sz w:val="20"/>
              <w:szCs w:val="20"/>
              <w:highlight w:val="yellow"/>
            </w:rPr>
            <w:t xml:space="preserve"> «Название спецификации»</w:t>
          </w:r>
          <w:r w:rsidRPr="002A6812">
            <w:rPr>
              <w:bCs/>
              <w:i/>
              <w:sz w:val="20"/>
              <w:szCs w:val="20"/>
              <w:highlight w:val="yellow"/>
            </w:rPr>
            <w:fldChar w:fldCharType="end"/>
          </w:r>
        </w:p>
      </w:tc>
      <w:tc>
        <w:tcPr>
          <w:tcW w:w="1672" w:type="pct"/>
        </w:tcPr>
        <w:p w14:paraId="65D71ECA" w14:textId="77777777" w:rsidR="00B052F0" w:rsidRPr="006A7B52" w:rsidRDefault="00B052F0" w:rsidP="001200B3">
          <w:pPr>
            <w:pStyle w:val="ab"/>
            <w:spacing w:before="120" w:after="120"/>
            <w:ind w:firstLine="0"/>
            <w:jc w:val="right"/>
            <w:rPr>
              <w:i/>
              <w:sz w:val="20"/>
              <w:szCs w:val="20"/>
            </w:rPr>
          </w:pPr>
          <w:r w:rsidRPr="006A7B52">
            <w:rPr>
              <w:i/>
              <w:sz w:val="20"/>
              <w:szCs w:val="20"/>
            </w:rPr>
            <w:t xml:space="preserve">Страница </w:t>
          </w:r>
          <w:r w:rsidRPr="006A7B52">
            <w:rPr>
              <w:i/>
              <w:sz w:val="20"/>
              <w:szCs w:val="20"/>
            </w:rPr>
            <w:fldChar w:fldCharType="begin"/>
          </w:r>
          <w:r w:rsidRPr="006A7B52">
            <w:rPr>
              <w:i/>
              <w:sz w:val="20"/>
              <w:szCs w:val="20"/>
            </w:rPr>
            <w:instrText>PAGE   \* MERGEFORMAT</w:instrText>
          </w:r>
          <w:r w:rsidRPr="006A7B52">
            <w:rPr>
              <w:i/>
              <w:sz w:val="20"/>
              <w:szCs w:val="20"/>
            </w:rPr>
            <w:fldChar w:fldCharType="separate"/>
          </w:r>
          <w:r w:rsidR="0077575B">
            <w:rPr>
              <w:i/>
              <w:noProof/>
              <w:sz w:val="20"/>
              <w:szCs w:val="20"/>
            </w:rPr>
            <w:t>11</w:t>
          </w:r>
          <w:r w:rsidRPr="006A7B52">
            <w:rPr>
              <w:i/>
              <w:sz w:val="20"/>
              <w:szCs w:val="20"/>
            </w:rPr>
            <w:fldChar w:fldCharType="end"/>
          </w:r>
          <w:r w:rsidRPr="006A7B52">
            <w:rPr>
              <w:i/>
              <w:sz w:val="20"/>
              <w:szCs w:val="20"/>
            </w:rPr>
            <w:t xml:space="preserve"> из </w:t>
          </w:r>
          <w:r w:rsidRPr="006A7B52">
            <w:rPr>
              <w:i/>
              <w:sz w:val="20"/>
              <w:szCs w:val="20"/>
            </w:rPr>
            <w:fldChar w:fldCharType="begin"/>
          </w:r>
          <w:r w:rsidRPr="006A7B52">
            <w:rPr>
              <w:i/>
              <w:sz w:val="20"/>
              <w:szCs w:val="20"/>
            </w:rPr>
            <w:instrText xml:space="preserve"> NUMPAGES   \* MERGEFORMAT </w:instrText>
          </w:r>
          <w:r w:rsidRPr="006A7B52">
            <w:rPr>
              <w:i/>
              <w:sz w:val="20"/>
              <w:szCs w:val="20"/>
            </w:rPr>
            <w:fldChar w:fldCharType="separate"/>
          </w:r>
          <w:r w:rsidR="0077575B">
            <w:rPr>
              <w:i/>
              <w:noProof/>
              <w:sz w:val="20"/>
              <w:szCs w:val="20"/>
            </w:rPr>
            <w:t>11</w:t>
          </w:r>
          <w:r w:rsidRPr="006A7B52">
            <w:rPr>
              <w:i/>
              <w:noProof/>
              <w:sz w:val="20"/>
              <w:szCs w:val="20"/>
            </w:rPr>
            <w:fldChar w:fldCharType="end"/>
          </w:r>
        </w:p>
      </w:tc>
    </w:tr>
  </w:tbl>
  <w:p w14:paraId="0DFAF89E" w14:textId="77777777" w:rsidR="00B052F0" w:rsidRPr="001200B3" w:rsidRDefault="00B052F0" w:rsidP="000926A1">
    <w:pPr>
      <w:pStyle w:val="ab"/>
      <w:ind w:firstLine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8054B" w14:textId="77777777" w:rsidR="00B052F0" w:rsidRDefault="00B052F0" w:rsidP="00223211">
    <w:pPr>
      <w:pStyle w:val="ab"/>
      <w:tabs>
        <w:tab w:val="clear" w:pos="9355"/>
      </w:tabs>
      <w:ind w:right="-744" w:firstLine="0"/>
    </w:pPr>
    <w:r>
      <w:rPr>
        <w:noProof/>
        <w:lang w:eastAsia="ru-RU"/>
      </w:rPr>
      <w:drawing>
        <wp:inline distT="0" distB="0" distL="0" distR="0" wp14:anchorId="7ACBF7E6" wp14:editId="70527BFF">
          <wp:extent cx="9334500" cy="165004"/>
          <wp:effectExtent l="0" t="0" r="0" b="6985"/>
          <wp:docPr id="2" name="Рисунок 2" descr="Blank_ниж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nk_ниж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0" cy="165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6FE995" w14:textId="77777777" w:rsidR="00B052F0" w:rsidRDefault="00B052F0" w:rsidP="00DC1252">
    <w:pPr>
      <w:pStyle w:val="ab"/>
      <w:tabs>
        <w:tab w:val="clear" w:pos="9355"/>
      </w:tabs>
      <w:ind w:right="-744"/>
    </w:pPr>
  </w:p>
  <w:p w14:paraId="7960E313" w14:textId="77777777" w:rsidR="00B052F0" w:rsidRPr="00AC2507" w:rsidRDefault="00B052F0" w:rsidP="00DC1252">
    <w:pPr>
      <w:pStyle w:val="ab"/>
      <w:ind w:left="-851" w:right="-744"/>
      <w:jc w:val="both"/>
      <w:rPr>
        <w:rFonts w:ascii="Tahoma" w:hAnsi="Tahoma" w:cs="Tahoma"/>
        <w:color w:val="0057A6"/>
        <w:sz w:val="20"/>
        <w:szCs w:val="20"/>
      </w:rPr>
    </w:pPr>
    <w:r w:rsidRPr="00AC2507">
      <w:rPr>
        <w:rFonts w:ascii="Tahoma" w:hAnsi="Tahoma" w:cs="Tahoma"/>
        <w:color w:val="0057A6"/>
        <w:sz w:val="20"/>
        <w:szCs w:val="20"/>
      </w:rPr>
      <w:t>Россия, 443013, г. Самара, Московское шоссе, 4а, строение 2,</w:t>
    </w:r>
  </w:p>
  <w:p w14:paraId="14F44A1D" w14:textId="77777777" w:rsidR="00B052F0" w:rsidRPr="006843CC" w:rsidRDefault="00B052F0" w:rsidP="00DC1252">
    <w:pPr>
      <w:pStyle w:val="ab"/>
      <w:tabs>
        <w:tab w:val="clear" w:pos="9355"/>
      </w:tabs>
      <w:ind w:left="-851" w:right="-744"/>
      <w:jc w:val="both"/>
    </w:pPr>
    <w:r w:rsidRPr="00AC2507">
      <w:rPr>
        <w:rFonts w:ascii="Tahoma" w:hAnsi="Tahoma" w:cs="Tahoma"/>
        <w:color w:val="0057A6"/>
        <w:sz w:val="20"/>
        <w:szCs w:val="20"/>
      </w:rPr>
      <w:t xml:space="preserve">Бизнес-центр </w:t>
    </w:r>
    <w:r>
      <w:rPr>
        <w:rFonts w:ascii="Tahoma" w:hAnsi="Tahoma" w:cs="Tahoma"/>
        <w:color w:val="0057A6"/>
        <w:sz w:val="20"/>
        <w:szCs w:val="20"/>
      </w:rPr>
      <w:t>«</w:t>
    </w:r>
    <w:r w:rsidRPr="00AC2507">
      <w:rPr>
        <w:rFonts w:ascii="Tahoma" w:hAnsi="Tahoma" w:cs="Tahoma"/>
        <w:color w:val="0057A6"/>
        <w:sz w:val="20"/>
        <w:szCs w:val="20"/>
      </w:rPr>
      <w:t>Скала Холл</w:t>
    </w:r>
    <w:r w:rsidRPr="005E079A">
      <w:rPr>
        <w:rFonts w:ascii="Tahoma" w:hAnsi="Tahoma" w:cs="Tahoma"/>
        <w:color w:val="0057A6"/>
        <w:sz w:val="20"/>
        <w:szCs w:val="20"/>
      </w:rPr>
      <w:t>»</w:t>
    </w:r>
    <w:r w:rsidRPr="00AC2507">
      <w:rPr>
        <w:rFonts w:ascii="Tahoma" w:hAnsi="Tahoma" w:cs="Tahoma"/>
        <w:color w:val="0057A6"/>
        <w:sz w:val="20"/>
        <w:szCs w:val="20"/>
      </w:rPr>
      <w:t>, офис 20.01, тел: (846) 205-79-00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95BF5" w14:textId="77777777" w:rsidR="00B052F0" w:rsidRDefault="00B052F0" w:rsidP="000926A1">
      <w:pPr>
        <w:spacing w:before="0" w:after="0"/>
      </w:pPr>
      <w:r>
        <w:separator/>
      </w:r>
    </w:p>
  </w:footnote>
  <w:footnote w:type="continuationSeparator" w:id="0">
    <w:p w14:paraId="32A85CC9" w14:textId="77777777" w:rsidR="00B052F0" w:rsidRDefault="00B052F0" w:rsidP="000926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6155D" w14:textId="77777777" w:rsidR="0077575B" w:rsidRDefault="0077575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4957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3"/>
      <w:gridCol w:w="5125"/>
      <w:gridCol w:w="6567"/>
    </w:tblGrid>
    <w:tr w:rsidR="00B052F0" w:rsidRPr="006B6CF6" w14:paraId="6F49D973" w14:textId="77777777" w:rsidTr="00223211">
      <w:trPr>
        <w:trHeight w:val="495"/>
      </w:trPr>
      <w:tc>
        <w:tcPr>
          <w:tcW w:w="953" w:type="pct"/>
        </w:tcPr>
        <w:p w14:paraId="712B0FA2" w14:textId="77777777" w:rsidR="00B052F0" w:rsidRPr="006B6CF6" w:rsidRDefault="00B052F0" w:rsidP="000926A1">
          <w:pPr>
            <w:pStyle w:val="a9"/>
            <w:spacing w:before="120" w:after="120"/>
            <w:ind w:firstLine="0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Проект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>
            <w:rPr>
              <w:i/>
              <w:sz w:val="20"/>
              <w:szCs w:val="20"/>
            </w:rPr>
            <w:t>Название проекта</w:t>
          </w:r>
          <w:r w:rsidRPr="006B6CF6">
            <w:rPr>
              <w:i/>
              <w:sz w:val="20"/>
              <w:szCs w:val="20"/>
            </w:rPr>
            <w:fldChar w:fldCharType="end"/>
          </w:r>
        </w:p>
      </w:tc>
      <w:tc>
        <w:tcPr>
          <w:tcW w:w="1774" w:type="pct"/>
        </w:tcPr>
        <w:p w14:paraId="1C039C03" w14:textId="77777777" w:rsidR="00B052F0" w:rsidRPr="006B6CF6" w:rsidRDefault="00B052F0" w:rsidP="00223211">
          <w:pPr>
            <w:pStyle w:val="a9"/>
            <w:spacing w:before="120" w:after="120"/>
            <w:ind w:left="2475" w:firstLine="0"/>
            <w:jc w:val="center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Заказчик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>
            <w:rPr>
              <w:i/>
              <w:sz w:val="20"/>
              <w:szCs w:val="20"/>
              <w:lang w:eastAsia="ru-RU"/>
            </w:rPr>
            <w:t>Заказчик</w:t>
          </w:r>
          <w:r w:rsidRPr="006B6CF6">
            <w:rPr>
              <w:i/>
              <w:sz w:val="20"/>
              <w:szCs w:val="20"/>
              <w:lang w:eastAsia="ru-RU"/>
            </w:rPr>
            <w:fldChar w:fldCharType="end"/>
          </w:r>
        </w:p>
      </w:tc>
      <w:tc>
        <w:tcPr>
          <w:tcW w:w="2273" w:type="pct"/>
        </w:tcPr>
        <w:p w14:paraId="5184D0C4" w14:textId="77777777" w:rsidR="00B052F0" w:rsidRPr="006B6CF6" w:rsidRDefault="00B052F0" w:rsidP="000926A1">
          <w:pPr>
            <w:pStyle w:val="a9"/>
            <w:spacing w:before="120" w:after="120"/>
            <w:ind w:firstLine="0"/>
            <w:jc w:val="right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Исполнитель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>
            <w:rPr>
              <w:i/>
              <w:sz w:val="20"/>
              <w:szCs w:val="20"/>
              <w:lang w:eastAsia="ru-RU"/>
            </w:rPr>
            <w:t xml:space="preserve">ООО «СМС </w:t>
          </w:r>
          <w:r>
            <w:rPr>
              <w:i/>
              <w:sz w:val="20"/>
              <w:szCs w:val="20"/>
            </w:rPr>
            <w:t>ИТ»</w:t>
          </w:r>
          <w:r w:rsidRPr="006B6CF6">
            <w:rPr>
              <w:i/>
              <w:sz w:val="20"/>
              <w:szCs w:val="20"/>
              <w:lang w:eastAsia="ru-RU"/>
            </w:rPr>
            <w:fldChar w:fldCharType="end"/>
          </w:r>
        </w:p>
      </w:tc>
    </w:tr>
  </w:tbl>
  <w:p w14:paraId="7F280058" w14:textId="77777777" w:rsidR="00B052F0" w:rsidRDefault="00B052F0" w:rsidP="000926A1">
    <w:pPr>
      <w:pStyle w:val="a9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FF3C5" w14:textId="4A0CC523" w:rsidR="00B052F0" w:rsidRDefault="00B052F0" w:rsidP="00223211">
    <w:pPr>
      <w:pStyle w:val="a9"/>
      <w:ind w:firstLine="0"/>
    </w:pPr>
    <w:r>
      <w:rPr>
        <w:noProof/>
        <w:lang w:eastAsia="ru-RU"/>
      </w:rPr>
      <w:drawing>
        <wp:inline distT="0" distB="0" distL="0" distR="0" wp14:anchorId="66F3B757" wp14:editId="4A4A8A7E">
          <wp:extent cx="9229725" cy="514350"/>
          <wp:effectExtent l="0" t="0" r="9525" b="0"/>
          <wp:docPr id="1" name="Рисунок 1" descr="top-SMS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-SMS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9173" cy="519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7CB"/>
    <w:multiLevelType w:val="hybridMultilevel"/>
    <w:tmpl w:val="6BC62144"/>
    <w:lvl w:ilvl="0" w:tplc="0F2C91B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EA9BE8">
      <w:start w:val="1"/>
      <w:numFmt w:val="bullet"/>
      <w:pStyle w:val="s3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97760C"/>
    <w:multiLevelType w:val="hybridMultilevel"/>
    <w:tmpl w:val="133649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7E31C5"/>
    <w:multiLevelType w:val="hybridMultilevel"/>
    <w:tmpl w:val="786896BA"/>
    <w:lvl w:ilvl="0" w:tplc="E902B130">
      <w:start w:val="1"/>
      <w:numFmt w:val="decimal"/>
      <w:pStyle w:val="s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5A635F3"/>
    <w:multiLevelType w:val="hybridMultilevel"/>
    <w:tmpl w:val="E696CD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A901DD"/>
    <w:multiLevelType w:val="hybridMultilevel"/>
    <w:tmpl w:val="88D60BA2"/>
    <w:lvl w:ilvl="0" w:tplc="7ECE31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486A10">
      <w:start w:val="1"/>
      <w:numFmt w:val="bullet"/>
      <w:pStyle w:val="2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7D70CC"/>
    <w:multiLevelType w:val="hybridMultilevel"/>
    <w:tmpl w:val="2EACF400"/>
    <w:lvl w:ilvl="0" w:tplc="66A68976">
      <w:start w:val="1"/>
      <w:numFmt w:val="bullet"/>
      <w:pStyle w:val="s0"/>
      <w:lvlText w:val=""/>
      <w:lvlJc w:val="left"/>
      <w:pPr>
        <w:ind w:left="63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2D804065"/>
    <w:multiLevelType w:val="hybridMultilevel"/>
    <w:tmpl w:val="E71C99EA"/>
    <w:lvl w:ilvl="0" w:tplc="7ECE31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486A1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29A887D4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3" w:tplc="16F8A832">
      <w:start w:val="1"/>
      <w:numFmt w:val="bullet"/>
      <w:pStyle w:val="4"/>
      <w:lvlText w:val=""/>
      <w:lvlJc w:val="left"/>
      <w:pPr>
        <w:ind w:left="3731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5F4CE9"/>
    <w:multiLevelType w:val="hybridMultilevel"/>
    <w:tmpl w:val="933CD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18108F"/>
    <w:multiLevelType w:val="hybridMultilevel"/>
    <w:tmpl w:val="F58CA090"/>
    <w:lvl w:ilvl="0" w:tplc="48BEF9A8">
      <w:start w:val="1"/>
      <w:numFmt w:val="decimal"/>
      <w:pStyle w:val="s1"/>
      <w:lvlText w:val="%1."/>
      <w:lvlJc w:val="left"/>
      <w:pPr>
        <w:ind w:left="636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41662F57"/>
    <w:multiLevelType w:val="hybridMultilevel"/>
    <w:tmpl w:val="A3AA57D8"/>
    <w:lvl w:ilvl="0" w:tplc="67E06292">
      <w:start w:val="1"/>
      <w:numFmt w:val="decimal"/>
      <w:pStyle w:val="1"/>
      <w:lvlText w:val="%1."/>
      <w:lvlJc w:val="left"/>
      <w:pPr>
        <w:ind w:left="19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C867AC6"/>
    <w:multiLevelType w:val="multilevel"/>
    <w:tmpl w:val="9FDAE6E8"/>
    <w:lvl w:ilvl="0">
      <w:start w:val="1"/>
      <w:numFmt w:val="decimal"/>
      <w:pStyle w:val="10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334EAB"/>
    <w:multiLevelType w:val="multilevel"/>
    <w:tmpl w:val="077C6DFC"/>
    <w:styleLink w:val="a"/>
    <w:lvl w:ilvl="0">
      <w:start w:val="1"/>
      <w:numFmt w:val="upperLetter"/>
      <w:suff w:val="space"/>
      <w:lvlText w:val="Приложение %1"/>
      <w:lvlJc w:val="left"/>
      <w:pPr>
        <w:ind w:left="720" w:firstLine="0"/>
      </w:pPr>
      <w:rPr>
        <w:rFonts w:hint="default"/>
        <w:dstrike w:val="0"/>
        <w:ker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  <w:caps w:val="0"/>
        <w:strike w:val="0"/>
        <w:dstrike w:val="0"/>
        <w:vanish w:val="0"/>
        <w:kern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8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5D97058"/>
    <w:multiLevelType w:val="hybridMultilevel"/>
    <w:tmpl w:val="529820AA"/>
    <w:lvl w:ilvl="0" w:tplc="E9C6D7C0">
      <w:start w:val="1"/>
      <w:numFmt w:val="bullet"/>
      <w:pStyle w:val="s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D38E7BA">
      <w:start w:val="1"/>
      <w:numFmt w:val="bullet"/>
      <w:pStyle w:val="s2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FE74FB7"/>
    <w:multiLevelType w:val="hybridMultilevel"/>
    <w:tmpl w:val="C994C112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4" w15:restartNumberingAfterBreak="0">
    <w:nsid w:val="7A2C4E51"/>
    <w:multiLevelType w:val="hybridMultilevel"/>
    <w:tmpl w:val="28FCD408"/>
    <w:lvl w:ilvl="0" w:tplc="E3640F64">
      <w:start w:val="1"/>
      <w:numFmt w:val="bullet"/>
      <w:pStyle w:val="1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14"/>
  </w:num>
  <w:num w:numId="10">
    <w:abstractNumId w:val="9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13"/>
  </w:num>
  <w:num w:numId="14">
    <w:abstractNumId w:val="10"/>
  </w:num>
  <w:num w:numId="15">
    <w:abstractNumId w:val="10"/>
  </w:num>
  <w:num w:numId="16">
    <w:abstractNumId w:val="10"/>
  </w:num>
  <w:num w:numId="17">
    <w:abstractNumId w:val="12"/>
  </w:num>
  <w:num w:numId="18">
    <w:abstractNumId w:val="1"/>
  </w:num>
  <w:num w:numId="19">
    <w:abstractNumId w:val="7"/>
  </w:num>
  <w:num w:numId="20">
    <w:abstractNumId w:val="10"/>
  </w:num>
  <w:num w:numId="21">
    <w:abstractNumId w:val="10"/>
  </w:num>
  <w:num w:numId="2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F6"/>
    <w:rsid w:val="00003D60"/>
    <w:rsid w:val="00004C46"/>
    <w:rsid w:val="00006821"/>
    <w:rsid w:val="00006AE1"/>
    <w:rsid w:val="0001336E"/>
    <w:rsid w:val="00013EBD"/>
    <w:rsid w:val="0001654A"/>
    <w:rsid w:val="000338BC"/>
    <w:rsid w:val="0003430C"/>
    <w:rsid w:val="000352EA"/>
    <w:rsid w:val="00035EA5"/>
    <w:rsid w:val="00036C3A"/>
    <w:rsid w:val="00036D1B"/>
    <w:rsid w:val="00041943"/>
    <w:rsid w:val="00044E54"/>
    <w:rsid w:val="00057A80"/>
    <w:rsid w:val="000621AE"/>
    <w:rsid w:val="000659C5"/>
    <w:rsid w:val="0006750B"/>
    <w:rsid w:val="00073BC2"/>
    <w:rsid w:val="00074F21"/>
    <w:rsid w:val="000801DA"/>
    <w:rsid w:val="00083849"/>
    <w:rsid w:val="00086482"/>
    <w:rsid w:val="000926A1"/>
    <w:rsid w:val="00094F7E"/>
    <w:rsid w:val="000A290D"/>
    <w:rsid w:val="000C0321"/>
    <w:rsid w:val="000C27A8"/>
    <w:rsid w:val="000C28E2"/>
    <w:rsid w:val="000C4C31"/>
    <w:rsid w:val="000D13FD"/>
    <w:rsid w:val="000D782A"/>
    <w:rsid w:val="000E5490"/>
    <w:rsid w:val="000F6B22"/>
    <w:rsid w:val="001002DB"/>
    <w:rsid w:val="00103D3A"/>
    <w:rsid w:val="001046D4"/>
    <w:rsid w:val="001058DD"/>
    <w:rsid w:val="001107F2"/>
    <w:rsid w:val="00110D7C"/>
    <w:rsid w:val="001127DB"/>
    <w:rsid w:val="00116A0E"/>
    <w:rsid w:val="001200B3"/>
    <w:rsid w:val="001216B1"/>
    <w:rsid w:val="00121F88"/>
    <w:rsid w:val="001325F2"/>
    <w:rsid w:val="00141A73"/>
    <w:rsid w:val="00142773"/>
    <w:rsid w:val="00146BC5"/>
    <w:rsid w:val="00151951"/>
    <w:rsid w:val="001545EE"/>
    <w:rsid w:val="001635AF"/>
    <w:rsid w:val="0016657D"/>
    <w:rsid w:val="0017075C"/>
    <w:rsid w:val="00171E21"/>
    <w:rsid w:val="00175242"/>
    <w:rsid w:val="00181738"/>
    <w:rsid w:val="0019146B"/>
    <w:rsid w:val="001928A0"/>
    <w:rsid w:val="001970EE"/>
    <w:rsid w:val="001A2526"/>
    <w:rsid w:val="001A279B"/>
    <w:rsid w:val="001A3B72"/>
    <w:rsid w:val="001B3CE0"/>
    <w:rsid w:val="001B5088"/>
    <w:rsid w:val="001B554F"/>
    <w:rsid w:val="001C2510"/>
    <w:rsid w:val="001D0779"/>
    <w:rsid w:val="001D247B"/>
    <w:rsid w:val="001D4F02"/>
    <w:rsid w:val="001F598A"/>
    <w:rsid w:val="001F7448"/>
    <w:rsid w:val="002056F8"/>
    <w:rsid w:val="00206D1A"/>
    <w:rsid w:val="00212ED6"/>
    <w:rsid w:val="00223211"/>
    <w:rsid w:val="00233671"/>
    <w:rsid w:val="00235D87"/>
    <w:rsid w:val="00247224"/>
    <w:rsid w:val="0025003B"/>
    <w:rsid w:val="00252FC9"/>
    <w:rsid w:val="0025338C"/>
    <w:rsid w:val="002577BD"/>
    <w:rsid w:val="00267444"/>
    <w:rsid w:val="002721CB"/>
    <w:rsid w:val="002800AC"/>
    <w:rsid w:val="00292E20"/>
    <w:rsid w:val="0029400A"/>
    <w:rsid w:val="00295B95"/>
    <w:rsid w:val="002976CE"/>
    <w:rsid w:val="002A16B6"/>
    <w:rsid w:val="002A503C"/>
    <w:rsid w:val="002A6812"/>
    <w:rsid w:val="002B5DE2"/>
    <w:rsid w:val="002C4450"/>
    <w:rsid w:val="002C4466"/>
    <w:rsid w:val="002D3A77"/>
    <w:rsid w:val="002E1473"/>
    <w:rsid w:val="002F4C42"/>
    <w:rsid w:val="00304A73"/>
    <w:rsid w:val="003058EB"/>
    <w:rsid w:val="0031209D"/>
    <w:rsid w:val="00314E7D"/>
    <w:rsid w:val="003153C0"/>
    <w:rsid w:val="00324268"/>
    <w:rsid w:val="00326DF0"/>
    <w:rsid w:val="00326E70"/>
    <w:rsid w:val="00331A53"/>
    <w:rsid w:val="00334871"/>
    <w:rsid w:val="00340AC1"/>
    <w:rsid w:val="00344E98"/>
    <w:rsid w:val="00346FF0"/>
    <w:rsid w:val="00360A56"/>
    <w:rsid w:val="00366538"/>
    <w:rsid w:val="00367474"/>
    <w:rsid w:val="00367BF3"/>
    <w:rsid w:val="00373548"/>
    <w:rsid w:val="00383AF0"/>
    <w:rsid w:val="0038603F"/>
    <w:rsid w:val="00386FD2"/>
    <w:rsid w:val="00396FC6"/>
    <w:rsid w:val="003B269B"/>
    <w:rsid w:val="003B4144"/>
    <w:rsid w:val="003B5E97"/>
    <w:rsid w:val="003C5781"/>
    <w:rsid w:val="003D5EE4"/>
    <w:rsid w:val="003E1426"/>
    <w:rsid w:val="003E16B7"/>
    <w:rsid w:val="003F07CA"/>
    <w:rsid w:val="003F4A2C"/>
    <w:rsid w:val="0040101A"/>
    <w:rsid w:val="00401336"/>
    <w:rsid w:val="004066C1"/>
    <w:rsid w:val="00410303"/>
    <w:rsid w:val="004141A3"/>
    <w:rsid w:val="00417C9D"/>
    <w:rsid w:val="00424EF9"/>
    <w:rsid w:val="00425D9F"/>
    <w:rsid w:val="0043317A"/>
    <w:rsid w:val="00442FCB"/>
    <w:rsid w:val="00446ACC"/>
    <w:rsid w:val="00456DFC"/>
    <w:rsid w:val="004614D6"/>
    <w:rsid w:val="004752EF"/>
    <w:rsid w:val="0048068D"/>
    <w:rsid w:val="004913AC"/>
    <w:rsid w:val="00495192"/>
    <w:rsid w:val="0049732B"/>
    <w:rsid w:val="00497A38"/>
    <w:rsid w:val="004C0D1E"/>
    <w:rsid w:val="004D03C7"/>
    <w:rsid w:val="004D03F5"/>
    <w:rsid w:val="004D2537"/>
    <w:rsid w:val="004D416B"/>
    <w:rsid w:val="004D4650"/>
    <w:rsid w:val="004D478C"/>
    <w:rsid w:val="004D5822"/>
    <w:rsid w:val="004F2A20"/>
    <w:rsid w:val="004F5CCA"/>
    <w:rsid w:val="005006F4"/>
    <w:rsid w:val="005062E3"/>
    <w:rsid w:val="005065C2"/>
    <w:rsid w:val="005146FA"/>
    <w:rsid w:val="005237A4"/>
    <w:rsid w:val="00543231"/>
    <w:rsid w:val="00551A53"/>
    <w:rsid w:val="0056432F"/>
    <w:rsid w:val="00566886"/>
    <w:rsid w:val="00582659"/>
    <w:rsid w:val="00583509"/>
    <w:rsid w:val="005A30EC"/>
    <w:rsid w:val="005B43C1"/>
    <w:rsid w:val="005C0981"/>
    <w:rsid w:val="005C7B8E"/>
    <w:rsid w:val="005D463C"/>
    <w:rsid w:val="005E68BE"/>
    <w:rsid w:val="005F66E9"/>
    <w:rsid w:val="0061183D"/>
    <w:rsid w:val="006172C5"/>
    <w:rsid w:val="006244DB"/>
    <w:rsid w:val="0062596F"/>
    <w:rsid w:val="0063395A"/>
    <w:rsid w:val="00642744"/>
    <w:rsid w:val="006564C9"/>
    <w:rsid w:val="00656906"/>
    <w:rsid w:val="00661030"/>
    <w:rsid w:val="006612AA"/>
    <w:rsid w:val="00661F56"/>
    <w:rsid w:val="00665265"/>
    <w:rsid w:val="0066565B"/>
    <w:rsid w:val="0067045D"/>
    <w:rsid w:val="006726CD"/>
    <w:rsid w:val="00682668"/>
    <w:rsid w:val="00683DEF"/>
    <w:rsid w:val="00685E21"/>
    <w:rsid w:val="006860F5"/>
    <w:rsid w:val="006953CD"/>
    <w:rsid w:val="006A556D"/>
    <w:rsid w:val="006B5B02"/>
    <w:rsid w:val="006B6CF6"/>
    <w:rsid w:val="006C17B8"/>
    <w:rsid w:val="006C6CED"/>
    <w:rsid w:val="006D224D"/>
    <w:rsid w:val="006E0AD3"/>
    <w:rsid w:val="006E460C"/>
    <w:rsid w:val="006F2ABD"/>
    <w:rsid w:val="006F5EE0"/>
    <w:rsid w:val="006F6178"/>
    <w:rsid w:val="00700084"/>
    <w:rsid w:val="007022FC"/>
    <w:rsid w:val="00705E1A"/>
    <w:rsid w:val="007121AB"/>
    <w:rsid w:val="00714C7B"/>
    <w:rsid w:val="00722BD9"/>
    <w:rsid w:val="007260B4"/>
    <w:rsid w:val="00730491"/>
    <w:rsid w:val="00742D51"/>
    <w:rsid w:val="007455E7"/>
    <w:rsid w:val="00747D88"/>
    <w:rsid w:val="00751EDF"/>
    <w:rsid w:val="00763C6C"/>
    <w:rsid w:val="00764B97"/>
    <w:rsid w:val="00774EBC"/>
    <w:rsid w:val="0077575B"/>
    <w:rsid w:val="00775DBB"/>
    <w:rsid w:val="007823DF"/>
    <w:rsid w:val="00791837"/>
    <w:rsid w:val="00792A14"/>
    <w:rsid w:val="007A11F4"/>
    <w:rsid w:val="007A1A36"/>
    <w:rsid w:val="007A4393"/>
    <w:rsid w:val="007A44C7"/>
    <w:rsid w:val="007A51F9"/>
    <w:rsid w:val="007A5C04"/>
    <w:rsid w:val="007C38D8"/>
    <w:rsid w:val="007C5946"/>
    <w:rsid w:val="007C7CDC"/>
    <w:rsid w:val="007D0F1A"/>
    <w:rsid w:val="007D20DB"/>
    <w:rsid w:val="007D3307"/>
    <w:rsid w:val="007D4FFA"/>
    <w:rsid w:val="007E02F8"/>
    <w:rsid w:val="007E5029"/>
    <w:rsid w:val="007E583C"/>
    <w:rsid w:val="00800F04"/>
    <w:rsid w:val="008036A3"/>
    <w:rsid w:val="00805344"/>
    <w:rsid w:val="00813259"/>
    <w:rsid w:val="00817EFE"/>
    <w:rsid w:val="008221BC"/>
    <w:rsid w:val="00822FCB"/>
    <w:rsid w:val="00826175"/>
    <w:rsid w:val="0083765F"/>
    <w:rsid w:val="00843951"/>
    <w:rsid w:val="008439CA"/>
    <w:rsid w:val="00844523"/>
    <w:rsid w:val="00844D61"/>
    <w:rsid w:val="008538A9"/>
    <w:rsid w:val="00855348"/>
    <w:rsid w:val="00880503"/>
    <w:rsid w:val="00883C5B"/>
    <w:rsid w:val="00886651"/>
    <w:rsid w:val="008868E3"/>
    <w:rsid w:val="00892147"/>
    <w:rsid w:val="008A09E5"/>
    <w:rsid w:val="008B54DA"/>
    <w:rsid w:val="008B6D8A"/>
    <w:rsid w:val="008B7BA4"/>
    <w:rsid w:val="008C070E"/>
    <w:rsid w:val="008C1E16"/>
    <w:rsid w:val="008D0036"/>
    <w:rsid w:val="008D1B10"/>
    <w:rsid w:val="008D460D"/>
    <w:rsid w:val="0090349E"/>
    <w:rsid w:val="00905B97"/>
    <w:rsid w:val="009070ED"/>
    <w:rsid w:val="00911DD2"/>
    <w:rsid w:val="00915BB3"/>
    <w:rsid w:val="00921F38"/>
    <w:rsid w:val="00921F69"/>
    <w:rsid w:val="00924E5C"/>
    <w:rsid w:val="00932D80"/>
    <w:rsid w:val="0093479B"/>
    <w:rsid w:val="009468CD"/>
    <w:rsid w:val="009530AE"/>
    <w:rsid w:val="00953FD9"/>
    <w:rsid w:val="0095417B"/>
    <w:rsid w:val="009562A1"/>
    <w:rsid w:val="00957345"/>
    <w:rsid w:val="00974093"/>
    <w:rsid w:val="009743D0"/>
    <w:rsid w:val="00974E35"/>
    <w:rsid w:val="00976A6A"/>
    <w:rsid w:val="0098589B"/>
    <w:rsid w:val="009858FD"/>
    <w:rsid w:val="00990BFE"/>
    <w:rsid w:val="009A0155"/>
    <w:rsid w:val="009A0971"/>
    <w:rsid w:val="009A1223"/>
    <w:rsid w:val="009A4FB3"/>
    <w:rsid w:val="009B3DEF"/>
    <w:rsid w:val="009B50FE"/>
    <w:rsid w:val="009C3CF0"/>
    <w:rsid w:val="009D10C0"/>
    <w:rsid w:val="009D1EBC"/>
    <w:rsid w:val="009D216D"/>
    <w:rsid w:val="009D471A"/>
    <w:rsid w:val="009D496F"/>
    <w:rsid w:val="009D5A03"/>
    <w:rsid w:val="009E08F5"/>
    <w:rsid w:val="009F5537"/>
    <w:rsid w:val="009F5747"/>
    <w:rsid w:val="009F5E40"/>
    <w:rsid w:val="00A0091E"/>
    <w:rsid w:val="00A04CAA"/>
    <w:rsid w:val="00A17132"/>
    <w:rsid w:val="00A1718D"/>
    <w:rsid w:val="00A21271"/>
    <w:rsid w:val="00A327AB"/>
    <w:rsid w:val="00A37187"/>
    <w:rsid w:val="00A40444"/>
    <w:rsid w:val="00A40BA1"/>
    <w:rsid w:val="00A417A7"/>
    <w:rsid w:val="00A4420A"/>
    <w:rsid w:val="00A62B00"/>
    <w:rsid w:val="00A67C40"/>
    <w:rsid w:val="00A70AFE"/>
    <w:rsid w:val="00A77F07"/>
    <w:rsid w:val="00A82B40"/>
    <w:rsid w:val="00AA10A7"/>
    <w:rsid w:val="00AA3F81"/>
    <w:rsid w:val="00AA5274"/>
    <w:rsid w:val="00AA5B6B"/>
    <w:rsid w:val="00AB0C95"/>
    <w:rsid w:val="00AB1141"/>
    <w:rsid w:val="00AB1E4F"/>
    <w:rsid w:val="00AB228C"/>
    <w:rsid w:val="00AB23AA"/>
    <w:rsid w:val="00AB401E"/>
    <w:rsid w:val="00AB47C2"/>
    <w:rsid w:val="00AB5272"/>
    <w:rsid w:val="00AC1CF5"/>
    <w:rsid w:val="00AC27BC"/>
    <w:rsid w:val="00AD211D"/>
    <w:rsid w:val="00AD3B1A"/>
    <w:rsid w:val="00AD5085"/>
    <w:rsid w:val="00AD50AC"/>
    <w:rsid w:val="00AD71D4"/>
    <w:rsid w:val="00AE23F6"/>
    <w:rsid w:val="00AE3ABB"/>
    <w:rsid w:val="00AF306A"/>
    <w:rsid w:val="00AF41BF"/>
    <w:rsid w:val="00B0103A"/>
    <w:rsid w:val="00B052F0"/>
    <w:rsid w:val="00B129CE"/>
    <w:rsid w:val="00B12B69"/>
    <w:rsid w:val="00B16435"/>
    <w:rsid w:val="00B20549"/>
    <w:rsid w:val="00B26F91"/>
    <w:rsid w:val="00B364E1"/>
    <w:rsid w:val="00B37E65"/>
    <w:rsid w:val="00B46068"/>
    <w:rsid w:val="00B47B9D"/>
    <w:rsid w:val="00B51304"/>
    <w:rsid w:val="00B52831"/>
    <w:rsid w:val="00B62E37"/>
    <w:rsid w:val="00B64F6E"/>
    <w:rsid w:val="00B676E3"/>
    <w:rsid w:val="00B7596B"/>
    <w:rsid w:val="00B9101B"/>
    <w:rsid w:val="00B920B9"/>
    <w:rsid w:val="00BA1006"/>
    <w:rsid w:val="00BA4D8D"/>
    <w:rsid w:val="00BB3844"/>
    <w:rsid w:val="00BB50BE"/>
    <w:rsid w:val="00BC2EC0"/>
    <w:rsid w:val="00BC737B"/>
    <w:rsid w:val="00BD069E"/>
    <w:rsid w:val="00BD07CE"/>
    <w:rsid w:val="00BD4DEC"/>
    <w:rsid w:val="00BE3EA7"/>
    <w:rsid w:val="00BF04B7"/>
    <w:rsid w:val="00C0065C"/>
    <w:rsid w:val="00C039AF"/>
    <w:rsid w:val="00C057F7"/>
    <w:rsid w:val="00C07307"/>
    <w:rsid w:val="00C1422D"/>
    <w:rsid w:val="00C174E3"/>
    <w:rsid w:val="00C359C0"/>
    <w:rsid w:val="00C35ECF"/>
    <w:rsid w:val="00C457B2"/>
    <w:rsid w:val="00C53E6F"/>
    <w:rsid w:val="00C748A0"/>
    <w:rsid w:val="00CA6137"/>
    <w:rsid w:val="00CA70EC"/>
    <w:rsid w:val="00CB041B"/>
    <w:rsid w:val="00CB5011"/>
    <w:rsid w:val="00CB79C8"/>
    <w:rsid w:val="00CC1B80"/>
    <w:rsid w:val="00CC7338"/>
    <w:rsid w:val="00CC77FD"/>
    <w:rsid w:val="00CD205C"/>
    <w:rsid w:val="00CD2C24"/>
    <w:rsid w:val="00CD322A"/>
    <w:rsid w:val="00CD4F62"/>
    <w:rsid w:val="00CF17EC"/>
    <w:rsid w:val="00CF4E48"/>
    <w:rsid w:val="00CF5225"/>
    <w:rsid w:val="00D13FBE"/>
    <w:rsid w:val="00D14074"/>
    <w:rsid w:val="00D2432E"/>
    <w:rsid w:val="00D2763D"/>
    <w:rsid w:val="00D33348"/>
    <w:rsid w:val="00D33A78"/>
    <w:rsid w:val="00D35791"/>
    <w:rsid w:val="00D54771"/>
    <w:rsid w:val="00D56B92"/>
    <w:rsid w:val="00D660BB"/>
    <w:rsid w:val="00D73E3A"/>
    <w:rsid w:val="00D74788"/>
    <w:rsid w:val="00D7668A"/>
    <w:rsid w:val="00D821C3"/>
    <w:rsid w:val="00D946B5"/>
    <w:rsid w:val="00D94F4C"/>
    <w:rsid w:val="00D975BC"/>
    <w:rsid w:val="00DA045C"/>
    <w:rsid w:val="00DB0F19"/>
    <w:rsid w:val="00DB57F9"/>
    <w:rsid w:val="00DC1167"/>
    <w:rsid w:val="00DC1252"/>
    <w:rsid w:val="00DC44E0"/>
    <w:rsid w:val="00DE564B"/>
    <w:rsid w:val="00DE67D8"/>
    <w:rsid w:val="00DF54E9"/>
    <w:rsid w:val="00DF5BE7"/>
    <w:rsid w:val="00DF6B61"/>
    <w:rsid w:val="00E027E3"/>
    <w:rsid w:val="00E1235C"/>
    <w:rsid w:val="00E20590"/>
    <w:rsid w:val="00E21068"/>
    <w:rsid w:val="00E229D7"/>
    <w:rsid w:val="00E26CDB"/>
    <w:rsid w:val="00E31345"/>
    <w:rsid w:val="00E319AB"/>
    <w:rsid w:val="00E34E10"/>
    <w:rsid w:val="00E41DA7"/>
    <w:rsid w:val="00E4400F"/>
    <w:rsid w:val="00E46545"/>
    <w:rsid w:val="00E46874"/>
    <w:rsid w:val="00E46D7C"/>
    <w:rsid w:val="00E47A45"/>
    <w:rsid w:val="00E51863"/>
    <w:rsid w:val="00E56286"/>
    <w:rsid w:val="00E565E3"/>
    <w:rsid w:val="00E61EED"/>
    <w:rsid w:val="00E65E81"/>
    <w:rsid w:val="00E700E8"/>
    <w:rsid w:val="00E82CF5"/>
    <w:rsid w:val="00E837E0"/>
    <w:rsid w:val="00E91CB4"/>
    <w:rsid w:val="00E92346"/>
    <w:rsid w:val="00E93EB2"/>
    <w:rsid w:val="00EA3BD6"/>
    <w:rsid w:val="00EA4986"/>
    <w:rsid w:val="00EA765A"/>
    <w:rsid w:val="00EB2E87"/>
    <w:rsid w:val="00EE22E5"/>
    <w:rsid w:val="00EF61C3"/>
    <w:rsid w:val="00EF6809"/>
    <w:rsid w:val="00F01BD3"/>
    <w:rsid w:val="00F03736"/>
    <w:rsid w:val="00F04E7B"/>
    <w:rsid w:val="00F131A6"/>
    <w:rsid w:val="00F24051"/>
    <w:rsid w:val="00F31943"/>
    <w:rsid w:val="00F4778D"/>
    <w:rsid w:val="00F506C8"/>
    <w:rsid w:val="00F52CBD"/>
    <w:rsid w:val="00F54FFA"/>
    <w:rsid w:val="00F55092"/>
    <w:rsid w:val="00F552B8"/>
    <w:rsid w:val="00F6382A"/>
    <w:rsid w:val="00F63901"/>
    <w:rsid w:val="00F63FC5"/>
    <w:rsid w:val="00F6689F"/>
    <w:rsid w:val="00F743CF"/>
    <w:rsid w:val="00F85F01"/>
    <w:rsid w:val="00F85FC8"/>
    <w:rsid w:val="00F86EBE"/>
    <w:rsid w:val="00F91702"/>
    <w:rsid w:val="00F91DFE"/>
    <w:rsid w:val="00F94DF6"/>
    <w:rsid w:val="00FA074D"/>
    <w:rsid w:val="00FA1520"/>
    <w:rsid w:val="00FA2992"/>
    <w:rsid w:val="00FB315E"/>
    <w:rsid w:val="00FB6254"/>
    <w:rsid w:val="00FC588C"/>
    <w:rsid w:val="00FD111D"/>
    <w:rsid w:val="00FF188E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1450489B"/>
  <w15:docId w15:val="{86174E9B-6E64-4C51-B61E-AC1C404A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6874"/>
    <w:pPr>
      <w:spacing w:before="120" w:after="120" w:line="240" w:lineRule="auto"/>
      <w:ind w:firstLine="851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2"/>
    <w:uiPriority w:val="9"/>
    <w:qFormat/>
    <w:rsid w:val="00B052F0"/>
    <w:pPr>
      <w:keepNext/>
      <w:keepLines/>
      <w:numPr>
        <w:numId w:val="1"/>
      </w:numPr>
      <w:tabs>
        <w:tab w:val="left" w:pos="1418"/>
      </w:tabs>
      <w:spacing w:before="240" w:after="240"/>
      <w:ind w:left="0" w:firstLine="85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367BF3"/>
    <w:pPr>
      <w:keepNext/>
      <w:keepLines/>
      <w:numPr>
        <w:ilvl w:val="1"/>
        <w:numId w:val="1"/>
      </w:numPr>
      <w:tabs>
        <w:tab w:val="left" w:pos="1560"/>
      </w:tabs>
      <w:spacing w:before="240" w:after="240"/>
      <w:ind w:left="0" w:firstLine="851"/>
      <w:outlineLvl w:val="1"/>
    </w:pPr>
    <w:rPr>
      <w:rFonts w:eastAsiaTheme="majorEastAsia"/>
      <w:b/>
      <w:color w:val="000000" w:themeColor="text1"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AD71D4"/>
    <w:pPr>
      <w:keepNext/>
      <w:keepLines/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/>
      <w:b/>
      <w:color w:val="000000" w:themeColor="tex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AD71D4"/>
    <w:pPr>
      <w:keepNext/>
      <w:keepLines/>
      <w:numPr>
        <w:ilvl w:val="3"/>
        <w:numId w:val="1"/>
      </w:numPr>
      <w:tabs>
        <w:tab w:val="left" w:pos="1843"/>
      </w:tabs>
      <w:spacing w:before="240" w:after="240"/>
      <w:outlineLvl w:val="3"/>
    </w:pPr>
    <w:rPr>
      <w:rFonts w:eastAsiaTheme="majorEastAsia"/>
      <w:b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unhideWhenUsed/>
    <w:qFormat/>
    <w:rsid w:val="00AD71D4"/>
    <w:pPr>
      <w:keepNext/>
      <w:keepLines/>
      <w:numPr>
        <w:ilvl w:val="4"/>
        <w:numId w:val="1"/>
      </w:numPr>
      <w:tabs>
        <w:tab w:val="left" w:pos="2127"/>
      </w:tabs>
      <w:spacing w:before="240" w:after="240"/>
      <w:outlineLvl w:val="4"/>
    </w:pPr>
    <w:rPr>
      <w:rFonts w:eastAsiaTheme="majorEastAsia"/>
      <w:b/>
      <w:color w:val="000000" w:themeColor="text1"/>
    </w:rPr>
  </w:style>
  <w:style w:type="paragraph" w:styleId="6">
    <w:name w:val="heading 6"/>
    <w:basedOn w:val="a0"/>
    <w:next w:val="a0"/>
    <w:link w:val="60"/>
    <w:uiPriority w:val="9"/>
    <w:unhideWhenUsed/>
    <w:qFormat/>
    <w:rsid w:val="00A4420A"/>
    <w:pPr>
      <w:keepNext/>
      <w:keepLines/>
      <w:numPr>
        <w:ilvl w:val="5"/>
        <w:numId w:val="1"/>
      </w:numPr>
      <w:tabs>
        <w:tab w:val="left" w:pos="2268"/>
      </w:tabs>
      <w:spacing w:before="240" w:after="240"/>
      <w:outlineLvl w:val="5"/>
    </w:pPr>
    <w:rPr>
      <w:rFonts w:eastAsiaTheme="majorEastAsia"/>
      <w:b/>
      <w:color w:val="000000" w:themeColor="text1"/>
    </w:rPr>
  </w:style>
  <w:style w:type="paragraph" w:styleId="7">
    <w:name w:val="heading 7"/>
    <w:basedOn w:val="a0"/>
    <w:next w:val="a0"/>
    <w:link w:val="70"/>
    <w:uiPriority w:val="9"/>
    <w:unhideWhenUsed/>
    <w:qFormat/>
    <w:rsid w:val="00A4420A"/>
    <w:pPr>
      <w:keepNext/>
      <w:keepLines/>
      <w:numPr>
        <w:ilvl w:val="6"/>
        <w:numId w:val="1"/>
      </w:numPr>
      <w:tabs>
        <w:tab w:val="left" w:pos="2410"/>
      </w:tabs>
      <w:spacing w:before="240" w:after="240"/>
      <w:outlineLvl w:val="6"/>
    </w:pPr>
    <w:rPr>
      <w:rFonts w:eastAsiaTheme="majorEastAsia"/>
      <w:b/>
      <w:iCs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40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40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0"/>
    <w:uiPriority w:val="9"/>
    <w:rsid w:val="00B052F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367BF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D71D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rsid w:val="00AD71D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AD71D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A4420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A4420A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740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740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0"/>
    <w:link w:val="a5"/>
    <w:uiPriority w:val="34"/>
    <w:rsid w:val="003B4144"/>
    <w:pPr>
      <w:ind w:left="720"/>
      <w:contextualSpacing/>
    </w:pPr>
  </w:style>
  <w:style w:type="paragraph" w:customStyle="1" w:styleId="13">
    <w:name w:val="Список1"/>
    <w:basedOn w:val="a4"/>
    <w:link w:val="14"/>
    <w:rsid w:val="000926A1"/>
    <w:pPr>
      <w:ind w:left="1570" w:hanging="436"/>
    </w:pPr>
  </w:style>
  <w:style w:type="paragraph" w:customStyle="1" w:styleId="2">
    <w:name w:val="Список2"/>
    <w:basedOn w:val="a4"/>
    <w:link w:val="22"/>
    <w:qFormat/>
    <w:rsid w:val="000926A1"/>
    <w:pPr>
      <w:numPr>
        <w:ilvl w:val="1"/>
        <w:numId w:val="3"/>
      </w:numPr>
      <w:ind w:left="2268" w:hanging="425"/>
    </w:pPr>
  </w:style>
  <w:style w:type="character" w:customStyle="1" w:styleId="a5">
    <w:name w:val="Абзац списка Знак"/>
    <w:basedOn w:val="a1"/>
    <w:link w:val="a4"/>
    <w:uiPriority w:val="34"/>
    <w:rsid w:val="000926A1"/>
    <w:rPr>
      <w:rFonts w:ascii="Times New Roman" w:hAnsi="Times New Roman" w:cs="Times New Roman"/>
      <w:sz w:val="24"/>
      <w:szCs w:val="24"/>
    </w:rPr>
  </w:style>
  <w:style w:type="character" w:customStyle="1" w:styleId="14">
    <w:name w:val="Список1 Знак"/>
    <w:basedOn w:val="a5"/>
    <w:link w:val="13"/>
    <w:rsid w:val="000926A1"/>
    <w:rPr>
      <w:rFonts w:ascii="Times New Roman" w:hAnsi="Times New Roman" w:cs="Times New Roman"/>
      <w:sz w:val="24"/>
      <w:szCs w:val="24"/>
    </w:rPr>
  </w:style>
  <w:style w:type="paragraph" w:customStyle="1" w:styleId="s3">
    <w:name w:val="sСписок3"/>
    <w:basedOn w:val="a0"/>
    <w:link w:val="s30"/>
    <w:qFormat/>
    <w:rsid w:val="002E1473"/>
    <w:pPr>
      <w:numPr>
        <w:ilvl w:val="1"/>
        <w:numId w:val="5"/>
      </w:numPr>
      <w:ind w:left="2127"/>
    </w:pPr>
  </w:style>
  <w:style w:type="character" w:customStyle="1" w:styleId="22">
    <w:name w:val="Список2 Знак"/>
    <w:basedOn w:val="a5"/>
    <w:link w:val="2"/>
    <w:rsid w:val="000926A1"/>
    <w:rPr>
      <w:rFonts w:ascii="Times New Roman" w:hAnsi="Times New Roman" w:cs="Times New Roman"/>
      <w:sz w:val="24"/>
      <w:szCs w:val="24"/>
    </w:rPr>
  </w:style>
  <w:style w:type="paragraph" w:customStyle="1" w:styleId="4">
    <w:name w:val="Список4"/>
    <w:basedOn w:val="s3"/>
    <w:link w:val="42"/>
    <w:qFormat/>
    <w:rsid w:val="000926A1"/>
    <w:pPr>
      <w:numPr>
        <w:ilvl w:val="3"/>
        <w:numId w:val="4"/>
      </w:numPr>
      <w:ind w:left="3828" w:hanging="426"/>
    </w:pPr>
  </w:style>
  <w:style w:type="character" w:customStyle="1" w:styleId="s30">
    <w:name w:val="sСписок3 Знак"/>
    <w:basedOn w:val="22"/>
    <w:link w:val="s3"/>
    <w:rsid w:val="002E1473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0"/>
    <w:next w:val="a0"/>
    <w:link w:val="a7"/>
    <w:uiPriority w:val="35"/>
    <w:unhideWhenUsed/>
    <w:rsid w:val="000926A1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42">
    <w:name w:val="Список4 Знак"/>
    <w:basedOn w:val="s30"/>
    <w:link w:val="4"/>
    <w:rsid w:val="000926A1"/>
    <w:rPr>
      <w:rFonts w:ascii="Times New Roman" w:hAnsi="Times New Roman" w:cs="Times New Roman"/>
      <w:sz w:val="24"/>
      <w:szCs w:val="24"/>
    </w:rPr>
  </w:style>
  <w:style w:type="paragraph" w:customStyle="1" w:styleId="a8">
    <w:name w:val="СМС Текст"/>
    <w:qFormat/>
    <w:rsid w:val="00764B97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5">
    <w:name w:val="Таблица1"/>
    <w:basedOn w:val="a6"/>
    <w:link w:val="16"/>
    <w:rsid w:val="000926A1"/>
    <w:pPr>
      <w:spacing w:before="120" w:after="120"/>
      <w:ind w:firstLine="0"/>
    </w:pPr>
    <w:rPr>
      <w:b/>
      <w:i w:val="0"/>
      <w:color w:val="000000" w:themeColor="text1"/>
      <w:sz w:val="20"/>
    </w:rPr>
  </w:style>
  <w:style w:type="character" w:customStyle="1" w:styleId="a7">
    <w:name w:val="Название объекта Знак"/>
    <w:basedOn w:val="a1"/>
    <w:link w:val="a6"/>
    <w:uiPriority w:val="35"/>
    <w:rsid w:val="000926A1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11">
    <w:name w:val="СМС Булит1"/>
    <w:qFormat/>
    <w:rsid w:val="00764B97"/>
    <w:pPr>
      <w:numPr>
        <w:numId w:val="9"/>
      </w:numPr>
      <w:spacing w:after="120" w:line="240" w:lineRule="auto"/>
      <w:ind w:left="1418" w:hanging="357"/>
    </w:pPr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0926A1"/>
    <w:pPr>
      <w:tabs>
        <w:tab w:val="center" w:pos="4677"/>
        <w:tab w:val="right" w:pos="9355"/>
      </w:tabs>
      <w:spacing w:before="0" w:after="0"/>
    </w:pPr>
  </w:style>
  <w:style w:type="character" w:customStyle="1" w:styleId="16">
    <w:name w:val="Таблица1 Знак"/>
    <w:basedOn w:val="a7"/>
    <w:link w:val="15"/>
    <w:rsid w:val="000926A1"/>
    <w:rPr>
      <w:rFonts w:ascii="Times New Roman" w:hAnsi="Times New Roman" w:cs="Times New Roman"/>
      <w:b/>
      <w:i w:val="0"/>
      <w:iCs/>
      <w:color w:val="000000" w:themeColor="text1"/>
      <w:sz w:val="20"/>
      <w:szCs w:val="18"/>
    </w:rPr>
  </w:style>
  <w:style w:type="character" w:customStyle="1" w:styleId="aa">
    <w:name w:val="Верхний колонтитул Знак"/>
    <w:basedOn w:val="a1"/>
    <w:link w:val="a9"/>
    <w:uiPriority w:val="99"/>
    <w:rsid w:val="000926A1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0"/>
    <w:link w:val="ac"/>
    <w:unhideWhenUsed/>
    <w:rsid w:val="000926A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1"/>
    <w:link w:val="ab"/>
    <w:uiPriority w:val="99"/>
    <w:rsid w:val="000926A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2"/>
    <w:uiPriority w:val="59"/>
    <w:rsid w:val="000926A1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074F21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unhideWhenUsed/>
    <w:rsid w:val="00BE3EA7"/>
    <w:rPr>
      <w:sz w:val="16"/>
      <w:szCs w:val="16"/>
    </w:rPr>
  </w:style>
  <w:style w:type="paragraph" w:styleId="af0">
    <w:name w:val="annotation text"/>
    <w:basedOn w:val="a0"/>
    <w:link w:val="af1"/>
    <w:uiPriority w:val="99"/>
    <w:unhideWhenUsed/>
    <w:rsid w:val="00BE3EA7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rsid w:val="00BE3EA7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E3E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E3EA7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BE3E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BE3EA7"/>
    <w:rPr>
      <w:rFonts w:ascii="Segoe UI" w:hAnsi="Segoe UI" w:cs="Segoe UI"/>
      <w:sz w:val="18"/>
      <w:szCs w:val="18"/>
    </w:rPr>
  </w:style>
  <w:style w:type="paragraph" w:styleId="23">
    <w:name w:val="toc 2"/>
    <w:basedOn w:val="a0"/>
    <w:next w:val="a0"/>
    <w:autoRedefine/>
    <w:uiPriority w:val="39"/>
    <w:unhideWhenUsed/>
    <w:rsid w:val="00CD322A"/>
    <w:pPr>
      <w:spacing w:after="100"/>
      <w:ind w:left="238" w:firstLine="0"/>
    </w:pPr>
  </w:style>
  <w:style w:type="paragraph" w:styleId="17">
    <w:name w:val="toc 1"/>
    <w:basedOn w:val="a0"/>
    <w:next w:val="a0"/>
    <w:autoRedefine/>
    <w:uiPriority w:val="39"/>
    <w:unhideWhenUsed/>
    <w:rsid w:val="00CD322A"/>
    <w:pPr>
      <w:spacing w:after="100"/>
      <w:ind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CD322A"/>
    <w:pPr>
      <w:spacing w:after="100"/>
      <w:ind w:left="482" w:firstLine="0"/>
    </w:pPr>
  </w:style>
  <w:style w:type="paragraph" w:styleId="43">
    <w:name w:val="toc 4"/>
    <w:basedOn w:val="a0"/>
    <w:next w:val="a0"/>
    <w:autoRedefine/>
    <w:uiPriority w:val="39"/>
    <w:semiHidden/>
    <w:unhideWhenUsed/>
    <w:rsid w:val="00CD322A"/>
    <w:pPr>
      <w:spacing w:after="100"/>
      <w:ind w:left="720" w:firstLine="0"/>
    </w:pPr>
  </w:style>
  <w:style w:type="paragraph" w:customStyle="1" w:styleId="1">
    <w:name w:val="СМС Текст нум1."/>
    <w:basedOn w:val="a8"/>
    <w:qFormat/>
    <w:rsid w:val="00661F56"/>
    <w:pPr>
      <w:numPr>
        <w:numId w:val="10"/>
      </w:numPr>
    </w:pPr>
    <w:rPr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F04E7B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customStyle="1" w:styleId="s">
    <w:name w:val="sНум_список"/>
    <w:basedOn w:val="a4"/>
    <w:link w:val="s4"/>
    <w:qFormat/>
    <w:rsid w:val="00921F69"/>
    <w:pPr>
      <w:numPr>
        <w:numId w:val="11"/>
      </w:numPr>
      <w:ind w:left="1418"/>
      <w:contextualSpacing w:val="0"/>
    </w:pPr>
  </w:style>
  <w:style w:type="character" w:customStyle="1" w:styleId="s4">
    <w:name w:val="sНум_список Знак"/>
    <w:basedOn w:val="a1"/>
    <w:link w:val="s"/>
    <w:rsid w:val="00921F69"/>
    <w:rPr>
      <w:rFonts w:ascii="Times New Roman" w:hAnsi="Times New Roman" w:cs="Times New Roman"/>
      <w:sz w:val="24"/>
      <w:szCs w:val="24"/>
    </w:rPr>
  </w:style>
  <w:style w:type="paragraph" w:customStyle="1" w:styleId="s5">
    <w:name w:val="sОсновной_текст"/>
    <w:basedOn w:val="a0"/>
    <w:qFormat/>
    <w:rsid w:val="00911DD2"/>
    <w:pPr>
      <w:jc w:val="both"/>
    </w:pPr>
    <w:rPr>
      <w:rFonts w:eastAsia="Times New Roman"/>
      <w:szCs w:val="22"/>
      <w:lang w:bidi="en-US"/>
    </w:rPr>
  </w:style>
  <w:style w:type="paragraph" w:customStyle="1" w:styleId="s6">
    <w:name w:val="sРисунок"/>
    <w:basedOn w:val="a0"/>
    <w:qFormat/>
    <w:rsid w:val="00CC77FD"/>
    <w:pPr>
      <w:ind w:firstLine="0"/>
      <w:jc w:val="center"/>
    </w:pPr>
    <w:rPr>
      <w:b/>
      <w:sz w:val="20"/>
      <w:szCs w:val="20"/>
    </w:rPr>
  </w:style>
  <w:style w:type="paragraph" w:customStyle="1" w:styleId="s10">
    <w:name w:val="sСписок1"/>
    <w:basedOn w:val="a0"/>
    <w:link w:val="s11"/>
    <w:qFormat/>
    <w:rsid w:val="002E1473"/>
    <w:pPr>
      <w:numPr>
        <w:numId w:val="2"/>
      </w:numPr>
    </w:pPr>
  </w:style>
  <w:style w:type="character" w:customStyle="1" w:styleId="s11">
    <w:name w:val="sСписок1 Знак"/>
    <w:basedOn w:val="a1"/>
    <w:link w:val="s10"/>
    <w:rsid w:val="002E1473"/>
    <w:rPr>
      <w:rFonts w:ascii="Times New Roman" w:hAnsi="Times New Roman" w:cs="Times New Roman"/>
      <w:sz w:val="24"/>
      <w:szCs w:val="24"/>
    </w:rPr>
  </w:style>
  <w:style w:type="paragraph" w:customStyle="1" w:styleId="s2">
    <w:name w:val="sСписок2"/>
    <w:basedOn w:val="a0"/>
    <w:link w:val="s20"/>
    <w:qFormat/>
    <w:rsid w:val="00C748A0"/>
    <w:pPr>
      <w:numPr>
        <w:ilvl w:val="1"/>
        <w:numId w:val="2"/>
      </w:numPr>
      <w:ind w:left="1916" w:hanging="357"/>
    </w:pPr>
  </w:style>
  <w:style w:type="character" w:customStyle="1" w:styleId="s20">
    <w:name w:val="sСписок2 Знак"/>
    <w:basedOn w:val="a1"/>
    <w:link w:val="s2"/>
    <w:rsid w:val="00C748A0"/>
    <w:rPr>
      <w:rFonts w:ascii="Times New Roman" w:hAnsi="Times New Roman" w:cs="Times New Roman"/>
      <w:sz w:val="24"/>
      <w:szCs w:val="24"/>
    </w:rPr>
  </w:style>
  <w:style w:type="numbering" w:customStyle="1" w:styleId="a">
    <w:name w:val="Нумерация приложений"/>
    <w:basedOn w:val="a3"/>
    <w:rsid w:val="00DC1252"/>
    <w:pPr>
      <w:numPr>
        <w:numId w:val="6"/>
      </w:numPr>
    </w:pPr>
  </w:style>
  <w:style w:type="paragraph" w:customStyle="1" w:styleId="s7">
    <w:name w:val="sТитульный лист"/>
    <w:qFormat/>
    <w:rsid w:val="00DC1252"/>
    <w:pPr>
      <w:spacing w:after="20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Заголовок_основной_текст"/>
    <w:basedOn w:val="a0"/>
    <w:qFormat/>
    <w:rsid w:val="00DC1252"/>
    <w:pPr>
      <w:jc w:val="both"/>
    </w:pPr>
    <w:rPr>
      <w:rFonts w:eastAsia="Times New Roman"/>
      <w:szCs w:val="22"/>
      <w:lang w:bidi="en-US"/>
    </w:rPr>
  </w:style>
  <w:style w:type="paragraph" w:customStyle="1" w:styleId="s9">
    <w:name w:val="sНазвание таблицы"/>
    <w:basedOn w:val="a0"/>
    <w:link w:val="sa"/>
    <w:qFormat/>
    <w:rsid w:val="00E91CB4"/>
    <w:pPr>
      <w:keepNext/>
      <w:widowControl w:val="0"/>
      <w:spacing w:after="0" w:line="360" w:lineRule="auto"/>
      <w:ind w:firstLine="0"/>
      <w:jc w:val="both"/>
    </w:pPr>
    <w:rPr>
      <w:rFonts w:eastAsia="Times New Roman"/>
      <w:b/>
      <w:snapToGrid w:val="0"/>
      <w:lang w:eastAsia="ru-RU"/>
    </w:rPr>
  </w:style>
  <w:style w:type="character" w:customStyle="1" w:styleId="sa">
    <w:name w:val="sНазвание таблицы Знак"/>
    <w:basedOn w:val="a1"/>
    <w:link w:val="s9"/>
    <w:rsid w:val="00E91CB4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sb">
    <w:name w:val="sЗаголовок_колонки_таблицы"/>
    <w:basedOn w:val="a0"/>
    <w:qFormat/>
    <w:rsid w:val="004D416B"/>
    <w:pPr>
      <w:ind w:firstLine="0"/>
      <w:jc w:val="center"/>
    </w:pPr>
    <w:rPr>
      <w:b/>
      <w:sz w:val="22"/>
      <w:szCs w:val="20"/>
    </w:rPr>
  </w:style>
  <w:style w:type="paragraph" w:customStyle="1" w:styleId="sc">
    <w:name w:val="sТаблица_Текст"/>
    <w:basedOn w:val="a0"/>
    <w:qFormat/>
    <w:rsid w:val="004D416B"/>
    <w:pPr>
      <w:snapToGrid w:val="0"/>
      <w:ind w:firstLine="0"/>
      <w:jc w:val="both"/>
    </w:pPr>
    <w:rPr>
      <w:sz w:val="22"/>
    </w:rPr>
  </w:style>
  <w:style w:type="paragraph" w:customStyle="1" w:styleId="s0">
    <w:name w:val="sТаблица_Перечисления"/>
    <w:basedOn w:val="a0"/>
    <w:link w:val="sd"/>
    <w:qFormat/>
    <w:rsid w:val="00AD5085"/>
    <w:pPr>
      <w:widowControl w:val="0"/>
      <w:numPr>
        <w:numId w:val="7"/>
      </w:numPr>
      <w:tabs>
        <w:tab w:val="left" w:pos="373"/>
      </w:tabs>
      <w:spacing w:before="0"/>
      <w:contextualSpacing/>
      <w:jc w:val="both"/>
    </w:pPr>
    <w:rPr>
      <w:rFonts w:eastAsia="Times New Roman"/>
      <w:snapToGrid w:val="0"/>
      <w:sz w:val="22"/>
      <w:szCs w:val="22"/>
      <w:lang w:eastAsia="ru-RU"/>
    </w:rPr>
  </w:style>
  <w:style w:type="character" w:customStyle="1" w:styleId="sd">
    <w:name w:val="sТаблица_Перечисления Знак"/>
    <w:basedOn w:val="a1"/>
    <w:link w:val="s0"/>
    <w:rsid w:val="00AD5085"/>
    <w:rPr>
      <w:rFonts w:ascii="Times New Roman" w:eastAsia="Times New Roman" w:hAnsi="Times New Roman" w:cs="Times New Roman"/>
      <w:snapToGrid w:val="0"/>
      <w:lang w:eastAsia="ru-RU"/>
    </w:rPr>
  </w:style>
  <w:style w:type="paragraph" w:customStyle="1" w:styleId="s1">
    <w:name w:val="sТаблица_Нумерация"/>
    <w:basedOn w:val="a0"/>
    <w:qFormat/>
    <w:rsid w:val="002056F8"/>
    <w:pPr>
      <w:numPr>
        <w:numId w:val="8"/>
      </w:numPr>
    </w:pPr>
    <w:rPr>
      <w:snapToGrid w:val="0"/>
      <w:sz w:val="22"/>
      <w:szCs w:val="22"/>
    </w:rPr>
  </w:style>
  <w:style w:type="paragraph" w:styleId="af7">
    <w:name w:val="footnote text"/>
    <w:basedOn w:val="a0"/>
    <w:link w:val="af8"/>
    <w:uiPriority w:val="99"/>
    <w:semiHidden/>
    <w:unhideWhenUsed/>
    <w:rsid w:val="0066565B"/>
    <w:pPr>
      <w:spacing w:before="0" w:after="0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66565B"/>
    <w:rPr>
      <w:rFonts w:ascii="Times New Roman" w:hAnsi="Times New Roman" w:cs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66565B"/>
    <w:rPr>
      <w:vertAlign w:val="superscript"/>
    </w:rPr>
  </w:style>
  <w:style w:type="paragraph" w:styleId="afa">
    <w:name w:val="Revision"/>
    <w:hidden/>
    <w:uiPriority w:val="99"/>
    <w:semiHidden/>
    <w:rsid w:val="007A11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kedtempltag">
    <w:name w:val="wikedtempltag"/>
    <w:basedOn w:val="a1"/>
    <w:rsid w:val="00B052F0"/>
  </w:style>
  <w:style w:type="character" w:customStyle="1" w:styleId="wikedtemplname">
    <w:name w:val="wikedtemplname"/>
    <w:basedOn w:val="a1"/>
    <w:rsid w:val="00B052F0"/>
  </w:style>
  <w:style w:type="character" w:customStyle="1" w:styleId="wikedtemplparam">
    <w:name w:val="wikedtemplparam"/>
    <w:basedOn w:val="a1"/>
    <w:rsid w:val="00B052F0"/>
  </w:style>
  <w:style w:type="character" w:styleId="afb">
    <w:name w:val="FollowedHyperlink"/>
    <w:basedOn w:val="a1"/>
    <w:uiPriority w:val="99"/>
    <w:semiHidden/>
    <w:unhideWhenUsed/>
    <w:rsid w:val="00497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1482">
          <w:marLeft w:val="300"/>
          <w:marRight w:val="0"/>
          <w:marTop w:val="0"/>
          <w:marBottom w:val="0"/>
          <w:divBdr>
            <w:top w:val="dotted" w:sz="6" w:space="1" w:color="FF0000"/>
            <w:left w:val="single" w:sz="18" w:space="4" w:color="FF0000"/>
            <w:bottom w:val="dotted" w:sz="6" w:space="1" w:color="FF0000"/>
            <w:right w:val="dotted" w:sz="6" w:space="1" w:color="FF0000"/>
          </w:divBdr>
        </w:div>
      </w:divsChild>
    </w:div>
    <w:div w:id="350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655">
              <w:marLeft w:val="300"/>
              <w:marRight w:val="0"/>
              <w:marTop w:val="150"/>
              <w:marBottom w:val="150"/>
              <w:divBdr>
                <w:top w:val="single" w:sz="36" w:space="0" w:color="E9ECF0"/>
                <w:left w:val="single" w:sz="36" w:space="8" w:color="E9ECF0"/>
                <w:bottom w:val="single" w:sz="36" w:space="0" w:color="E9ECF0"/>
                <w:right w:val="single" w:sz="36" w:space="8" w:color="E9ECF0"/>
              </w:divBdr>
              <w:divsChild>
                <w:div w:id="1381049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iki.sms-it.ru/index.php/&#1040;&#1085;&#1072;&#1083;&#1080;&#1090;&#1080;&#1082;&#1072;/UI/&#1058;&#1077;&#1088;&#1084;&#1080;&#1085;&#1086;&#1083;&#1086;&#1075;&#1080;&#1103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83DB-F3AB-4346-8448-6BFF78C7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СМС ИТ</Company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Вельганенко Евгения Игоревна</dc:creator>
  <cp:keywords/>
  <cp:lastModifiedBy>Юсупбаева Арина Сергеевна</cp:lastModifiedBy>
  <cp:revision>5</cp:revision>
  <cp:lastPrinted>2014-07-22T06:28:00Z</cp:lastPrinted>
  <dcterms:created xsi:type="dcterms:W3CDTF">2018-03-23T06:38:00Z</dcterms:created>
  <dcterms:modified xsi:type="dcterms:W3CDTF">2018-06-27T09:46:00Z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оект">
    <vt:lpwstr>Название проекта</vt:lpwstr>
  </property>
  <property fmtid="{D5CDD505-2E9C-101B-9397-08002B2CF9AE}" pid="3" name="Заказчик">
    <vt:lpwstr>Заказчик</vt:lpwstr>
  </property>
  <property fmtid="{D5CDD505-2E9C-101B-9397-08002B2CF9AE}" pid="4" name="Исполнитель">
    <vt:lpwstr>ООО «СМС ИТ»</vt:lpwstr>
  </property>
  <property fmtid="{D5CDD505-2E9C-101B-9397-08002B2CF9AE}" pid="5" name="Название">
    <vt:lpwstr>Спецификация «Название спецификации»</vt:lpwstr>
  </property>
</Properties>
</file>