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BEF5" w14:textId="7DD78CA7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(4 pts) Given a Graph G below, Draw its Adjacency Array Representation.</w:t>
      </w:r>
    </w:p>
    <w:p w14:paraId="513BD502" w14:textId="1B594AC4" w:rsidR="003968E0" w:rsidRPr="000D4C89" w:rsidRDefault="003968E0" w:rsidP="003968E0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noProof/>
        </w:rPr>
        <w:drawing>
          <wp:inline distT="0" distB="0" distL="0" distR="0" wp14:anchorId="6A76B2EA" wp14:editId="77C0D028">
            <wp:extent cx="1545389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72" cy="15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11F5" w14:textId="3E504DFC" w:rsidR="00C02BAB" w:rsidRPr="00AD69E2" w:rsidRDefault="00A74CF6" w:rsidP="001E0027">
      <w:pPr>
        <w:spacing w:after="0" w:line="276" w:lineRule="auto"/>
        <w:ind w:firstLine="360"/>
        <w:rPr>
          <w:rFonts w:ascii="Times New Roman" w:hAnsi="Times New Roman" w:cs="Times New Roman"/>
          <w:b/>
          <w:bCs/>
          <w:sz w:val="24"/>
          <w:szCs w:val="32"/>
        </w:rPr>
      </w:pPr>
      <w:r w:rsidRPr="00AD69E2">
        <w:rPr>
          <w:rFonts w:ascii="Times New Roman" w:hAnsi="Times New Roman" w:cs="Times New Roman"/>
          <w:b/>
          <w:bCs/>
          <w:sz w:val="24"/>
          <w:szCs w:val="32"/>
        </w:rPr>
        <w:t xml:space="preserve">Answer: </w:t>
      </w:r>
    </w:p>
    <w:p w14:paraId="29CC895A" w14:textId="6AB0FA55" w:rsidR="00610410" w:rsidRPr="000D4C89" w:rsidRDefault="00610410" w:rsidP="000D4C89">
      <w:pPr>
        <w:spacing w:line="276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0D4C89">
        <w:rPr>
          <w:noProof/>
        </w:rPr>
        <w:drawing>
          <wp:inline distT="0" distB="0" distL="0" distR="0" wp14:anchorId="22808352" wp14:editId="67D32301">
            <wp:extent cx="5853545" cy="1059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5" r="1399"/>
                    <a:stretch/>
                  </pic:blipFill>
                  <pic:spPr bwMode="auto">
                    <a:xfrm>
                      <a:off x="0" y="0"/>
                      <a:ext cx="5853545" cy="105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7161" w14:textId="252E1C76" w:rsidR="003968E0" w:rsidRPr="000D4C89" w:rsidRDefault="003968E0" w:rsidP="002B687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A Map task has? Mappers whereas the Reducer task has? Reducers.</w:t>
      </w:r>
    </w:p>
    <w:p w14:paraId="7506B2D5" w14:textId="6063DE11" w:rsidR="00A74CF6" w:rsidRPr="000D4C89" w:rsidRDefault="00A74CF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1) many and 2) one or more </w:t>
      </w:r>
    </w:p>
    <w:p w14:paraId="02DBA324" w14:textId="545483F5" w:rsidR="003968E0" w:rsidRPr="000D4C89" w:rsidRDefault="003968E0" w:rsidP="002B6876">
      <w:pPr>
        <w:numPr>
          <w:ilvl w:val="0"/>
          <w:numId w:val="1"/>
        </w:numPr>
        <w:shd w:val="clear" w:color="auto" w:fill="FFFFFF"/>
        <w:spacing w:before="240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(4 pts) There are two principal costs,</w:t>
      </w:r>
    </w:p>
    <w:p w14:paraId="3F0E4870" w14:textId="77777777" w:rsidR="003968E0" w:rsidRPr="000D4C89" w:rsidRDefault="003968E0" w:rsidP="003968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 cost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of mappers, reducers, and the system. System cost depends on the operations,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br/>
        <w:t>a. ? key-value pairs by key and b. ? the key-value pairs</w:t>
      </w:r>
    </w:p>
    <w:p w14:paraId="43C66E68" w14:textId="47FA5143" w:rsidR="003968E0" w:rsidRPr="000D4C89" w:rsidRDefault="003968E0" w:rsidP="002F0942">
      <w:pPr>
        <w:numPr>
          <w:ilvl w:val="2"/>
          <w:numId w:val="1"/>
        </w:numPr>
        <w:shd w:val="clear" w:color="auto" w:fill="FFFFFF"/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cost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depends on transferring key-value pairs from? to?</w:t>
      </w:r>
    </w:p>
    <w:p w14:paraId="690C4410" w14:textId="59A0F380" w:rsidR="002B6876" w:rsidRPr="000D4C89" w:rsidRDefault="002B687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1) sorting, 2) merging, 3) mappers and 4) reducers</w:t>
      </w:r>
    </w:p>
    <w:p w14:paraId="3F2AD830" w14:textId="29123928" w:rsidR="003968E0" w:rsidRPr="000D4C89" w:rsidRDefault="003968E0" w:rsidP="00AD69E2">
      <w:pPr>
        <w:numPr>
          <w:ilvl w:val="0"/>
          <w:numId w:val="1"/>
        </w:numPr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Communication cost often dominates the computation cost. Why?</w:t>
      </w:r>
    </w:p>
    <w:p w14:paraId="3B2781E8" w14:textId="00157B9D" w:rsidR="000F0C68" w:rsidRPr="000D4C89" w:rsidRDefault="000F0C68" w:rsidP="00AD69E2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 Ethernet is being the bottleneck because </w:t>
      </w:r>
      <w:r w:rsidR="00021102" w:rsidRPr="00021102">
        <w:rPr>
          <w:rFonts w:ascii="Times New Roman" w:eastAsia="Times New Roman" w:hAnsi="Times New Roman" w:cs="Times New Roman"/>
          <w:sz w:val="24"/>
          <w:szCs w:val="24"/>
        </w:rPr>
        <w:t>moving data among</w:t>
      </w:r>
      <w:r w:rsidR="0002110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021102" w:rsidRPr="00021102">
        <w:rPr>
          <w:rFonts w:ascii="Times New Roman" w:eastAsia="Times New Roman" w:hAnsi="Times New Roman" w:cs="Times New Roman"/>
          <w:sz w:val="24"/>
          <w:szCs w:val="24"/>
        </w:rPr>
        <w:t>asks</w:t>
      </w:r>
      <w:r w:rsidR="00021102">
        <w:rPr>
          <w:rFonts w:ascii="Times New Roman" w:eastAsia="Times New Roman" w:hAnsi="Times New Roman" w:cs="Times New Roman"/>
          <w:sz w:val="24"/>
          <w:szCs w:val="24"/>
        </w:rPr>
        <w:t xml:space="preserve"> takes time. Also, 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>Gigabit Ethernet can often fell to keep up when many compute nodes are generating and consuming data on the same network.</w:t>
      </w:r>
    </w:p>
    <w:p w14:paraId="0D3FA78C" w14:textId="5171F004" w:rsidR="003968E0" w:rsidRPr="000D4C89" w:rsidRDefault="003968E0" w:rsidP="00AD69E2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Replication rate is ?? of key-value pairs created by each mapper denoted by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r.r</w:t>
      </w:r>
      <w:r w:rsidR="00AD6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represents ????</w:t>
      </w:r>
    </w:p>
    <w:p w14:paraId="0AF99C2E" w14:textId="6962C974" w:rsidR="000F0C68" w:rsidRPr="000D4C89" w:rsidRDefault="000F0C68" w:rsidP="000F0C68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  <w:r w:rsidRPr="000D4C89"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the average number and 2)</w:t>
      </w:r>
      <w:r w:rsidRPr="000D4C89"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the communication cost per input</w:t>
      </w:r>
    </w:p>
    <w:p w14:paraId="1B19D04D" w14:textId="1A8534B7" w:rsidR="003968E0" w:rsidRPr="000D4C89" w:rsidRDefault="003968E0" w:rsidP="00AD69E2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lastRenderedPageBreak/>
        <w:t>(2pts) If each reducer has size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if there are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reducers, and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(capital i) is the number of inputs for the problem, then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r=??/I.</w:t>
      </w:r>
    </w:p>
    <w:p w14:paraId="03442262" w14:textId="78B30B90" w:rsidR="001D4CFF" w:rsidRPr="000D4C89" w:rsidRDefault="001D4CFF" w:rsidP="001D4CFF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pq</w:t>
      </w:r>
    </w:p>
    <w:p w14:paraId="085C6556" w14:textId="77777777" w:rsidR="003968E0" w:rsidRPr="000D4C89" w:rsidRDefault="003968E0" w:rsidP="00AD69E2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A mapping schema for a problem with a reducer of size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is an assignment of inputs to sets of reducers, with two conditions:</w:t>
      </w:r>
    </w:p>
    <w:p w14:paraId="4DACDE18" w14:textId="430D8C3B" w:rsidR="003968E0" w:rsidRPr="000D4C89" w:rsidRDefault="003968E0" w:rsidP="003968E0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Maximum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inputs per reducer.</w:t>
      </w:r>
    </w:p>
    <w:p w14:paraId="12F4A53A" w14:textId="1A815E44" w:rsidR="003968E0" w:rsidRPr="000D4C89" w:rsidRDefault="003968E0" w:rsidP="00411D42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For every output, there is some reducer that receives all of the inputs? with that?</w:t>
      </w:r>
    </w:p>
    <w:p w14:paraId="700A2500" w14:textId="2D46743D" w:rsidR="00411D42" w:rsidRPr="000D4C89" w:rsidRDefault="00411D42" w:rsidP="00411D42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1) associated and 2) output</w:t>
      </w:r>
    </w:p>
    <w:p w14:paraId="4E736521" w14:textId="5D131AA9" w:rsidR="003968E0" w:rsidRPr="000D4C89" w:rsidRDefault="003968E0" w:rsidP="00AD69E2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8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a. (8 pts) Assuming a reducer size of q = 2, trace the map-reduce algorithm discussed on module 8 to multiply the two matrices below. </w:t>
      </w:r>
      <w:r w:rsidR="00C23123" w:rsidRPr="00C23123">
        <w:rPr>
          <w:rFonts w:ascii="Times New Roman" w:eastAsia="Times New Roman" w:hAnsi="Times New Roman" w:cs="Times New Roman"/>
          <w:sz w:val="24"/>
          <w:szCs w:val="24"/>
        </w:rPr>
        <w:t>If you think that this value of q is not feasible choose the smallest q that is feasible and trace the algorithm with this value of q.</w:t>
      </w:r>
      <w:r w:rsidR="00C231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Show all your work.</w:t>
      </w:r>
    </w:p>
    <w:p w14:paraId="39A87183" w14:textId="3A9A72E0" w:rsidR="003968E0" w:rsidRPr="000D4C89" w:rsidRDefault="003968E0" w:rsidP="00C0021F">
      <w:pPr>
        <w:shd w:val="clear" w:color="auto" w:fill="FFFFFF"/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7F6395" wp14:editId="1261D300">
            <wp:extent cx="2118219" cy="15238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" t="11228" b="9091"/>
                    <a:stretch/>
                  </pic:blipFill>
                  <pic:spPr bwMode="auto">
                    <a:xfrm>
                      <a:off x="0" y="0"/>
                      <a:ext cx="2118360" cy="15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1C2EB5" wp14:editId="37E1F7F1">
            <wp:extent cx="2254976" cy="1475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10138"/>
                    <a:stretch/>
                  </pic:blipFill>
                  <pic:spPr bwMode="auto">
                    <a:xfrm>
                      <a:off x="0" y="0"/>
                      <a:ext cx="2255520" cy="1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69298" w14:textId="51083DC3" w:rsidR="00387011" w:rsidRPr="00AD69E2" w:rsidRDefault="00387011" w:rsidP="00C0021F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44363B01" w14:textId="7FD69A57" w:rsidR="00FF41A6" w:rsidRPr="000D4C89" w:rsidRDefault="00FF41A6" w:rsidP="005B2DA4">
      <w:pPr>
        <w:shd w:val="clear" w:color="auto" w:fill="FFFFFF"/>
        <w:tabs>
          <w:tab w:val="left" w:pos="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q = 2, g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= 2n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/q = 2 * 6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/ 2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But,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>ivid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 xml:space="preserve"> rows of the first matrix into g groups of n/g rows 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not impossible if g = 36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So, we chose the minimum possible q which is q = 2n.</w:t>
      </w:r>
    </w:p>
    <w:p w14:paraId="36AE8367" w14:textId="66EBF596" w:rsidR="00B11139" w:rsidRDefault="00B11139" w:rsidP="005B2DA4">
      <w:pPr>
        <w:shd w:val="clear" w:color="auto" w:fill="FFFFFF"/>
        <w:tabs>
          <w:tab w:val="left" w:pos="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q = 2</w:t>
      </w:r>
      <w:r w:rsidR="005C25BC">
        <w:rPr>
          <w:rFonts w:ascii="Times New Roman" w:eastAsia="Times New Roman" w:hAnsi="Times New Roman" w:cs="Times New Roman"/>
          <w:sz w:val="24"/>
          <w:szCs w:val="24"/>
        </w:rPr>
        <w:t>n = 12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and n = 6, so g = 2n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/q = 2 * 6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5C25B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5C25BC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539709C" w14:textId="532FC923" w:rsidR="00FF41A6" w:rsidRDefault="00FF41A6" w:rsidP="005B2DA4">
      <w:pPr>
        <w:shd w:val="clear" w:color="auto" w:fill="FFFFFF"/>
        <w:tabs>
          <w:tab w:val="left" w:pos="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F41A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Step: D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 xml:space="preserve">ividing rows of the matrix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>into g groups of n/g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>rows 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6 groups of 1 row each.</w:t>
      </w:r>
    </w:p>
    <w:p w14:paraId="2E656B50" w14:textId="3AC400A3" w:rsidR="00FF41A6" w:rsidRDefault="00FF41A6" w:rsidP="005B2DA4">
      <w:pPr>
        <w:shd w:val="clear" w:color="auto" w:fill="FFFFFF"/>
        <w:tabs>
          <w:tab w:val="left" w:pos="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F41A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Step: D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 xml:space="preserve">ividing </w:t>
      </w:r>
      <w:r>
        <w:rPr>
          <w:rFonts w:ascii="Times New Roman" w:eastAsia="Times New Roman" w:hAnsi="Times New Roman" w:cs="Times New Roman"/>
          <w:sz w:val="24"/>
          <w:szCs w:val="24"/>
        </w:rPr>
        <w:t>columns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 xml:space="preserve"> of the matrix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>into g groups of n/g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columns</w:t>
      </w:r>
      <w:r w:rsidRPr="00FF41A6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6 groups of 1 </w:t>
      </w:r>
      <w:r>
        <w:rPr>
          <w:rFonts w:ascii="Times New Roman" w:eastAsia="Times New Roman" w:hAnsi="Times New Roman" w:cs="Times New Roman"/>
          <w:sz w:val="24"/>
          <w:szCs w:val="24"/>
        </w:rPr>
        <w:t>column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each.</w:t>
      </w:r>
    </w:p>
    <w:p w14:paraId="0C592EB5" w14:textId="20197ADD" w:rsidR="00FF41A6" w:rsidRDefault="00FF41A6" w:rsidP="005B2DA4">
      <w:pPr>
        <w:shd w:val="clear" w:color="auto" w:fill="FFFFFF"/>
        <w:tabs>
          <w:tab w:val="left" w:pos="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F41A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Step: </w:t>
      </w:r>
      <w:r w:rsidR="00CD07BE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743315" w:rsidRPr="00743315">
        <w:rPr>
          <w:rFonts w:ascii="Times New Roman" w:eastAsia="Times New Roman" w:hAnsi="Times New Roman" w:cs="Times New Roman"/>
          <w:sz w:val="24"/>
          <w:szCs w:val="24"/>
        </w:rPr>
        <w:t>g</w:t>
      </w:r>
      <w:r w:rsidR="00743315" w:rsidRPr="002121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21210A">
        <w:rPr>
          <w:rFonts w:ascii="Times New Roman" w:eastAsia="Times New Roman" w:hAnsi="Times New Roman" w:cs="Times New Roman"/>
          <w:sz w:val="24"/>
          <w:szCs w:val="24"/>
        </w:rPr>
        <w:t xml:space="preserve"> = 36</w:t>
      </w:r>
      <w:r w:rsidR="00743315" w:rsidRPr="00743315">
        <w:rPr>
          <w:rFonts w:ascii="Times New Roman" w:eastAsia="Times New Roman" w:hAnsi="Times New Roman" w:cs="Times New Roman"/>
          <w:sz w:val="24"/>
          <w:szCs w:val="24"/>
        </w:rPr>
        <w:t xml:space="preserve"> reducers, each with </w:t>
      </w:r>
      <w:r w:rsidR="0021210A">
        <w:rPr>
          <w:rFonts w:ascii="Times New Roman" w:eastAsia="Times New Roman" w:hAnsi="Times New Roman" w:cs="Times New Roman"/>
          <w:sz w:val="24"/>
          <w:szCs w:val="24"/>
        </w:rPr>
        <w:t>12</w:t>
      </w:r>
      <w:r w:rsidR="00743315" w:rsidRPr="00743315">
        <w:rPr>
          <w:rFonts w:ascii="Times New Roman" w:eastAsia="Times New Roman" w:hAnsi="Times New Roman" w:cs="Times New Roman"/>
          <w:sz w:val="24"/>
          <w:szCs w:val="24"/>
        </w:rPr>
        <w:t xml:space="preserve"> inputs consisting of a group of rows</w:t>
      </w:r>
      <w:r w:rsidR="00212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315" w:rsidRPr="00743315">
        <w:rPr>
          <w:rFonts w:ascii="Times New Roman" w:eastAsia="Times New Roman" w:hAnsi="Times New Roman" w:cs="Times New Roman"/>
          <w:sz w:val="24"/>
          <w:szCs w:val="24"/>
        </w:rPr>
        <w:t>and a group of columns.</w:t>
      </w:r>
      <w:r w:rsidR="005B2DA4">
        <w:rPr>
          <w:rFonts w:ascii="Times New Roman" w:eastAsia="Times New Roman" w:hAnsi="Times New Roman" w:cs="Times New Roman"/>
          <w:sz w:val="24"/>
          <w:szCs w:val="24"/>
        </w:rPr>
        <w:t xml:space="preserve"> Each reducer computes dot product of one row from the matrix A and one column from the matrix B.</w:t>
      </w:r>
    </w:p>
    <w:p w14:paraId="0C8B348C" w14:textId="598FF44A" w:rsidR="005B2DA4" w:rsidRDefault="005B2DA4" w:rsidP="005B2DA4">
      <w:pPr>
        <w:shd w:val="clear" w:color="auto" w:fill="FFFFFF"/>
        <w:tabs>
          <w:tab w:val="left" w:pos="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B2DA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Step: Each reducer </w:t>
      </w:r>
      <w:r w:rsidR="00FB11B5">
        <w:rPr>
          <w:rFonts w:ascii="Times New Roman" w:eastAsia="Times New Roman" w:hAnsi="Times New Roman" w:cs="Times New Roman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each element in </w:t>
      </w:r>
      <w:r w:rsidR="00FB11B5">
        <w:rPr>
          <w:rFonts w:ascii="Times New Roman" w:eastAsia="Times New Roman" w:hAnsi="Times New Roman" w:cs="Times New Roman"/>
          <w:sz w:val="24"/>
          <w:szCs w:val="24"/>
        </w:rPr>
        <w:t>the matrix C where C = AB.</w:t>
      </w:r>
    </w:p>
    <w:p w14:paraId="7E0E4B7B" w14:textId="77777777" w:rsidR="00387011" w:rsidRPr="000D4C89" w:rsidRDefault="003968E0" w:rsidP="00387011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b. (2 pts) Specify the communication cost of this algorithm.</w:t>
      </w:r>
    </w:p>
    <w:p w14:paraId="26171A1C" w14:textId="1C5B82A6" w:rsidR="00387011" w:rsidRPr="000D4C89" w:rsidRDefault="00387011" w:rsidP="00387011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="0021210A">
        <w:rPr>
          <w:rFonts w:ascii="Times New Roman" w:eastAsia="Times New Roman" w:hAnsi="Times New Roman" w:cs="Times New Roman"/>
          <w:sz w:val="24"/>
          <w:szCs w:val="24"/>
        </w:rPr>
        <w:t xml:space="preserve"> The total communication cost is 4n</w:t>
      </w:r>
      <w:r w:rsidR="0021210A" w:rsidRPr="002121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21210A">
        <w:rPr>
          <w:rFonts w:ascii="Times New Roman" w:eastAsia="Times New Roman" w:hAnsi="Times New Roman" w:cs="Times New Roman"/>
          <w:sz w:val="24"/>
          <w:szCs w:val="24"/>
        </w:rPr>
        <w:t>/q = 4 * 6</w:t>
      </w:r>
      <w:r w:rsidR="0021210A" w:rsidRPr="002121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21210A">
        <w:rPr>
          <w:rFonts w:ascii="Times New Roman" w:eastAsia="Times New Roman" w:hAnsi="Times New Roman" w:cs="Times New Roman"/>
          <w:sz w:val="24"/>
          <w:szCs w:val="24"/>
        </w:rPr>
        <w:t xml:space="preserve"> / 12 = 432.</w:t>
      </w:r>
    </w:p>
    <w:p w14:paraId="0D30430C" w14:textId="77777777" w:rsidR="003968E0" w:rsidRPr="000D4C89" w:rsidRDefault="003968E0" w:rsidP="00ED2A12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18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(22 pts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) Provide the details of the proof that a one-pass matrix-multiplication algorithm requires replication rate at least r ≥ 2n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/q, including:</w:t>
      </w:r>
    </w:p>
    <w:p w14:paraId="0F88E5E6" w14:textId="55791EB4" w:rsidR="003968E0" w:rsidRPr="000D4C89" w:rsidRDefault="003968E0" w:rsidP="00ED2A1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The proof that, for a fixed reducer size, the maximum number of outputs are covered by a reducer when that reducer receives an equal number of rows of M and columns of N.</w:t>
      </w:r>
    </w:p>
    <w:p w14:paraId="431401F1" w14:textId="4EB1E251" w:rsidR="00E02666" w:rsidRPr="000D4C89" w:rsidRDefault="003968E0" w:rsidP="00ED2A12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The algebraic manipulation needed, starting with ∑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i=1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≥ 4n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D6B1F" w14:textId="03432CA2" w:rsidR="00AF70A9" w:rsidRPr="00AD69E2" w:rsidRDefault="00AF70A9" w:rsidP="00E50212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9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08751577" w14:textId="77777777" w:rsidR="003968E0" w:rsidRPr="000D4C89" w:rsidRDefault="003968E0" w:rsidP="003968E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968E0" w:rsidRPr="000D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E41EC"/>
    <w:multiLevelType w:val="multilevel"/>
    <w:tmpl w:val="3C1E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E3B6E"/>
    <w:multiLevelType w:val="hybridMultilevel"/>
    <w:tmpl w:val="6B18DD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E0"/>
    <w:rsid w:val="00012D12"/>
    <w:rsid w:val="00021102"/>
    <w:rsid w:val="00046B35"/>
    <w:rsid w:val="000C0914"/>
    <w:rsid w:val="000D4C89"/>
    <w:rsid w:val="000F0C68"/>
    <w:rsid w:val="001D4CFF"/>
    <w:rsid w:val="001E0027"/>
    <w:rsid w:val="001F09A8"/>
    <w:rsid w:val="0021210A"/>
    <w:rsid w:val="00214630"/>
    <w:rsid w:val="002600AC"/>
    <w:rsid w:val="002B6876"/>
    <w:rsid w:val="002F0942"/>
    <w:rsid w:val="00387011"/>
    <w:rsid w:val="003968E0"/>
    <w:rsid w:val="00411D42"/>
    <w:rsid w:val="004749FB"/>
    <w:rsid w:val="005B2DA4"/>
    <w:rsid w:val="005C25BC"/>
    <w:rsid w:val="00610410"/>
    <w:rsid w:val="00650BD0"/>
    <w:rsid w:val="00743315"/>
    <w:rsid w:val="00A74CF6"/>
    <w:rsid w:val="00AD69E2"/>
    <w:rsid w:val="00AD7C1E"/>
    <w:rsid w:val="00AF70A9"/>
    <w:rsid w:val="00B11139"/>
    <w:rsid w:val="00B62E66"/>
    <w:rsid w:val="00BD19B1"/>
    <w:rsid w:val="00C0021F"/>
    <w:rsid w:val="00C02BAB"/>
    <w:rsid w:val="00C22076"/>
    <w:rsid w:val="00C23123"/>
    <w:rsid w:val="00CC3CF4"/>
    <w:rsid w:val="00CD07BE"/>
    <w:rsid w:val="00E02666"/>
    <w:rsid w:val="00E50212"/>
    <w:rsid w:val="00ED2A12"/>
    <w:rsid w:val="00FB11B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253A"/>
  <w15:chartTrackingRefBased/>
  <w15:docId w15:val="{56ACF0BF-22CC-42E6-A59A-C4FF1A4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8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8E0"/>
    <w:pPr>
      <w:ind w:left="720"/>
      <w:contextualSpacing/>
    </w:pPr>
  </w:style>
  <w:style w:type="table" w:styleId="TableGrid">
    <w:name w:val="Table Grid"/>
    <w:basedOn w:val="TableNormal"/>
    <w:uiPriority w:val="39"/>
    <w:rsid w:val="000C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 Krepraserkul</dc:creator>
  <cp:keywords/>
  <dc:description/>
  <cp:lastModifiedBy>Kanya Krepraserkul</cp:lastModifiedBy>
  <cp:revision>27</cp:revision>
  <dcterms:created xsi:type="dcterms:W3CDTF">2020-11-20T21:31:00Z</dcterms:created>
  <dcterms:modified xsi:type="dcterms:W3CDTF">2020-11-24T03:11:00Z</dcterms:modified>
</cp:coreProperties>
</file>