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FC7A103" w:rsidR="005F452F" w:rsidRPr="007409DC" w:rsidRDefault="00D17410" w:rsidP="007409DC">
      <w:pPr>
        <w:pBdr>
          <w:top w:val="nil"/>
          <w:left w:val="nil"/>
          <w:bottom w:val="nil"/>
          <w:right w:val="nil"/>
          <w:between w:val="nil"/>
        </w:pBdr>
        <w:spacing w:after="0" w:line="240" w:lineRule="auto"/>
        <w:jc w:val="center"/>
        <w:rPr>
          <w:rFonts w:asciiTheme="majorHAnsi" w:eastAsia="Arial" w:hAnsiTheme="majorHAnsi" w:cstheme="majorHAnsi"/>
          <w:b/>
          <w:color w:val="000000"/>
          <w:sz w:val="24"/>
          <w:szCs w:val="24"/>
        </w:rPr>
      </w:pPr>
      <w:r>
        <w:rPr>
          <w:rFonts w:asciiTheme="majorHAnsi" w:eastAsia="Arial" w:hAnsiTheme="majorHAnsi" w:cstheme="majorHAnsi"/>
          <w:b/>
          <w:color w:val="000000"/>
          <w:sz w:val="24"/>
          <w:szCs w:val="24"/>
        </w:rPr>
        <w:t>RUTH TORRES REYES</w:t>
      </w:r>
    </w:p>
    <w:p w14:paraId="36E74D11" w14:textId="77777777" w:rsidR="007409DC" w:rsidRPr="007409DC" w:rsidRDefault="00D17410" w:rsidP="007409DC">
      <w:pPr>
        <w:pStyle w:val="textocv"/>
        <w:numPr>
          <w:ilvl w:val="0"/>
          <w:numId w:val="0"/>
        </w:numPr>
        <w:jc w:val="center"/>
        <w:rPr>
          <w:sz w:val="22"/>
        </w:rPr>
      </w:pPr>
      <w:r>
        <w:rPr>
          <w:sz w:val="22"/>
          <w:highlight w:val="white"/>
        </w:rPr>
        <w:t>Graneros, Ohiggins</w:t>
      </w:r>
    </w:p>
    <w:p w14:paraId="4668D60A" w14:textId="4D14ED7A" w:rsidR="00AE33DE" w:rsidRPr="007409DC" w:rsidRDefault="00D17410" w:rsidP="007409DC">
      <w:pPr>
        <w:pStyle w:val="textocv"/>
        <w:numPr>
          <w:ilvl w:val="0"/>
          <w:numId w:val="0"/>
        </w:numPr>
        <w:jc w:val="center"/>
        <w:rPr>
          <w:sz w:val="22"/>
          <w:highlight w:val="white"/>
        </w:rPr>
      </w:pPr>
      <w:r>
        <w:rPr>
          <w:sz w:val="22"/>
        </w:rPr>
        <w:t>(</w:t>
      </w:r>
      <w:r>
        <w:rPr>
          <w:sz w:val="22"/>
          <w:lang w:val="es-ES_tradnl"/>
        </w:rPr>
        <w:t xml:space="preserve">56 9) </w:t>
      </w:r>
      <w:r>
        <w:rPr>
          <w:sz w:val="22"/>
        </w:rPr>
        <w:t>82803074</w:t>
      </w:r>
    </w:p>
    <w:p w14:paraId="25BEA3A5" w14:textId="77777777" w:rsidR="00D17410" w:rsidRPr="007409DC" w:rsidRDefault="00D17410" w:rsidP="00D17410">
      <w:pPr>
        <w:pBdr>
          <w:top w:val="nil"/>
          <w:left w:val="nil"/>
          <w:bottom w:val="nil"/>
          <w:right w:val="nil"/>
          <w:between w:val="nil"/>
        </w:pBdr>
        <w:spacing w:after="0" w:line="240" w:lineRule="auto"/>
        <w:jc w:val="center"/>
        <w:rPr>
          <w:rFonts w:asciiTheme="majorHAnsi" w:hAnsiTheme="majorHAnsi" w:cstheme="majorHAnsi"/>
        </w:rPr>
      </w:pPr>
      <w:hyperlink r:id="rId6" w:history="1">
        <w:r>
          <w:rPr>
            <w:rStyle w:val="Hipervnculo"/>
            <w:rFonts w:asciiTheme="majorHAnsi" w:eastAsia="Arial" w:hAnsiTheme="majorHAnsi" w:cstheme="majorHAnsi"/>
            <w:lang w:val="es-CL"/>
          </w:rPr>
          <w:t>torresreyesruthx@gmail.com</w:t>
        </w:r>
      </w:hyperlink>
    </w:p>
    <w:p w14:paraId="3981DABB" w14:textId="6132072C" w:rsidR="00782D00" w:rsidRPr="00D05D94" w:rsidRDefault="00782D00" w:rsidP="00782D00">
      <w:pPr>
        <w:pBdr>
          <w:top w:val="nil"/>
          <w:left w:val="nil"/>
          <w:bottom w:val="nil"/>
          <w:right w:val="nil"/>
          <w:between w:val="nil"/>
        </w:pBdr>
        <w:spacing w:after="0" w:line="240" w:lineRule="auto"/>
        <w:jc w:val="center"/>
        <w:rPr>
          <w:rFonts w:asciiTheme="majorHAnsi" w:eastAsia="Arial" w:hAnsiTheme="majorHAnsi" w:cstheme="majorHAnsi"/>
          <w:color w:val="000000"/>
          <w:u w:val="single"/>
          <w:lang w:val="es-CL"/>
        </w:rPr>
      </w:pPr>
      <w:hyperlink r:id="rId7" w:history="1">
        <w:r>
          <w:rPr>
            <w:rStyle w:val="Hipervnculo"/>
            <w:rFonts w:asciiTheme="majorHAnsi" w:eastAsia="Arial" w:hAnsiTheme="majorHAnsi" w:cstheme="majorHAnsi"/>
            <w:lang w:val="es-CL"/>
          </w:rPr>
          <w:t>LinkedIn</w:t>
        </w:r>
      </w:hyperlink>
      <w:r>
        <w:rPr>
          <w:rFonts w:asciiTheme="majorHAnsi" w:eastAsia="Arial" w:hAnsiTheme="majorHAnsi" w:cstheme="majorHAnsi"/>
          <w:color w:val="000000"/>
          <w:lang w:val="es-CL"/>
        </w:rPr>
        <w:t xml:space="preserve"> | </w:t>
      </w:r>
      <w:hyperlink r:id="rId8" w:history="1">
        <w:r>
          <w:rPr>
            <w:rStyle w:val="Hipervnculo"/>
            <w:rFonts w:asciiTheme="majorHAnsi" w:eastAsia="Arial" w:hAnsiTheme="majorHAnsi" w:cstheme="majorHAnsi"/>
            <w:lang w:val="es-CL"/>
          </w:rPr>
          <w:t>Portafolio Web</w:t>
        </w:r>
      </w:hyperlink>
    </w:p>
    <w:p w14:paraId="0C6320F0" w14:textId="0FD849D8" w:rsidR="007409DC" w:rsidRDefault="00AC0498" w:rsidP="007409DC">
      <w:pPr>
        <w:pStyle w:val="nombrescv"/>
      </w:pPr>
      <w:r>
        <w:t>Resumen Profesional</w:t>
      </w:r>
    </w:p>
    <w:p w14:paraId="0000000A" w14:textId="628466A8" w:rsidR="005F452F" w:rsidRDefault="00DD15B0" w:rsidP="007409DC">
      <w:pPr>
        <w:pStyle w:val="textocv"/>
        <w:numPr>
          <w:ilvl w:val="0"/>
          <w:numId w:val="0"/>
        </w:numPr>
        <w:ind w:left="360"/>
        <w:rPr>
          <w:rFonts w:ascii="Arial" w:eastAsia="Arial" w:hAnsi="Arial" w:cs="Arial"/>
          <w:color w:val="000000"/>
        </w:rPr>
      </w:pPr>
      <w:r>
        <w:t>Ingeniera en Informática enfocada en análisis de datos. En mi experiencia laboral en entornos industriales realicé registro, validación y control de calidad de datos operacionales en Excel, asegurando la trazabilidad y confiabilidad de la información para la toma de decisiones. He complementado esa base con formación y proyectos propios en Power BI, Tableau y SQL, además de conocimientos en Python, Java, JavaScript y React. Busco desarrollarme profesionalmente como Analista de Datos, aportando rigurosidad, orientación al detalle y capacidad de aprendizaje para seguir profundizando en análisis y visualización de información.</w:t>
      </w:r>
      <w:r>
        <w:rPr>
          <w:rFonts w:ascii="Arial" w:eastAsia="Arial" w:hAnsi="Arial" w:cs="Arial"/>
          <w:color w:val="000000"/>
        </w:rPr>
        <w:t xml:space="preserve"> </w:t>
      </w:r>
    </w:p>
    <w:p w14:paraId="7B813756" w14:textId="77777777" w:rsidR="001F364D" w:rsidRDefault="001F364D" w:rsidP="007409DC">
      <w:pPr>
        <w:pStyle w:val="textocv"/>
        <w:numPr>
          <w:ilvl w:val="0"/>
          <w:numId w:val="0"/>
        </w:numPr>
        <w:ind w:left="360"/>
        <w:rPr>
          <w:rFonts w:ascii="Arial" w:eastAsia="Arial" w:hAnsi="Arial" w:cs="Arial"/>
          <w:color w:val="000000"/>
        </w:rPr>
      </w:pPr>
    </w:p>
    <w:p w14:paraId="0000000C" w14:textId="18304BCA" w:rsidR="005F452F" w:rsidRPr="007409DC" w:rsidRDefault="00AC0498" w:rsidP="007409DC">
      <w:pPr>
        <w:pStyle w:val="nombrescv"/>
      </w:pPr>
      <w:r>
        <w:t>Antecedentes Laborales</w:t>
      </w:r>
    </w:p>
    <w:p w14:paraId="43669870" w14:textId="6F7A99FD" w:rsidR="00D17410" w:rsidRDefault="00D17410" w:rsidP="00171BBE">
      <w:pPr>
        <w:pStyle w:val="subtituoscv"/>
        <w:rPr>
          <w:lang w:val="es-CL"/>
        </w:rPr>
      </w:pPr>
      <w:r>
        <w:rPr>
          <w:lang w:val="es-CL"/>
        </w:rPr>
        <w:t>Adecco</w:t>
      </w:r>
    </w:p>
    <w:p w14:paraId="51F2E0D2" w14:textId="77777777" w:rsidR="00D17410" w:rsidRPr="00BB10FE" w:rsidRDefault="00D17410" w:rsidP="00171BBE">
      <w:pPr>
        <w:pStyle w:val="subtituoscv"/>
        <w:rPr>
          <w:lang w:val="es-CL"/>
        </w:rPr>
      </w:pPr>
      <w:r>
        <w:t>Control de Calidad (Gestión de Datos Operacionales)</w:t>
      </w:r>
      <w:r>
        <w:rPr>
          <w:lang w:val="es-CL"/>
        </w:rPr>
        <w:tab/>
      </w:r>
      <w:r>
        <w:rPr>
          <w:lang w:val="es-CL"/>
        </w:rPr>
        <w:tab/>
        <w:t>10/2022 – 09/2025</w:t>
      </w:r>
    </w:p>
    <w:p w14:paraId="6DA7B3D9" w14:textId="77777777" w:rsidR="00D17410" w:rsidRPr="00D20483" w:rsidRDefault="00D17410" w:rsidP="00171BBE">
      <w:pPr>
        <w:pStyle w:val="textocv"/>
      </w:pPr>
      <w:r>
        <w:t>Realicé análisis de datos de muestras de molibdeno y agua, verificando el cumplimiento de los estándares de calidad en los procesos de planta.</w:t>
      </w:r>
    </w:p>
    <w:p w14:paraId="55AB8AAF" w14:textId="77777777" w:rsidR="00D17410" w:rsidRPr="00D20483" w:rsidRDefault="00D17410" w:rsidP="00171BBE">
      <w:pPr>
        <w:pStyle w:val="textocv"/>
      </w:pPr>
      <w:r>
        <w:t>Registré y validé resultados analíticos en Microsoft Excel, asegurando la trazabilidad, integridad y confiabilidad de la información.</w:t>
      </w:r>
    </w:p>
    <w:p w14:paraId="30F44958" w14:textId="77777777" w:rsidR="00D17410" w:rsidRPr="00D20483" w:rsidRDefault="00D17410" w:rsidP="00171BBE">
      <w:pPr>
        <w:pStyle w:val="textocv"/>
      </w:pPr>
      <w:r>
        <w:t>Realicé análisis de datos e ingreso de resultados a reportes operacionales diarios, utilizados por el equipo de químicos para la validación de resultados y apoyo a la toma de decisiones.</w:t>
      </w:r>
    </w:p>
    <w:p w14:paraId="0F5B630D" w14:textId="77777777" w:rsidR="009D5D1C" w:rsidRPr="00D20483" w:rsidRDefault="009D5D1C" w:rsidP="00171BBE">
      <w:pPr>
        <w:pStyle w:val="textocv"/>
        <w:rPr>
          <w:rFonts w:eastAsia="Times New Roman"/>
        </w:rPr>
      </w:pPr>
      <w:r>
        <w:rPr>
          <w:rFonts w:eastAsia="Times New Roman"/>
        </w:rPr>
        <w:t>Colaboré en la identificación de desviaciones y en el cumplimiento de parámetros operacionales definidos para el control del proceso.</w:t>
      </w:r>
    </w:p>
    <w:p w14:paraId="1241C605" w14:textId="77777777" w:rsidR="00D17410" w:rsidRPr="00BB10FE" w:rsidRDefault="00D17410" w:rsidP="00171BBE">
      <w:pPr>
        <w:pStyle w:val="subtituoscv"/>
        <w:rPr>
          <w:lang w:val="es-CL"/>
        </w:rPr>
      </w:pPr>
      <w:r>
        <w:rPr>
          <w:lang w:val="es-CL"/>
        </w:rPr>
        <w:t>Logro</w:t>
      </w:r>
    </w:p>
    <w:p w14:paraId="06139EA1" w14:textId="77777777" w:rsidR="009D5D1C" w:rsidRPr="00D20483" w:rsidRDefault="009D5D1C" w:rsidP="009D5D1C">
      <w:pPr>
        <w:pStyle w:val="Prrafodelista"/>
        <w:numPr>
          <w:ilvl w:val="0"/>
          <w:numId w:val="13"/>
        </w:numPr>
        <w:spacing w:after="0" w:line="300" w:lineRule="atLeast"/>
        <w:rPr>
          <w:rFonts w:asciiTheme="majorHAnsi" w:eastAsia="Times New Roman" w:hAnsiTheme="majorHAnsi" w:cstheme="majorHAnsi"/>
          <w:lang w:val="es-CL"/>
        </w:rPr>
      </w:pPr>
      <w:r>
        <w:rPr>
          <w:rStyle w:val="textocvCar"/>
        </w:rPr>
        <w:t>Aseguré el registro oportuno y la confiabilidad de los resultados analíticos durante 3 años, contribuyendo a mantener la trazabilidad de la información utilizada en el control de calidad del proceso</w:t>
      </w:r>
      <w:r>
        <w:rPr>
          <w:rFonts w:asciiTheme="majorHAnsi" w:eastAsia="Times New Roman" w:hAnsiTheme="majorHAnsi" w:cstheme="majorHAnsi"/>
          <w:lang w:val="es-CL"/>
        </w:rPr>
        <w:t>.</w:t>
      </w:r>
    </w:p>
    <w:p w14:paraId="78F8C540" w14:textId="77777777" w:rsidR="00D17410" w:rsidRPr="00D55024" w:rsidRDefault="00D17410" w:rsidP="00171BBE">
      <w:pPr>
        <w:pStyle w:val="subtituoscv"/>
        <w:rPr>
          <w:lang w:val="es-CL"/>
        </w:rPr>
      </w:pPr>
      <w:r>
        <w:rPr>
          <w:lang w:val="es-CL"/>
        </w:rPr>
        <w:t>Adecco</w:t>
      </w:r>
    </w:p>
    <w:p w14:paraId="7AB4170C" w14:textId="77777777" w:rsidR="00D17410" w:rsidRPr="0047693D" w:rsidRDefault="00D17410" w:rsidP="00171BBE">
      <w:pPr>
        <w:pStyle w:val="subtituoscv"/>
      </w:pPr>
      <w:r>
        <w:t>Práctica Profesional Ingeniería en Informática</w:t>
      </w:r>
      <w:r>
        <w:tab/>
      </w:r>
      <w:r>
        <w:tab/>
      </w:r>
      <w:r>
        <w:tab/>
        <w:t>06/2022 – 09/2022</w:t>
      </w:r>
    </w:p>
    <w:p w14:paraId="69E521DD" w14:textId="77777777" w:rsidR="00D17410" w:rsidRPr="009D5D1C" w:rsidRDefault="00D17410" w:rsidP="00171BBE">
      <w:pPr>
        <w:pStyle w:val="textocv"/>
      </w:pPr>
      <w:r>
        <w:t>Diseñé, implementé y administré planillas de control en Microsoft Excel para el registro y gestión de información operacional.</w:t>
      </w:r>
    </w:p>
    <w:p w14:paraId="16511AE4" w14:textId="77777777" w:rsidR="00D17410" w:rsidRPr="002E4C4E" w:rsidRDefault="00D17410" w:rsidP="00171BBE">
      <w:pPr>
        <w:pStyle w:val="textocv"/>
      </w:pPr>
      <w:r>
        <w:t>Desarrollé herramientas de análisis en Microsoft Excel mediante tablas dinámicas, validación de datos y controles de seguimiento para la gestión de KPI y generación de reportes.</w:t>
      </w:r>
    </w:p>
    <w:p w14:paraId="40815D1E" w14:textId="77777777" w:rsidR="00D17410" w:rsidRPr="009D5D1C" w:rsidRDefault="00D17410" w:rsidP="00171BBE">
      <w:pPr>
        <w:pStyle w:val="textocv"/>
      </w:pPr>
      <w:r>
        <w:t>Realicé el mantenimiento, actualización y validación de las planillas, asegurando la confiabilidad de la información y la correcta interpretación de la información.</w:t>
      </w:r>
    </w:p>
    <w:p w14:paraId="3DDE1BE5" w14:textId="77777777" w:rsidR="00D17410" w:rsidRPr="009D5D1C" w:rsidRDefault="00D17410" w:rsidP="00171BBE">
      <w:pPr>
        <w:pStyle w:val="textocv"/>
      </w:pPr>
      <w:r>
        <w:t>Capacité y brindé soporte a usuarios en el uso de las planillas y correcta interpretación de los datos.</w:t>
      </w:r>
    </w:p>
    <w:p w14:paraId="0CE0EB6C" w14:textId="77777777" w:rsidR="00D17410" w:rsidRPr="0079247F" w:rsidRDefault="00D17410" w:rsidP="00171BBE">
      <w:pPr>
        <w:pStyle w:val="subtituoscv"/>
        <w:rPr>
          <w:lang w:val="es-CL"/>
        </w:rPr>
      </w:pPr>
      <w:r>
        <w:rPr>
          <w:lang w:val="es-CL"/>
        </w:rPr>
        <w:t xml:space="preserve">Logro </w:t>
      </w:r>
    </w:p>
    <w:p w14:paraId="0D7440A4" w14:textId="74994E06" w:rsidR="00DD15B0" w:rsidRPr="007409DC" w:rsidRDefault="00D20483" w:rsidP="007409DC">
      <w:pPr>
        <w:pStyle w:val="Prrafodelista"/>
        <w:numPr>
          <w:ilvl w:val="0"/>
          <w:numId w:val="18"/>
        </w:numPr>
        <w:rPr>
          <w:rFonts w:asciiTheme="majorHAnsi" w:hAnsiTheme="majorHAnsi" w:cstheme="majorHAnsi"/>
          <w:b/>
          <w:bCs/>
          <w:sz w:val="24"/>
          <w:szCs w:val="24"/>
          <w:lang w:val="es-CL"/>
        </w:rPr>
      </w:pPr>
      <w:r>
        <w:rPr>
          <w:rStyle w:val="textocvCar"/>
        </w:rPr>
        <w:t>Diseñé e implementé cuatro planillas de control para procesos operacionales, utilizadas por los cuatro turnos de trabajo de la planta. Una de ellas permitió realizar un seguimiento más frecuente de la dosificación de floculante, generando registros más representativos y facilitando la detección temprana de desviaciones para prevenir pérdidas en el proceso</w:t>
      </w:r>
      <w:r>
        <w:rPr>
          <w:rStyle w:val="Fuerte"/>
          <w:rFonts w:asciiTheme="majorHAnsi" w:hAnsiTheme="majorHAnsi" w:cstheme="majorHAnsi"/>
          <w:b w:val="0"/>
          <w:bCs w:val="0"/>
        </w:rPr>
        <w:t>.</w:t>
      </w:r>
    </w:p>
    <w:p w14:paraId="0000003B" w14:textId="2A3AA03F" w:rsidR="005F452F" w:rsidRPr="00171BBE" w:rsidRDefault="00DD15B0" w:rsidP="00D17410">
      <w:pPr>
        <w:pBdr>
          <w:top w:val="nil"/>
          <w:left w:val="nil"/>
          <w:bottom w:val="nil"/>
          <w:right w:val="nil"/>
          <w:between w:val="nil"/>
        </w:pBdr>
        <w:spacing w:after="0" w:line="240" w:lineRule="auto"/>
        <w:jc w:val="both"/>
        <w:rPr>
          <w:rFonts w:asciiTheme="majorHAnsi" w:hAnsiTheme="majorHAnsi" w:cstheme="majorHAnsi"/>
          <w:b/>
          <w:bCs/>
          <w:sz w:val="24"/>
          <w:szCs w:val="24"/>
          <w:lang w:val="es-CL"/>
        </w:rPr>
      </w:pPr>
      <w:r>
        <w:rPr>
          <w:rFonts w:asciiTheme="majorHAnsi" w:hAnsiTheme="majorHAnsi" w:cstheme="majorHAnsi"/>
          <w:b/>
          <w:bCs/>
          <w:sz w:val="24"/>
          <w:szCs w:val="24"/>
          <w:lang w:val="es-CL"/>
        </w:rPr>
        <w:t>Otras experiencias Laborales</w:t>
      </w:r>
    </w:p>
    <w:p w14:paraId="40640EA8" w14:textId="77777777" w:rsidR="00D17410" w:rsidRPr="00BB10FE" w:rsidRDefault="00D17410" w:rsidP="00171BBE">
      <w:pPr>
        <w:pStyle w:val="subtituoscv"/>
        <w:rPr>
          <w:lang w:val="es-CL"/>
        </w:rPr>
      </w:pPr>
      <w:r>
        <w:rPr>
          <w:lang w:val="es-CL"/>
        </w:rPr>
        <w:t>Adecco Chile</w:t>
      </w:r>
      <w:r>
        <w:rPr>
          <w:lang w:val="es-CL"/>
        </w:rPr>
        <w:br/>
        <w:t>Operador de Consola – CIO (Reemplazo) | 2022</w:t>
      </w:r>
    </w:p>
    <w:p w14:paraId="59931D3E" w14:textId="77777777" w:rsidR="00D17410" w:rsidRPr="00DD15B0" w:rsidRDefault="00D17410" w:rsidP="00171BBE">
      <w:pPr>
        <w:pStyle w:val="textocv"/>
      </w:pPr>
      <w:r>
        <w:t>Operé consola de control para el monitoreo y manejo de equipos asociados al proceso operacional, asegurando la continuidad y cumplimiento de las condiciones operativas.</w:t>
      </w:r>
    </w:p>
    <w:p w14:paraId="5367EC6B" w14:textId="77777777" w:rsidR="00D17410" w:rsidRPr="00BB10FE" w:rsidRDefault="00D17410" w:rsidP="00171BBE">
      <w:pPr>
        <w:pStyle w:val="subtituoscv"/>
        <w:rPr>
          <w:lang w:val="es-CL"/>
        </w:rPr>
      </w:pPr>
      <w:r>
        <w:rPr>
          <w:lang w:val="es-CL"/>
        </w:rPr>
        <w:t>Anakena</w:t>
      </w:r>
      <w:r>
        <w:rPr>
          <w:lang w:val="es-CL"/>
        </w:rPr>
        <w:br/>
        <w:t>Digitadora – Control de Secado de Nueces (Temporada) | 2022</w:t>
      </w:r>
    </w:p>
    <w:p w14:paraId="54E5951E" w14:textId="77777777" w:rsidR="00D17410" w:rsidRDefault="00D17410" w:rsidP="00D17410">
      <w:pPr>
        <w:numPr>
          <w:ilvl w:val="0"/>
          <w:numId w:val="8"/>
        </w:numPr>
        <w:pBdr>
          <w:top w:val="nil"/>
          <w:left w:val="nil"/>
          <w:bottom w:val="nil"/>
          <w:right w:val="nil"/>
          <w:between w:val="nil"/>
        </w:pBdr>
        <w:spacing w:after="0" w:line="240" w:lineRule="auto"/>
        <w:rPr>
          <w:rFonts w:ascii="Arial" w:hAnsi="Arial" w:cs="Arial"/>
          <w:lang w:val="es-CL"/>
        </w:rPr>
      </w:pPr>
      <w:r>
        <w:rPr>
          <w:rStyle w:val="textocvCar"/>
        </w:rPr>
        <w:t>Registro y actualización de información del proceso de secado, asegurando la trazabilidad y disponibilidad de datos para la gestión operacional</w:t>
      </w:r>
      <w:r>
        <w:rPr>
          <w:rFonts w:ascii="Arial" w:hAnsi="Arial" w:cs="Arial"/>
          <w:lang w:val="es-CL"/>
        </w:rPr>
        <w:t>.</w:t>
      </w:r>
    </w:p>
    <w:p w14:paraId="58DF95C4" w14:textId="77777777" w:rsidR="00D17410" w:rsidRPr="00423267" w:rsidRDefault="00D17410" w:rsidP="00171BBE">
      <w:pPr>
        <w:pStyle w:val="subtituoscv"/>
        <w:rPr>
          <w:lang w:val="es-CL"/>
        </w:rPr>
      </w:pPr>
      <w:r>
        <w:rPr>
          <w:lang w:val="es-CL"/>
        </w:rPr>
        <w:lastRenderedPageBreak/>
        <w:t>Nestlé</w:t>
      </w:r>
      <w:r>
        <w:rPr>
          <w:lang w:val="es-CL"/>
        </w:rPr>
        <w:br/>
        <w:t>Operadora de Producción | 2021</w:t>
      </w:r>
    </w:p>
    <w:p w14:paraId="14816B34" w14:textId="77777777" w:rsidR="00D17410" w:rsidRDefault="00D17410" w:rsidP="00171BBE">
      <w:pPr>
        <w:pStyle w:val="textocv"/>
        <w:rPr>
          <w:b/>
          <w:bCs/>
        </w:rPr>
      </w:pPr>
      <w:r>
        <w:t>Ejecución y control de procesos productivos, cumpliendo estándares de calidad, seguridad y procedimientos establecidos</w:t>
      </w:r>
      <w:r>
        <w:rPr>
          <w:b/>
          <w:bCs/>
        </w:rPr>
        <w:t>.</w:t>
      </w:r>
    </w:p>
    <w:p w14:paraId="79101778" w14:textId="77777777" w:rsidR="00D17410" w:rsidRPr="00BB10FE" w:rsidRDefault="00D17410" w:rsidP="00171BBE">
      <w:pPr>
        <w:pStyle w:val="subtituoscv"/>
        <w:rPr>
          <w:lang w:val="es-CL"/>
        </w:rPr>
      </w:pPr>
      <w:r>
        <w:rPr>
          <w:lang w:val="es-CL"/>
        </w:rPr>
        <w:t>Líder</w:t>
      </w:r>
      <w:r>
        <w:rPr>
          <w:lang w:val="es-CL"/>
        </w:rPr>
        <w:br/>
        <w:t>Coordinadora de Empaque – Supermercado | 2017 – 2020</w:t>
      </w:r>
    </w:p>
    <w:p w14:paraId="0000003C" w14:textId="7961543F" w:rsidR="005F452F" w:rsidRPr="001F364D" w:rsidRDefault="00D17410" w:rsidP="00171BBE">
      <w:pPr>
        <w:pStyle w:val="textocv"/>
        <w:rPr>
          <w:rFonts w:eastAsia="Arial"/>
          <w:color w:val="000000"/>
          <w:lang w:val="es-ES_tradnl"/>
        </w:rPr>
      </w:pPr>
      <w:r>
        <w:t>Coordinación de equipos y organización de procesos de empaque, asegurando el cumplimiento de metas operacionales y estándares definidos.</w:t>
      </w:r>
    </w:p>
    <w:p w14:paraId="2FFF0757" w14:textId="77777777" w:rsidR="001F364D" w:rsidRPr="00273180" w:rsidRDefault="001F364D" w:rsidP="001F364D">
      <w:pPr>
        <w:pStyle w:val="textocv"/>
        <w:numPr>
          <w:ilvl w:val="0"/>
          <w:numId w:val="0"/>
        </w:numPr>
        <w:ind w:left="720"/>
        <w:rPr>
          <w:rFonts w:eastAsia="Arial"/>
          <w:color w:val="000000"/>
          <w:lang w:val="es-ES_tradnl"/>
        </w:rPr>
      </w:pPr>
    </w:p>
    <w:p w14:paraId="02408CDD" w14:textId="3EE5EC26" w:rsidR="009F052F" w:rsidRPr="007409DC" w:rsidRDefault="00273180" w:rsidP="007409DC">
      <w:pPr>
        <w:pStyle w:val="nombrescv"/>
      </w:pPr>
      <w:r>
        <w:t>Formación Académica</w:t>
      </w:r>
    </w:p>
    <w:p w14:paraId="6706E931" w14:textId="6C992DC3" w:rsidR="00D17410" w:rsidRPr="00B760F9" w:rsidRDefault="00D17410" w:rsidP="00171BBE">
      <w:pPr>
        <w:pStyle w:val="subtituoscv"/>
      </w:pPr>
      <w:r>
        <w:t>Ingeniería en informática</w:t>
      </w:r>
      <w:r>
        <w:tab/>
      </w:r>
      <w:r>
        <w:tab/>
        <w:t>Egresada 2020 - Titulada 2023</w:t>
      </w:r>
    </w:p>
    <w:p w14:paraId="11C4A985" w14:textId="15A14D91" w:rsidR="009F052F" w:rsidRPr="007409DC" w:rsidRDefault="00D17410" w:rsidP="007409DC">
      <w:pPr>
        <w:pStyle w:val="textocv"/>
        <w:numPr>
          <w:ilvl w:val="0"/>
          <w:numId w:val="0"/>
        </w:numPr>
      </w:pPr>
      <w:r>
        <w:t>Universidad Tecnológica de Chile INACAP, Rancagua.</w:t>
      </w:r>
      <w:r>
        <w:tab/>
      </w:r>
    </w:p>
    <w:p w14:paraId="0C48E35C" w14:textId="7C499E1D" w:rsidR="00DC10A6" w:rsidRPr="007409DC" w:rsidRDefault="00DC10A6" w:rsidP="007409DC">
      <w:pPr>
        <w:pStyle w:val="textocv"/>
        <w:numPr>
          <w:ilvl w:val="0"/>
          <w:numId w:val="0"/>
        </w:numPr>
      </w:pPr>
    </w:p>
    <w:p w14:paraId="00000052" w14:textId="0A94667E" w:rsidR="005F452F" w:rsidRPr="00B760F9" w:rsidRDefault="00573111" w:rsidP="00171BBE">
      <w:pPr>
        <w:pStyle w:val="nombrescv"/>
      </w:pPr>
      <w:r>
        <w:t>Formación complementaria</w:t>
      </w:r>
    </w:p>
    <w:p w14:paraId="6368F465" w14:textId="48ED0FE2" w:rsidR="00D17410" w:rsidRDefault="00D17410" w:rsidP="00D17410">
      <w:pPr>
        <w:pBdr>
          <w:top w:val="nil"/>
          <w:left w:val="nil"/>
          <w:bottom w:val="nil"/>
          <w:right w:val="nil"/>
          <w:between w:val="nil"/>
        </w:pBdr>
        <w:spacing w:after="0" w:line="240" w:lineRule="auto"/>
        <w:rPr>
          <w:rStyle w:val="subtituoscvCar"/>
        </w:rPr>
      </w:pPr>
      <w:r>
        <w:rPr>
          <w:rFonts w:asciiTheme="majorHAnsi" w:eastAsia="Arial" w:hAnsiTheme="majorHAnsi" w:cstheme="majorHAnsi"/>
          <w:color w:val="000000"/>
        </w:rPr>
        <w:t>Customer Centricity y Experiencia de Cliente</w:t>
      </w:r>
      <w:r>
        <w:rPr>
          <w:rFonts w:ascii="Arial" w:eastAsia="Arial" w:hAnsi="Arial" w:cs="Arial"/>
          <w:b/>
          <w:bCs/>
          <w:color w:val="000000"/>
        </w:rPr>
        <w:t xml:space="preserve"> </w:t>
      </w:r>
      <w:r>
        <w:rPr>
          <w:rFonts w:ascii="Arial" w:eastAsia="Arial" w:hAnsi="Arial" w:cs="Arial"/>
          <w:b/>
          <w:bCs/>
          <w:color w:val="000000"/>
          <w:sz w:val="20"/>
          <w:szCs w:val="20"/>
        </w:rPr>
        <w:t xml:space="preserve">– </w:t>
      </w:r>
      <w:r>
        <w:rPr>
          <w:rStyle w:val="subtituoscvCar"/>
        </w:rPr>
        <w:t>Santander Open Academy.</w:t>
      </w:r>
      <w:r>
        <w:rPr>
          <w:rStyle w:val="subtituoscvCar"/>
        </w:rPr>
        <w:tab/>
        <w:t>2026</w:t>
      </w:r>
      <w:r>
        <w:rPr>
          <w:rFonts w:ascii="Arial" w:eastAsia="Arial" w:hAnsi="Arial" w:cs="Arial"/>
          <w:b/>
          <w:bCs/>
          <w:color w:val="000000"/>
          <w:sz w:val="20"/>
          <w:szCs w:val="20"/>
        </w:rPr>
        <w:br/>
      </w:r>
      <w:r>
        <w:rPr>
          <w:rFonts w:asciiTheme="majorHAnsi" w:eastAsia="Arial" w:hAnsiTheme="majorHAnsi" w:cstheme="majorHAnsi"/>
          <w:color w:val="000000"/>
        </w:rPr>
        <w:t>Excel</w:t>
      </w:r>
      <w:r>
        <w:rPr>
          <w:rFonts w:ascii="Arial" w:eastAsia="Arial" w:hAnsi="Arial" w:cs="Arial"/>
          <w:b/>
          <w:bCs/>
          <w:color w:val="000000"/>
          <w:sz w:val="20"/>
          <w:szCs w:val="20"/>
        </w:rPr>
        <w:t xml:space="preserve"> – </w:t>
      </w:r>
      <w:r>
        <w:rPr>
          <w:rStyle w:val="subtituoscvCar"/>
        </w:rPr>
        <w:t>Coderhouse.</w:t>
      </w:r>
      <w:r>
        <w:rPr>
          <w:rFonts w:ascii="Arial" w:eastAsia="Arial" w:hAnsi="Arial" w:cs="Arial"/>
          <w:b/>
          <w:bCs/>
          <w:color w:val="000000"/>
          <w:sz w:val="20"/>
          <w:szCs w:val="20"/>
        </w:rPr>
        <w:tab/>
      </w:r>
      <w:r>
        <w:rPr>
          <w:rFonts w:ascii="Arial" w:eastAsia="Arial" w:hAnsi="Arial" w:cs="Arial"/>
          <w:b/>
          <w:bCs/>
          <w:color w:val="000000"/>
          <w:sz w:val="20"/>
          <w:szCs w:val="20"/>
        </w:rPr>
        <w:tab/>
      </w:r>
      <w:r>
        <w:rPr>
          <w:rFonts w:ascii="Arial" w:eastAsia="Arial" w:hAnsi="Arial" w:cs="Arial"/>
          <w:b/>
          <w:bCs/>
          <w:color w:val="000000"/>
          <w:sz w:val="20"/>
          <w:szCs w:val="20"/>
        </w:rPr>
        <w:tab/>
      </w:r>
      <w:r>
        <w:rPr>
          <w:rFonts w:ascii="Arial" w:eastAsia="Arial" w:hAnsi="Arial" w:cs="Arial"/>
          <w:b/>
          <w:bCs/>
          <w:color w:val="000000"/>
          <w:sz w:val="20"/>
          <w:szCs w:val="20"/>
        </w:rPr>
        <w:tab/>
      </w:r>
      <w:r>
        <w:rPr>
          <w:rFonts w:ascii="Arial" w:eastAsia="Arial" w:hAnsi="Arial" w:cs="Arial"/>
          <w:b/>
          <w:bCs/>
          <w:color w:val="000000"/>
          <w:sz w:val="20"/>
          <w:szCs w:val="20"/>
        </w:rPr>
        <w:tab/>
      </w:r>
      <w:r>
        <w:rPr>
          <w:rFonts w:ascii="Arial" w:eastAsia="Arial" w:hAnsi="Arial" w:cs="Arial"/>
          <w:b/>
          <w:bCs/>
          <w:color w:val="000000"/>
          <w:sz w:val="20"/>
          <w:szCs w:val="20"/>
        </w:rPr>
        <w:tab/>
      </w:r>
      <w:r>
        <w:rPr>
          <w:rFonts w:ascii="Arial" w:eastAsia="Arial" w:hAnsi="Arial" w:cs="Arial"/>
          <w:b/>
          <w:bCs/>
          <w:color w:val="000000"/>
          <w:sz w:val="20"/>
          <w:szCs w:val="20"/>
        </w:rPr>
        <w:tab/>
      </w:r>
      <w:r>
        <w:rPr>
          <w:rFonts w:ascii="Arial" w:eastAsia="Arial" w:hAnsi="Arial" w:cs="Arial"/>
          <w:b/>
          <w:bCs/>
          <w:color w:val="000000"/>
          <w:sz w:val="20"/>
          <w:szCs w:val="20"/>
        </w:rPr>
        <w:tab/>
      </w:r>
      <w:r>
        <w:rPr>
          <w:rStyle w:val="subtituoscvCar"/>
        </w:rPr>
        <w:t>2025</w:t>
      </w:r>
      <w:r>
        <w:rPr>
          <w:rFonts w:ascii="Arial" w:eastAsia="Arial" w:hAnsi="Arial" w:cs="Arial"/>
          <w:b/>
          <w:bCs/>
          <w:color w:val="000000"/>
          <w:sz w:val="20"/>
          <w:szCs w:val="20"/>
        </w:rPr>
        <w:br/>
      </w:r>
      <w:r>
        <w:rPr>
          <w:rStyle w:val="Estilo1Car"/>
        </w:rPr>
        <w:t>Tableau</w:t>
      </w:r>
      <w:r>
        <w:rPr>
          <w:rFonts w:ascii="Arial" w:eastAsia="Arial" w:hAnsi="Arial" w:cs="Arial"/>
          <w:b/>
          <w:bCs/>
          <w:color w:val="000000"/>
          <w:sz w:val="20"/>
          <w:szCs w:val="20"/>
        </w:rPr>
        <w:t xml:space="preserve"> – </w:t>
      </w:r>
      <w:r>
        <w:rPr>
          <w:rStyle w:val="subtituoscvCar"/>
        </w:rPr>
        <w:t>Coderhouse</w:t>
      </w:r>
      <w:r>
        <w:rPr>
          <w:rFonts w:ascii="Arial" w:eastAsia="Arial" w:hAnsi="Arial" w:cs="Arial"/>
          <w:b/>
          <w:bCs/>
          <w:color w:val="000000"/>
          <w:sz w:val="20"/>
          <w:szCs w:val="20"/>
        </w:rPr>
        <w:t>.</w:t>
      </w:r>
      <w:r>
        <w:rPr>
          <w:rFonts w:ascii="Arial" w:eastAsia="Arial" w:hAnsi="Arial" w:cs="Arial"/>
          <w:b/>
          <w:bCs/>
          <w:color w:val="000000"/>
          <w:sz w:val="20"/>
          <w:szCs w:val="20"/>
        </w:rPr>
        <w:tab/>
      </w:r>
      <w:r>
        <w:rPr>
          <w:rFonts w:ascii="Arial" w:eastAsia="Arial" w:hAnsi="Arial" w:cs="Arial"/>
          <w:b/>
          <w:bCs/>
          <w:color w:val="000000"/>
          <w:sz w:val="20"/>
          <w:szCs w:val="20"/>
        </w:rPr>
        <w:tab/>
      </w:r>
      <w:r>
        <w:rPr>
          <w:rFonts w:ascii="Arial" w:eastAsia="Arial" w:hAnsi="Arial" w:cs="Arial"/>
          <w:b/>
          <w:bCs/>
          <w:color w:val="000000"/>
          <w:sz w:val="20"/>
          <w:szCs w:val="20"/>
        </w:rPr>
        <w:tab/>
      </w:r>
      <w:r>
        <w:rPr>
          <w:rFonts w:ascii="Arial" w:eastAsia="Arial" w:hAnsi="Arial" w:cs="Arial"/>
          <w:b/>
          <w:bCs/>
          <w:color w:val="000000"/>
          <w:sz w:val="20"/>
          <w:szCs w:val="20"/>
        </w:rPr>
        <w:tab/>
      </w:r>
      <w:r>
        <w:rPr>
          <w:rFonts w:ascii="Arial" w:eastAsia="Arial" w:hAnsi="Arial" w:cs="Arial"/>
          <w:b/>
          <w:bCs/>
          <w:color w:val="000000"/>
          <w:sz w:val="20"/>
          <w:szCs w:val="20"/>
        </w:rPr>
        <w:tab/>
      </w:r>
      <w:r>
        <w:rPr>
          <w:rFonts w:ascii="Arial" w:eastAsia="Arial" w:hAnsi="Arial" w:cs="Arial"/>
          <w:b/>
          <w:bCs/>
          <w:color w:val="000000"/>
          <w:sz w:val="20"/>
          <w:szCs w:val="20"/>
        </w:rPr>
        <w:tab/>
      </w:r>
      <w:r>
        <w:rPr>
          <w:rFonts w:ascii="Arial" w:eastAsia="Arial" w:hAnsi="Arial" w:cs="Arial"/>
          <w:b/>
          <w:bCs/>
          <w:color w:val="000000"/>
          <w:sz w:val="20"/>
          <w:szCs w:val="20"/>
        </w:rPr>
        <w:tab/>
      </w:r>
      <w:r>
        <w:rPr>
          <w:rFonts w:ascii="Arial" w:eastAsia="Arial" w:hAnsi="Arial" w:cs="Arial"/>
          <w:b/>
          <w:bCs/>
          <w:color w:val="000000"/>
          <w:sz w:val="20"/>
          <w:szCs w:val="20"/>
        </w:rPr>
        <w:tab/>
      </w:r>
      <w:r>
        <w:rPr>
          <w:rStyle w:val="subtituoscvCar"/>
        </w:rPr>
        <w:t>2025</w:t>
      </w:r>
      <w:r>
        <w:rPr>
          <w:rFonts w:ascii="Arial" w:eastAsia="Arial" w:hAnsi="Arial" w:cs="Arial"/>
          <w:b/>
          <w:bCs/>
          <w:color w:val="000000"/>
          <w:sz w:val="20"/>
          <w:szCs w:val="20"/>
        </w:rPr>
        <w:br/>
      </w:r>
      <w:r>
        <w:rPr>
          <w:rStyle w:val="Estilo1Car"/>
        </w:rPr>
        <w:t>Power BI</w:t>
      </w:r>
      <w:r>
        <w:rPr>
          <w:rFonts w:ascii="Arial" w:eastAsia="Arial" w:hAnsi="Arial" w:cs="Arial"/>
          <w:b/>
          <w:bCs/>
          <w:color w:val="000000"/>
          <w:sz w:val="20"/>
          <w:szCs w:val="20"/>
        </w:rPr>
        <w:t xml:space="preserve"> – </w:t>
      </w:r>
      <w:r>
        <w:rPr>
          <w:rStyle w:val="subtituoscvCar"/>
        </w:rPr>
        <w:t>ZAKIDATA.</w:t>
      </w:r>
      <w:r>
        <w:rPr>
          <w:rStyle w:val="subtituoscvCar"/>
        </w:rPr>
        <w:tab/>
      </w:r>
      <w:r>
        <w:rPr>
          <w:rStyle w:val="subtituoscvCar"/>
        </w:rPr>
        <w:tab/>
      </w:r>
      <w:r>
        <w:rPr>
          <w:rStyle w:val="subtituoscvCar"/>
        </w:rPr>
        <w:tab/>
      </w:r>
      <w:r>
        <w:rPr>
          <w:rStyle w:val="subtituoscvCar"/>
        </w:rPr>
        <w:tab/>
      </w:r>
      <w:r>
        <w:rPr>
          <w:rStyle w:val="subtituoscvCar"/>
        </w:rPr>
        <w:tab/>
      </w:r>
      <w:r>
        <w:rPr>
          <w:rStyle w:val="subtituoscvCar"/>
        </w:rPr>
        <w:tab/>
        <w:t>2024</w:t>
      </w:r>
      <w:r>
        <w:rPr>
          <w:rFonts w:ascii="Arial" w:eastAsia="Arial" w:hAnsi="Arial" w:cs="Arial"/>
          <w:b/>
          <w:bCs/>
          <w:color w:val="000000"/>
          <w:sz w:val="20"/>
          <w:szCs w:val="20"/>
        </w:rPr>
        <w:br/>
      </w:r>
      <w:r>
        <w:rPr>
          <w:rStyle w:val="Estilo1Car"/>
        </w:rPr>
        <w:t>Bootcamp de Innovación en Alimentos</w:t>
      </w:r>
      <w:r>
        <w:rPr>
          <w:rFonts w:ascii="Arial" w:eastAsia="Arial" w:hAnsi="Arial" w:cs="Arial"/>
          <w:b/>
          <w:bCs/>
          <w:color w:val="000000"/>
          <w:sz w:val="20"/>
          <w:szCs w:val="20"/>
        </w:rPr>
        <w:t xml:space="preserve"> – </w:t>
      </w:r>
      <w:r>
        <w:rPr>
          <w:rStyle w:val="subtituoscvCar"/>
        </w:rPr>
        <w:t>Nestlé y Centro de Innovación UC.</w:t>
      </w:r>
      <w:r>
        <w:rPr>
          <w:rStyle w:val="subtituoscvCar"/>
        </w:rPr>
        <w:tab/>
        <w:t>2024</w:t>
      </w:r>
      <w:r>
        <w:rPr>
          <w:rStyle w:val="subtituoscvCar"/>
        </w:rPr>
        <w:br/>
      </w:r>
      <w:r>
        <w:rPr>
          <w:rStyle w:val="Estilo1Car"/>
        </w:rPr>
        <w:t>Scrum Essentials</w:t>
      </w:r>
      <w:r>
        <w:rPr>
          <w:rFonts w:ascii="Arial" w:eastAsia="Arial" w:hAnsi="Arial" w:cs="Arial"/>
          <w:color w:val="000000"/>
          <w:sz w:val="20"/>
          <w:szCs w:val="20"/>
        </w:rPr>
        <w:t xml:space="preserve"> </w:t>
      </w:r>
      <w:r>
        <w:rPr>
          <w:rFonts w:ascii="Arial" w:eastAsia="Arial" w:hAnsi="Arial" w:cs="Arial"/>
          <w:b/>
          <w:bCs/>
          <w:color w:val="000000"/>
          <w:sz w:val="20"/>
          <w:szCs w:val="20"/>
        </w:rPr>
        <w:t xml:space="preserve">– </w:t>
      </w:r>
      <w:r>
        <w:rPr>
          <w:rStyle w:val="subtituoscvCar"/>
        </w:rPr>
        <w:t>Escuela de Postgrado y Educación Continua FCFM.</w:t>
      </w:r>
      <w:r>
        <w:rPr>
          <w:rStyle w:val="subtituoscvCar"/>
        </w:rPr>
        <w:tab/>
      </w:r>
      <w:r>
        <w:rPr>
          <w:rStyle w:val="subtituoscvCar"/>
        </w:rPr>
        <w:tab/>
        <w:t>2023</w:t>
      </w:r>
      <w:r>
        <w:rPr>
          <w:rFonts w:ascii="Arial" w:eastAsia="Arial" w:hAnsi="Arial" w:cs="Arial"/>
          <w:b/>
          <w:bCs/>
          <w:color w:val="000000"/>
          <w:sz w:val="20"/>
          <w:szCs w:val="20"/>
        </w:rPr>
        <w:br/>
      </w:r>
      <w:r>
        <w:rPr>
          <w:rStyle w:val="Estilo1Car"/>
        </w:rPr>
        <w:t>JavaScript y CSS</w:t>
      </w:r>
      <w:r>
        <w:rPr>
          <w:rFonts w:ascii="Arial" w:eastAsia="Arial" w:hAnsi="Arial" w:cs="Arial"/>
          <w:b/>
          <w:bCs/>
          <w:color w:val="000000"/>
          <w:sz w:val="20"/>
          <w:szCs w:val="20"/>
        </w:rPr>
        <w:t xml:space="preserve"> – </w:t>
      </w:r>
      <w:r>
        <w:rPr>
          <w:rStyle w:val="subtituoscvCar"/>
        </w:rPr>
        <w:t>Jóvenes Programadores.</w:t>
      </w:r>
      <w:r>
        <w:rPr>
          <w:rStyle w:val="subtituoscvCar"/>
        </w:rPr>
        <w:tab/>
      </w:r>
      <w:r>
        <w:rPr>
          <w:rStyle w:val="subtituoscvCar"/>
        </w:rPr>
        <w:tab/>
      </w:r>
      <w:r>
        <w:rPr>
          <w:rStyle w:val="subtituoscvCar"/>
        </w:rPr>
        <w:tab/>
      </w:r>
      <w:r>
        <w:rPr>
          <w:rStyle w:val="subtituoscvCar"/>
        </w:rPr>
        <w:tab/>
      </w:r>
      <w:r>
        <w:rPr>
          <w:rStyle w:val="subtituoscvCar"/>
        </w:rPr>
        <w:tab/>
        <w:t>2023</w:t>
      </w:r>
    </w:p>
    <w:p w14:paraId="7A710AA9" w14:textId="77777777" w:rsidR="001F364D" w:rsidRDefault="001F364D" w:rsidP="00D17410">
      <w:pPr>
        <w:pBdr>
          <w:top w:val="nil"/>
          <w:left w:val="nil"/>
          <w:bottom w:val="nil"/>
          <w:right w:val="nil"/>
          <w:between w:val="nil"/>
        </w:pBdr>
        <w:spacing w:after="0" w:line="240" w:lineRule="auto"/>
        <w:rPr>
          <w:rFonts w:ascii="Arial" w:eastAsia="Arial" w:hAnsi="Arial" w:cs="Arial"/>
          <w:b/>
          <w:bCs/>
          <w:color w:val="000000"/>
          <w:sz w:val="20"/>
          <w:szCs w:val="20"/>
        </w:rPr>
      </w:pPr>
    </w:p>
    <w:p w14:paraId="6A6BC25A" w14:textId="68296C65" w:rsidR="007409DC" w:rsidRPr="007409DC" w:rsidRDefault="00273180" w:rsidP="007409DC">
      <w:pPr>
        <w:pBdr>
          <w:top w:val="single" w:sz="4" w:space="0" w:color="000000"/>
          <w:left w:val="nil"/>
          <w:bottom w:val="single" w:sz="4" w:space="1" w:color="000000"/>
          <w:right w:val="nil"/>
          <w:between w:val="nil"/>
        </w:pBdr>
        <w:spacing w:after="0" w:line="240" w:lineRule="auto"/>
        <w:jc w:val="both"/>
        <w:rPr>
          <w:rFonts w:ascii="Arial" w:eastAsia="Arial" w:hAnsi="Arial" w:cs="Arial"/>
          <w:b/>
          <w:color w:val="000000"/>
        </w:rPr>
      </w:pPr>
      <w:r>
        <w:rPr>
          <w:rFonts w:ascii="Arial" w:eastAsia="Arial" w:hAnsi="Arial" w:cs="Arial"/>
          <w:b/>
          <w:color w:val="000000"/>
        </w:rPr>
        <w:t>Proyectos Desatacados</w:t>
      </w:r>
    </w:p>
    <w:p w14:paraId="2B139663" w14:textId="3853302B" w:rsidR="00273180" w:rsidRPr="00273180" w:rsidRDefault="00273180" w:rsidP="00171BBE">
      <w:pPr>
        <w:pStyle w:val="subtituoscv"/>
        <w:rPr>
          <w:lang w:val="es-CL"/>
        </w:rPr>
      </w:pPr>
      <w:r>
        <w:rPr>
          <w:lang w:val="es-CL"/>
        </w:rPr>
        <w:t>Dashboard de Análisis de Datos</w:t>
      </w:r>
    </w:p>
    <w:p w14:paraId="297D1E4C" w14:textId="77777777" w:rsidR="00273180" w:rsidRPr="00273180" w:rsidRDefault="00273180" w:rsidP="00171BBE">
      <w:pPr>
        <w:pStyle w:val="subtituoscv"/>
        <w:rPr>
          <w:sz w:val="21"/>
          <w:szCs w:val="21"/>
          <w:lang w:val="es-CL"/>
        </w:rPr>
      </w:pPr>
      <w:r>
        <w:rPr>
          <w:sz w:val="21"/>
          <w:szCs w:val="21"/>
          <w:lang w:val="es-CL"/>
        </w:rPr>
        <w:t>Tecnologías: Tableau, Excel</w:t>
      </w:r>
    </w:p>
    <w:p w14:paraId="40000447" w14:textId="6EB69C2E" w:rsidR="00273180" w:rsidRPr="00171BBE" w:rsidRDefault="00273180" w:rsidP="00171BBE">
      <w:pPr>
        <w:pStyle w:val="textocv"/>
      </w:pPr>
      <w:r>
        <w:t>Desarrollé un dashboard interactivo en Tableau que evalúa el riesgo operacional y la sostenibilidad ambiental de 2.000 minas en Chile, Perú y Bolivia, cruzando producción histórica (1986-2022), consumo de agua, emisiones de CO₂ y tipo de mineral.</w:t>
      </w:r>
    </w:p>
    <w:p w14:paraId="5BB0FA3F" w14:textId="77777777" w:rsidR="00273180" w:rsidRPr="00171BBE" w:rsidRDefault="00273180" w:rsidP="00171BBE">
      <w:pPr>
        <w:pStyle w:val="textocv"/>
      </w:pPr>
      <w:r>
        <w:t>Diseñé visualizaciones orientadas al seguimiento de métricas y apoyo a la toma de decisiones de inversión según sostenibilidad y riesgo.</w:t>
      </w:r>
    </w:p>
    <w:p w14:paraId="71A6707E" w14:textId="6E927244" w:rsidR="00273180" w:rsidRPr="00171BBE" w:rsidRDefault="00273180" w:rsidP="00171BBE">
      <w:pPr>
        <w:pStyle w:val="textocv"/>
      </w:pPr>
      <w:r>
        <w:t>Publicación del proyecto en Tableau Public para su visualización y acceso online.</w:t>
      </w:r>
    </w:p>
    <w:p w14:paraId="19368B16" w14:textId="3947A3DF" w:rsidR="00273180" w:rsidRDefault="00273180" w:rsidP="00171BBE">
      <w:pPr>
        <w:pStyle w:val="subtituoscv"/>
        <w:rPr>
          <w:lang w:val="es-CL"/>
        </w:rPr>
      </w:pPr>
      <w:r>
        <w:rPr>
          <w:lang w:val="es-CL"/>
        </w:rPr>
        <w:t xml:space="preserve">Enlace: </w:t>
      </w:r>
      <w:hyperlink r:id="rId9" w:history="1">
        <w:proofErr w:type="spellStart"/>
        <w:r w:rsidRPr="001F364D">
          <w:rPr>
            <w:rStyle w:val="Hipervnculo"/>
            <w:lang w:val="es-CL"/>
          </w:rPr>
          <w:t>Tableau</w:t>
        </w:r>
        <w:proofErr w:type="spellEnd"/>
        <w:r w:rsidRPr="001F364D">
          <w:rPr>
            <w:rStyle w:val="Hipervnculo"/>
            <w:lang w:val="es-CL"/>
          </w:rPr>
          <w:t xml:space="preserve"> </w:t>
        </w:r>
        <w:r w:rsidRPr="001F364D">
          <w:rPr>
            <w:rStyle w:val="Hipervnculo"/>
            <w:lang w:val="es-CL"/>
          </w:rPr>
          <w:t>P</w:t>
        </w:r>
        <w:r w:rsidRPr="001F364D">
          <w:rPr>
            <w:rStyle w:val="Hipervnculo"/>
            <w:lang w:val="es-CL"/>
          </w:rPr>
          <w:t>u</w:t>
        </w:r>
        <w:r w:rsidRPr="001F364D">
          <w:rPr>
            <w:rStyle w:val="Hipervnculo"/>
            <w:lang w:val="es-CL"/>
          </w:rPr>
          <w:t>blic</w:t>
        </w:r>
      </w:hyperlink>
    </w:p>
    <w:p w14:paraId="76A02FE6" w14:textId="77777777" w:rsidR="00273180" w:rsidRPr="00273180" w:rsidRDefault="00273180" w:rsidP="00171BBE">
      <w:pPr>
        <w:pStyle w:val="subtituoscv"/>
        <w:rPr>
          <w:lang w:val="es-CL"/>
        </w:rPr>
      </w:pPr>
      <w:r>
        <w:rPr>
          <w:lang w:val="es-CL"/>
        </w:rPr>
        <w:t>Análisis Minero en Excel — Producción, Costos y Sostenibilidad</w:t>
      </w:r>
    </w:p>
    <w:p w14:paraId="7A5A6FDB" w14:textId="77777777" w:rsidR="00273180" w:rsidRPr="00273180" w:rsidRDefault="00273180" w:rsidP="00171BBE">
      <w:pPr>
        <w:pStyle w:val="subtituoscv"/>
        <w:rPr>
          <w:sz w:val="21"/>
          <w:szCs w:val="21"/>
          <w:lang w:val="es-CL"/>
        </w:rPr>
      </w:pPr>
      <w:r>
        <w:rPr>
          <w:sz w:val="21"/>
          <w:szCs w:val="21"/>
          <w:lang w:val="es-CL"/>
        </w:rPr>
        <w:t>Tecnologías: Excel avanzado, Tablas Dinámicas, Funciones Condicionales</w:t>
      </w:r>
    </w:p>
    <w:p w14:paraId="7A821493" w14:textId="77777777" w:rsidR="00273180" w:rsidRPr="00273180" w:rsidRDefault="00273180" w:rsidP="00171BBE">
      <w:pPr>
        <w:pStyle w:val="textocv"/>
      </w:pPr>
      <w:r>
        <w:t>Analicé una base de 500 registros de operaciones mineras, resolviendo 13 preguntas de negocio mediante funciones condicionales (CONTAR.SI.CONJUNTO, PROMEDIO.SI, ÍNDICE/COINCIDIR) y tablas dinámicas conectadas a segmentadores.</w:t>
      </w:r>
    </w:p>
    <w:p w14:paraId="6B5C3A85" w14:textId="77777777" w:rsidR="00273180" w:rsidRPr="00273180" w:rsidRDefault="00273180" w:rsidP="00171BBE">
      <w:pPr>
        <w:pStyle w:val="textocv"/>
      </w:pPr>
      <w:r>
        <w:t>Crucé producción, costos, consumo energético y emisiones por región, mineral y tecnología, identificando hallazgos como el liderazgo de la región Norte en producción y costos.</w:t>
      </w:r>
    </w:p>
    <w:p w14:paraId="7E0EE972" w14:textId="231E2033" w:rsidR="00273180" w:rsidRDefault="00273180" w:rsidP="00171BBE">
      <w:pPr>
        <w:pStyle w:val="subtituoscv"/>
        <w:rPr>
          <w:lang w:val="es-CL"/>
        </w:rPr>
      </w:pPr>
      <w:r>
        <w:rPr>
          <w:lang w:val="es-CL"/>
        </w:rPr>
        <w:t xml:space="preserve">Enlace: </w:t>
      </w:r>
      <w:hyperlink r:id="rId10" w:history="1">
        <w:r w:rsidRPr="006C4D4B">
          <w:rPr>
            <w:rStyle w:val="Hipervnculo"/>
            <w:lang w:val="es-CL"/>
          </w:rPr>
          <w:t>Descargar Excel (Portafolio Web)</w:t>
        </w:r>
      </w:hyperlink>
    </w:p>
    <w:p w14:paraId="07FBD4D0" w14:textId="3AC8A81B" w:rsidR="007409DC" w:rsidRPr="007409DC" w:rsidRDefault="00163C82" w:rsidP="007409DC">
      <w:pPr>
        <w:pStyle w:val="nombrescv"/>
      </w:pPr>
      <w:r>
        <w:t>Tecnologías y Herramientas</w:t>
      </w:r>
    </w:p>
    <w:p w14:paraId="1E37D7F2" w14:textId="6B009735" w:rsidR="00AE33DE" w:rsidRPr="00135CC8" w:rsidRDefault="00DC10A6" w:rsidP="00135CC8">
      <w:pPr>
        <w:pStyle w:val="subtituoscv"/>
        <w:rPr>
          <w:rFonts w:ascii="Arial" w:eastAsia="Arial" w:hAnsi="Arial"/>
          <w:color w:val="000000"/>
          <w:sz w:val="20"/>
          <w:szCs w:val="20"/>
        </w:rPr>
      </w:pPr>
      <w:r>
        <w:rPr>
          <w:lang w:val="es-CL"/>
        </w:rPr>
        <w:t>Análisis de Datos:</w:t>
      </w:r>
      <w:r>
        <w:t xml:space="preserve"> </w:t>
      </w:r>
      <w:r>
        <w:rPr>
          <w:b w:val="0"/>
          <w:bCs w:val="0"/>
        </w:rPr>
        <w:t>Microsoft Excel (Intermedio/Avanzado), Power BI (Intermedio), Tableau (Intermedio), SQL Server Management Studio (Básico/Intermedio), Python para análisis de datos (Básico).</w:t>
      </w:r>
    </w:p>
    <w:p w14:paraId="5EF65BB5" w14:textId="5805B736" w:rsidR="00AE33DE" w:rsidRPr="00135CC8" w:rsidRDefault="00AE33DE" w:rsidP="00135CC8">
      <w:pPr>
        <w:pStyle w:val="subtituoscv"/>
        <w:rPr>
          <w:lang w:val="es-CL"/>
        </w:rPr>
      </w:pPr>
      <w:r>
        <w:rPr>
          <w:lang w:val="es-CL"/>
        </w:rPr>
        <w:t xml:space="preserve">Lenguajes de Programación: </w:t>
      </w:r>
      <w:r>
        <w:rPr>
          <w:b w:val="0"/>
          <w:bCs w:val="0"/>
          <w:lang w:val="es-CL"/>
        </w:rPr>
        <w:t>Java, Python, JavaScript, PHP, C++.</w:t>
      </w:r>
    </w:p>
    <w:p w14:paraId="7CCD8ECB" w14:textId="6E51ED33" w:rsidR="00AE33DE" w:rsidRPr="00135CC8" w:rsidRDefault="00AE33DE" w:rsidP="00135CC8">
      <w:pPr>
        <w:pStyle w:val="subtituoscv"/>
        <w:rPr>
          <w:lang w:val="en-US"/>
        </w:rPr>
      </w:pPr>
      <w:r>
        <w:rPr>
          <w:lang w:val="en-US"/>
        </w:rPr>
        <w:t xml:space="preserve">Desarrollo Web: </w:t>
      </w:r>
      <w:r>
        <w:rPr>
          <w:b w:val="0"/>
          <w:bCs w:val="0"/>
          <w:lang w:val="en-US"/>
        </w:rPr>
        <w:t>HTML, CSS, React, Bootstrap, Materialize, ASP.NET.</w:t>
      </w:r>
    </w:p>
    <w:p w14:paraId="36AFAD61" w14:textId="77777777" w:rsidR="00135CC8" w:rsidRDefault="00AE33DE" w:rsidP="00135CC8">
      <w:pPr>
        <w:pStyle w:val="subtituoscv"/>
      </w:pPr>
      <w:r>
        <w:rPr>
          <w:lang w:val="es-CL"/>
        </w:rPr>
        <w:t xml:space="preserve">Bases de Datos: </w:t>
      </w:r>
      <w:r>
        <w:rPr>
          <w:b w:val="0"/>
          <w:bCs w:val="0"/>
        </w:rPr>
        <w:t>SQL, MySQL</w:t>
      </w:r>
      <w:r>
        <w:t>.</w:t>
      </w:r>
    </w:p>
    <w:p w14:paraId="0D8E8FAE" w14:textId="0C9B23CE" w:rsidR="00AE33DE" w:rsidRDefault="00AE33DE" w:rsidP="00135CC8">
      <w:pPr>
        <w:pStyle w:val="subtituoscv"/>
        <w:rPr>
          <w:b w:val="0"/>
          <w:bCs w:val="0"/>
        </w:rPr>
      </w:pPr>
      <w:r>
        <w:t xml:space="preserve">Metodologías: </w:t>
      </w:r>
      <w:r>
        <w:rPr>
          <w:b w:val="0"/>
          <w:bCs w:val="0"/>
        </w:rPr>
        <w:t>Scrum</w:t>
      </w:r>
    </w:p>
    <w:p w14:paraId="370E8E89" w14:textId="77777777" w:rsidR="001F364D" w:rsidRPr="00135CC8" w:rsidRDefault="001F364D" w:rsidP="00135CC8">
      <w:pPr>
        <w:pStyle w:val="subtituoscv"/>
        <w:rPr>
          <w:lang w:val="es-CL"/>
        </w:rPr>
      </w:pPr>
    </w:p>
    <w:p w14:paraId="4E6AE78F" w14:textId="0F25DE2A" w:rsidR="007409DC" w:rsidRPr="007409DC" w:rsidRDefault="00163C82" w:rsidP="007409DC">
      <w:pPr>
        <w:pStyle w:val="nombrescv"/>
      </w:pPr>
      <w:r>
        <w:t>Información Complementaria</w:t>
      </w:r>
    </w:p>
    <w:p w14:paraId="7A0B7A85" w14:textId="3A28E877" w:rsidR="00D17410" w:rsidRPr="007409DC" w:rsidRDefault="00D17410" w:rsidP="007409DC">
      <w:pPr>
        <w:pStyle w:val="textocv"/>
        <w:rPr>
          <w:lang w:val="es-ES_tradnl"/>
        </w:rPr>
      </w:pPr>
      <w:r>
        <w:t xml:space="preserve">Licencia de conducir clase B vigente. </w:t>
      </w:r>
    </w:p>
    <w:p w14:paraId="2568428B" w14:textId="77777777" w:rsidR="00D17410" w:rsidRPr="007409DC" w:rsidRDefault="00D17410" w:rsidP="007409DC">
      <w:pPr>
        <w:pStyle w:val="textocv"/>
      </w:pPr>
      <w:r>
        <w:t xml:space="preserve">Disponibilidad para trabajar en sistema de turnos y para viajar. </w:t>
      </w:r>
    </w:p>
    <w:p w14:paraId="48FD5D93" w14:textId="1334E18A" w:rsidR="007F621C" w:rsidRPr="007409DC" w:rsidRDefault="00163C82" w:rsidP="007409DC">
      <w:pPr>
        <w:pStyle w:val="textocv"/>
      </w:pPr>
      <w:r>
        <w:t>Gestión de emprendimiento propio (</w:t>
      </w:r>
      <w:r>
        <w:rPr>
          <w:b/>
          <w:bCs/>
        </w:rPr>
        <w:t>CreaLovers</w:t>
      </w:r>
      <w:r>
        <w:t>), desarrollando actividades de atención al cliente, coordinación de pedidos y producción de artículos personalizados.</w:t>
      </w:r>
    </w:p>
    <w:sectPr w:rsidR="007F621C" w:rsidRPr="007409DC">
      <w:pgSz w:w="12240" w:h="15840"/>
      <w:pgMar w:top="709" w:right="1701" w:bottom="709"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embedRegular r:id="rId1" w:fontKey="{CCDE49E3-529D-4CDC-B162-831F7D0596E7}"/>
    <w:embedBold r:id="rId2" w:fontKey="{4400E1D2-A5E6-4534-84D0-B905C970FE48}"/>
  </w:font>
  <w:font w:name="Georgia">
    <w:panose1 w:val="02040502050405020303"/>
    <w:charset w:val="00"/>
    <w:family w:val="roman"/>
    <w:pitch w:val="variable"/>
    <w:sig w:usb0="00000287" w:usb1="00000000" w:usb2="00000000" w:usb3="00000000" w:csb0="0000009F" w:csb1="00000000"/>
    <w:embedRegular r:id="rId3" w:fontKey="{7B7E81AF-EE3C-41EF-84CD-F06039A91C56}"/>
    <w:embedItalic r:id="rId4" w:fontKey="{A2F87BC4-27A2-4AC2-813D-E6C12A9A431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96B2FC70-0149-415F-8349-0BA74B57403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6A49"/>
    <w:multiLevelType w:val="hybridMultilevel"/>
    <w:tmpl w:val="5EC2C9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3632F5D"/>
    <w:multiLevelType w:val="multilevel"/>
    <w:tmpl w:val="9308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4503C"/>
    <w:multiLevelType w:val="multilevel"/>
    <w:tmpl w:val="C420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00B84"/>
    <w:multiLevelType w:val="multilevel"/>
    <w:tmpl w:val="B62C529C"/>
    <w:lvl w:ilvl="0">
      <w:start w:val="1"/>
      <w:numFmt w:val="bullet"/>
      <w:pStyle w:val="textocv"/>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E23AF"/>
    <w:multiLevelType w:val="multilevel"/>
    <w:tmpl w:val="5520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40BCA"/>
    <w:multiLevelType w:val="multilevel"/>
    <w:tmpl w:val="E6EE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7669A"/>
    <w:multiLevelType w:val="multilevel"/>
    <w:tmpl w:val="C7CE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2505A"/>
    <w:multiLevelType w:val="multilevel"/>
    <w:tmpl w:val="A004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C4B2E"/>
    <w:multiLevelType w:val="hybridMultilevel"/>
    <w:tmpl w:val="F81269EE"/>
    <w:lvl w:ilvl="0" w:tplc="340A0001">
      <w:start w:val="1"/>
      <w:numFmt w:val="bullet"/>
      <w:lvlText w:val=""/>
      <w:lvlJc w:val="left"/>
      <w:pPr>
        <w:ind w:left="754" w:hanging="360"/>
      </w:pPr>
      <w:rPr>
        <w:rFonts w:ascii="Symbol" w:hAnsi="Symbol" w:hint="default"/>
      </w:rPr>
    </w:lvl>
    <w:lvl w:ilvl="1" w:tplc="340A0003" w:tentative="1">
      <w:start w:val="1"/>
      <w:numFmt w:val="bullet"/>
      <w:lvlText w:val="o"/>
      <w:lvlJc w:val="left"/>
      <w:pPr>
        <w:ind w:left="1474" w:hanging="360"/>
      </w:pPr>
      <w:rPr>
        <w:rFonts w:ascii="Courier New" w:hAnsi="Courier New" w:cs="Courier New" w:hint="default"/>
      </w:rPr>
    </w:lvl>
    <w:lvl w:ilvl="2" w:tplc="340A0005" w:tentative="1">
      <w:start w:val="1"/>
      <w:numFmt w:val="bullet"/>
      <w:lvlText w:val=""/>
      <w:lvlJc w:val="left"/>
      <w:pPr>
        <w:ind w:left="2194" w:hanging="360"/>
      </w:pPr>
      <w:rPr>
        <w:rFonts w:ascii="Wingdings" w:hAnsi="Wingdings" w:hint="default"/>
      </w:rPr>
    </w:lvl>
    <w:lvl w:ilvl="3" w:tplc="340A0001" w:tentative="1">
      <w:start w:val="1"/>
      <w:numFmt w:val="bullet"/>
      <w:lvlText w:val=""/>
      <w:lvlJc w:val="left"/>
      <w:pPr>
        <w:ind w:left="2914" w:hanging="360"/>
      </w:pPr>
      <w:rPr>
        <w:rFonts w:ascii="Symbol" w:hAnsi="Symbol" w:hint="default"/>
      </w:rPr>
    </w:lvl>
    <w:lvl w:ilvl="4" w:tplc="340A0003" w:tentative="1">
      <w:start w:val="1"/>
      <w:numFmt w:val="bullet"/>
      <w:lvlText w:val="o"/>
      <w:lvlJc w:val="left"/>
      <w:pPr>
        <w:ind w:left="3634" w:hanging="360"/>
      </w:pPr>
      <w:rPr>
        <w:rFonts w:ascii="Courier New" w:hAnsi="Courier New" w:cs="Courier New" w:hint="default"/>
      </w:rPr>
    </w:lvl>
    <w:lvl w:ilvl="5" w:tplc="340A0005" w:tentative="1">
      <w:start w:val="1"/>
      <w:numFmt w:val="bullet"/>
      <w:lvlText w:val=""/>
      <w:lvlJc w:val="left"/>
      <w:pPr>
        <w:ind w:left="4354" w:hanging="360"/>
      </w:pPr>
      <w:rPr>
        <w:rFonts w:ascii="Wingdings" w:hAnsi="Wingdings" w:hint="default"/>
      </w:rPr>
    </w:lvl>
    <w:lvl w:ilvl="6" w:tplc="340A0001" w:tentative="1">
      <w:start w:val="1"/>
      <w:numFmt w:val="bullet"/>
      <w:lvlText w:val=""/>
      <w:lvlJc w:val="left"/>
      <w:pPr>
        <w:ind w:left="5074" w:hanging="360"/>
      </w:pPr>
      <w:rPr>
        <w:rFonts w:ascii="Symbol" w:hAnsi="Symbol" w:hint="default"/>
      </w:rPr>
    </w:lvl>
    <w:lvl w:ilvl="7" w:tplc="340A0003" w:tentative="1">
      <w:start w:val="1"/>
      <w:numFmt w:val="bullet"/>
      <w:lvlText w:val="o"/>
      <w:lvlJc w:val="left"/>
      <w:pPr>
        <w:ind w:left="5794" w:hanging="360"/>
      </w:pPr>
      <w:rPr>
        <w:rFonts w:ascii="Courier New" w:hAnsi="Courier New" w:cs="Courier New" w:hint="default"/>
      </w:rPr>
    </w:lvl>
    <w:lvl w:ilvl="8" w:tplc="340A0005" w:tentative="1">
      <w:start w:val="1"/>
      <w:numFmt w:val="bullet"/>
      <w:lvlText w:val=""/>
      <w:lvlJc w:val="left"/>
      <w:pPr>
        <w:ind w:left="6514" w:hanging="360"/>
      </w:pPr>
      <w:rPr>
        <w:rFonts w:ascii="Wingdings" w:hAnsi="Wingdings" w:hint="default"/>
      </w:rPr>
    </w:lvl>
  </w:abstractNum>
  <w:abstractNum w:abstractNumId="9" w15:restartNumberingAfterBreak="0">
    <w:nsid w:val="2D985751"/>
    <w:multiLevelType w:val="multilevel"/>
    <w:tmpl w:val="315C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D7FFA"/>
    <w:multiLevelType w:val="hybridMultilevel"/>
    <w:tmpl w:val="C6F66F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0AD67A7"/>
    <w:multiLevelType w:val="multilevel"/>
    <w:tmpl w:val="9658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872887"/>
    <w:multiLevelType w:val="multilevel"/>
    <w:tmpl w:val="F734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47A4D"/>
    <w:multiLevelType w:val="multilevel"/>
    <w:tmpl w:val="7C9E1AF8"/>
    <w:lvl w:ilvl="0">
      <w:start w:val="1"/>
      <w:numFmt w:val="bullet"/>
      <w:lvlText w:val="-"/>
      <w:lvlJc w:val="left"/>
      <w:pPr>
        <w:ind w:left="1778" w:hanging="360"/>
      </w:pPr>
      <w:rPr>
        <w:rFonts w:ascii="Times New Roman" w:eastAsia="Times New Roman" w:hAnsi="Times New Roman" w:cs="Times New Roman"/>
      </w:rPr>
    </w:lvl>
    <w:lvl w:ilvl="1">
      <w:start w:val="1"/>
      <w:numFmt w:val="bullet"/>
      <w:lvlText w:val="o"/>
      <w:lvlJc w:val="left"/>
      <w:pPr>
        <w:ind w:left="1114" w:hanging="360"/>
      </w:pPr>
      <w:rPr>
        <w:rFonts w:ascii="Courier New" w:eastAsia="Courier New" w:hAnsi="Courier New" w:cs="Courier New"/>
      </w:rPr>
    </w:lvl>
    <w:lvl w:ilvl="2">
      <w:start w:val="1"/>
      <w:numFmt w:val="bullet"/>
      <w:lvlText w:val="▪"/>
      <w:lvlJc w:val="left"/>
      <w:pPr>
        <w:ind w:left="1834" w:hanging="360"/>
      </w:pPr>
      <w:rPr>
        <w:rFonts w:ascii="Noto Sans Symbols" w:eastAsia="Noto Sans Symbols" w:hAnsi="Noto Sans Symbols" w:cs="Noto Sans Symbols"/>
      </w:rPr>
    </w:lvl>
    <w:lvl w:ilvl="3">
      <w:start w:val="1"/>
      <w:numFmt w:val="bullet"/>
      <w:lvlText w:val="●"/>
      <w:lvlJc w:val="left"/>
      <w:pPr>
        <w:ind w:left="2554" w:hanging="360"/>
      </w:pPr>
      <w:rPr>
        <w:rFonts w:ascii="Noto Sans Symbols" w:eastAsia="Noto Sans Symbols" w:hAnsi="Noto Sans Symbols" w:cs="Noto Sans Symbols"/>
      </w:rPr>
    </w:lvl>
    <w:lvl w:ilvl="4">
      <w:start w:val="1"/>
      <w:numFmt w:val="bullet"/>
      <w:lvlText w:val="o"/>
      <w:lvlJc w:val="left"/>
      <w:pPr>
        <w:ind w:left="3274" w:hanging="360"/>
      </w:pPr>
      <w:rPr>
        <w:rFonts w:ascii="Courier New" w:eastAsia="Courier New" w:hAnsi="Courier New" w:cs="Courier New"/>
      </w:rPr>
    </w:lvl>
    <w:lvl w:ilvl="5">
      <w:start w:val="1"/>
      <w:numFmt w:val="bullet"/>
      <w:lvlText w:val="▪"/>
      <w:lvlJc w:val="left"/>
      <w:pPr>
        <w:ind w:left="3994" w:hanging="360"/>
      </w:pPr>
      <w:rPr>
        <w:rFonts w:ascii="Noto Sans Symbols" w:eastAsia="Noto Sans Symbols" w:hAnsi="Noto Sans Symbols" w:cs="Noto Sans Symbols"/>
      </w:rPr>
    </w:lvl>
    <w:lvl w:ilvl="6">
      <w:start w:val="1"/>
      <w:numFmt w:val="bullet"/>
      <w:lvlText w:val="●"/>
      <w:lvlJc w:val="left"/>
      <w:pPr>
        <w:ind w:left="4714" w:hanging="360"/>
      </w:pPr>
      <w:rPr>
        <w:rFonts w:ascii="Noto Sans Symbols" w:eastAsia="Noto Sans Symbols" w:hAnsi="Noto Sans Symbols" w:cs="Noto Sans Symbols"/>
      </w:rPr>
    </w:lvl>
    <w:lvl w:ilvl="7">
      <w:start w:val="1"/>
      <w:numFmt w:val="bullet"/>
      <w:lvlText w:val="o"/>
      <w:lvlJc w:val="left"/>
      <w:pPr>
        <w:ind w:left="5434" w:hanging="360"/>
      </w:pPr>
      <w:rPr>
        <w:rFonts w:ascii="Courier New" w:eastAsia="Courier New" w:hAnsi="Courier New" w:cs="Courier New"/>
      </w:rPr>
    </w:lvl>
    <w:lvl w:ilvl="8">
      <w:start w:val="1"/>
      <w:numFmt w:val="bullet"/>
      <w:lvlText w:val="▪"/>
      <w:lvlJc w:val="left"/>
      <w:pPr>
        <w:ind w:left="6154" w:hanging="360"/>
      </w:pPr>
      <w:rPr>
        <w:rFonts w:ascii="Noto Sans Symbols" w:eastAsia="Noto Sans Symbols" w:hAnsi="Noto Sans Symbols" w:cs="Noto Sans Symbols"/>
      </w:rPr>
    </w:lvl>
  </w:abstractNum>
  <w:abstractNum w:abstractNumId="14" w15:restartNumberingAfterBreak="0">
    <w:nsid w:val="437813EB"/>
    <w:multiLevelType w:val="multilevel"/>
    <w:tmpl w:val="BCE2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146DC8"/>
    <w:multiLevelType w:val="hybridMultilevel"/>
    <w:tmpl w:val="D842D40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A1A1265"/>
    <w:multiLevelType w:val="hybridMultilevel"/>
    <w:tmpl w:val="AB14BAF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7" w15:restartNumberingAfterBreak="0">
    <w:nsid w:val="4B553683"/>
    <w:multiLevelType w:val="hybridMultilevel"/>
    <w:tmpl w:val="E12CE7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E5D193B"/>
    <w:multiLevelType w:val="hybridMultilevel"/>
    <w:tmpl w:val="345E495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9" w15:restartNumberingAfterBreak="0">
    <w:nsid w:val="54076973"/>
    <w:multiLevelType w:val="multilevel"/>
    <w:tmpl w:val="6EA2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440914"/>
    <w:multiLevelType w:val="multilevel"/>
    <w:tmpl w:val="F458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E60AA2"/>
    <w:multiLevelType w:val="hybridMultilevel"/>
    <w:tmpl w:val="2490142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3755343"/>
    <w:multiLevelType w:val="multilevel"/>
    <w:tmpl w:val="D3A4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E35DD3"/>
    <w:multiLevelType w:val="hybridMultilevel"/>
    <w:tmpl w:val="EE747DA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693B4DA5"/>
    <w:multiLevelType w:val="multilevel"/>
    <w:tmpl w:val="E3C4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A11848"/>
    <w:multiLevelType w:val="multilevel"/>
    <w:tmpl w:val="79E2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61556B"/>
    <w:multiLevelType w:val="multilevel"/>
    <w:tmpl w:val="76CE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E1698A"/>
    <w:multiLevelType w:val="multilevel"/>
    <w:tmpl w:val="23C4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3228A2"/>
    <w:multiLevelType w:val="multilevel"/>
    <w:tmpl w:val="0990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343643"/>
    <w:multiLevelType w:val="multilevel"/>
    <w:tmpl w:val="B30E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DE7D9B"/>
    <w:multiLevelType w:val="hybridMultilevel"/>
    <w:tmpl w:val="D74634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A531A0E"/>
    <w:multiLevelType w:val="hybridMultilevel"/>
    <w:tmpl w:val="8F8ED3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88111295">
    <w:abstractNumId w:val="13"/>
  </w:num>
  <w:num w:numId="2" w16cid:durableId="1368483726">
    <w:abstractNumId w:val="0"/>
  </w:num>
  <w:num w:numId="3" w16cid:durableId="1653413967">
    <w:abstractNumId w:val="10"/>
  </w:num>
  <w:num w:numId="4" w16cid:durableId="1710884172">
    <w:abstractNumId w:val="5"/>
  </w:num>
  <w:num w:numId="5" w16cid:durableId="129984470">
    <w:abstractNumId w:val="24"/>
  </w:num>
  <w:num w:numId="6" w16cid:durableId="4870114">
    <w:abstractNumId w:val="3"/>
  </w:num>
  <w:num w:numId="7" w16cid:durableId="1494294272">
    <w:abstractNumId w:val="19"/>
  </w:num>
  <w:num w:numId="8" w16cid:durableId="284577407">
    <w:abstractNumId w:val="28"/>
  </w:num>
  <w:num w:numId="9" w16cid:durableId="808205945">
    <w:abstractNumId w:val="9"/>
  </w:num>
  <w:num w:numId="10" w16cid:durableId="23680216">
    <w:abstractNumId w:val="8"/>
  </w:num>
  <w:num w:numId="11" w16cid:durableId="1192185152">
    <w:abstractNumId w:val="16"/>
  </w:num>
  <w:num w:numId="12" w16cid:durableId="1694306100">
    <w:abstractNumId w:val="21"/>
  </w:num>
  <w:num w:numId="13" w16cid:durableId="1496260508">
    <w:abstractNumId w:val="23"/>
  </w:num>
  <w:num w:numId="14" w16cid:durableId="566376728">
    <w:abstractNumId w:val="31"/>
  </w:num>
  <w:num w:numId="15" w16cid:durableId="77484863">
    <w:abstractNumId w:val="18"/>
  </w:num>
  <w:num w:numId="16" w16cid:durableId="207840434">
    <w:abstractNumId w:val="15"/>
  </w:num>
  <w:num w:numId="17" w16cid:durableId="1316295860">
    <w:abstractNumId w:val="30"/>
  </w:num>
  <w:num w:numId="18" w16cid:durableId="1471051128">
    <w:abstractNumId w:val="17"/>
  </w:num>
  <w:num w:numId="19" w16cid:durableId="1967420608">
    <w:abstractNumId w:val="14"/>
  </w:num>
  <w:num w:numId="20" w16cid:durableId="1043024722">
    <w:abstractNumId w:val="11"/>
  </w:num>
  <w:num w:numId="21" w16cid:durableId="1111776498">
    <w:abstractNumId w:val="12"/>
  </w:num>
  <w:num w:numId="22" w16cid:durableId="1774469174">
    <w:abstractNumId w:val="29"/>
  </w:num>
  <w:num w:numId="23" w16cid:durableId="1726833282">
    <w:abstractNumId w:val="2"/>
  </w:num>
  <w:num w:numId="24" w16cid:durableId="1298530510">
    <w:abstractNumId w:val="20"/>
  </w:num>
  <w:num w:numId="25" w16cid:durableId="661540660">
    <w:abstractNumId w:val="22"/>
  </w:num>
  <w:num w:numId="26" w16cid:durableId="1742871028">
    <w:abstractNumId w:val="25"/>
  </w:num>
  <w:num w:numId="27" w16cid:durableId="1951014056">
    <w:abstractNumId w:val="26"/>
  </w:num>
  <w:num w:numId="28" w16cid:durableId="1863780781">
    <w:abstractNumId w:val="1"/>
  </w:num>
  <w:num w:numId="29" w16cid:durableId="2048597888">
    <w:abstractNumId w:val="6"/>
  </w:num>
  <w:num w:numId="30" w16cid:durableId="1898197577">
    <w:abstractNumId w:val="4"/>
  </w:num>
  <w:num w:numId="31" w16cid:durableId="306593298">
    <w:abstractNumId w:val="27"/>
  </w:num>
  <w:num w:numId="32" w16cid:durableId="9042246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52F"/>
    <w:rsid w:val="000A58EB"/>
    <w:rsid w:val="000B44AF"/>
    <w:rsid w:val="00135CC8"/>
    <w:rsid w:val="00162FA3"/>
    <w:rsid w:val="00163C82"/>
    <w:rsid w:val="00171BBE"/>
    <w:rsid w:val="00174979"/>
    <w:rsid w:val="00195B87"/>
    <w:rsid w:val="001D4B7B"/>
    <w:rsid w:val="001F364D"/>
    <w:rsid w:val="0023660E"/>
    <w:rsid w:val="00273180"/>
    <w:rsid w:val="003832D5"/>
    <w:rsid w:val="0038338A"/>
    <w:rsid w:val="003972E0"/>
    <w:rsid w:val="003A34BD"/>
    <w:rsid w:val="003C6060"/>
    <w:rsid w:val="003E2EAB"/>
    <w:rsid w:val="00402C2C"/>
    <w:rsid w:val="0047693D"/>
    <w:rsid w:val="00527D5F"/>
    <w:rsid w:val="00560478"/>
    <w:rsid w:val="00573111"/>
    <w:rsid w:val="0057318D"/>
    <w:rsid w:val="005C452B"/>
    <w:rsid w:val="005F452F"/>
    <w:rsid w:val="006178F5"/>
    <w:rsid w:val="00642245"/>
    <w:rsid w:val="006C4D4B"/>
    <w:rsid w:val="006D3068"/>
    <w:rsid w:val="00712DA6"/>
    <w:rsid w:val="007409DC"/>
    <w:rsid w:val="00782D00"/>
    <w:rsid w:val="007F621C"/>
    <w:rsid w:val="0086265B"/>
    <w:rsid w:val="008D4001"/>
    <w:rsid w:val="00956EC2"/>
    <w:rsid w:val="009A0A4E"/>
    <w:rsid w:val="009A23CE"/>
    <w:rsid w:val="009A43AE"/>
    <w:rsid w:val="009D5D1C"/>
    <w:rsid w:val="009D5F31"/>
    <w:rsid w:val="009E65F6"/>
    <w:rsid w:val="009F052F"/>
    <w:rsid w:val="00A54CFC"/>
    <w:rsid w:val="00AC0498"/>
    <w:rsid w:val="00AE33DE"/>
    <w:rsid w:val="00B62FD0"/>
    <w:rsid w:val="00B760F9"/>
    <w:rsid w:val="00C049CC"/>
    <w:rsid w:val="00C968F6"/>
    <w:rsid w:val="00D05D94"/>
    <w:rsid w:val="00D1448A"/>
    <w:rsid w:val="00D17410"/>
    <w:rsid w:val="00D20483"/>
    <w:rsid w:val="00D55024"/>
    <w:rsid w:val="00DC10A6"/>
    <w:rsid w:val="00DD15B0"/>
    <w:rsid w:val="00E15BF2"/>
    <w:rsid w:val="00E50F02"/>
    <w:rsid w:val="00F253BE"/>
    <w:rsid w:val="00F33DB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AA10A"/>
  <w15:docId w15:val="{2CF8A66F-980A-4DBF-950F-02E1E6CB2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_tradn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Prrafodelista">
    <w:name w:val="List Paragraph"/>
    <w:basedOn w:val="Normal"/>
    <w:uiPriority w:val="34"/>
    <w:qFormat/>
    <w:rsid w:val="00D55024"/>
    <w:pPr>
      <w:ind w:left="720"/>
      <w:contextualSpacing/>
    </w:pPr>
  </w:style>
  <w:style w:type="character" w:styleId="Hipervnculo">
    <w:name w:val="Hyperlink"/>
    <w:basedOn w:val="Fuentedeprrafopredeter"/>
    <w:uiPriority w:val="99"/>
    <w:unhideWhenUsed/>
    <w:rsid w:val="00D17410"/>
    <w:rPr>
      <w:color w:val="0000FF" w:themeColor="hyperlink"/>
      <w:u w:val="single"/>
    </w:rPr>
  </w:style>
  <w:style w:type="character" w:styleId="Mencinsinresolver">
    <w:name w:val="Unresolved Mention"/>
    <w:basedOn w:val="Fuentedeprrafopredeter"/>
    <w:uiPriority w:val="99"/>
    <w:semiHidden/>
    <w:unhideWhenUsed/>
    <w:rsid w:val="00D17410"/>
    <w:rPr>
      <w:color w:val="605E5C"/>
      <w:shd w:val="clear" w:color="auto" w:fill="E1DFDD"/>
    </w:rPr>
  </w:style>
  <w:style w:type="paragraph" w:customStyle="1" w:styleId="pdq2pgselectionanchorcontainer">
    <w:name w:val="pdq2pg_selectionanchorcontainer"/>
    <w:basedOn w:val="Normal"/>
    <w:rsid w:val="00D17410"/>
    <w:pPr>
      <w:spacing w:before="100" w:beforeAutospacing="1" w:after="100" w:afterAutospacing="1" w:line="240" w:lineRule="auto"/>
    </w:pPr>
    <w:rPr>
      <w:rFonts w:ascii="Times New Roman" w:eastAsia="Times New Roman" w:hAnsi="Times New Roman" w:cs="Times New Roman"/>
      <w:sz w:val="24"/>
      <w:szCs w:val="24"/>
      <w:lang w:val="es-CL"/>
    </w:rPr>
  </w:style>
  <w:style w:type="paragraph" w:customStyle="1" w:styleId="isselectedend">
    <w:name w:val="isselectedend"/>
    <w:basedOn w:val="Normal"/>
    <w:rsid w:val="00D17410"/>
    <w:pPr>
      <w:spacing w:before="100" w:beforeAutospacing="1" w:after="100" w:afterAutospacing="1" w:line="240" w:lineRule="auto"/>
    </w:pPr>
    <w:rPr>
      <w:rFonts w:ascii="Times New Roman" w:eastAsia="Times New Roman" w:hAnsi="Times New Roman" w:cs="Times New Roman"/>
      <w:sz w:val="24"/>
      <w:szCs w:val="24"/>
      <w:lang w:val="es-CL"/>
    </w:rPr>
  </w:style>
  <w:style w:type="character" w:styleId="Fuerte">
    <w:name w:val="Strong"/>
    <w:basedOn w:val="Fuentedeprrafopredeter"/>
    <w:uiPriority w:val="22"/>
    <w:qFormat/>
    <w:rsid w:val="00D17410"/>
    <w:rPr>
      <w:b/>
      <w:bCs/>
    </w:rPr>
  </w:style>
  <w:style w:type="paragraph" w:styleId="NormalWeb">
    <w:name w:val="Normal (Web)"/>
    <w:basedOn w:val="Normal"/>
    <w:uiPriority w:val="99"/>
    <w:unhideWhenUsed/>
    <w:rsid w:val="00D17410"/>
    <w:pPr>
      <w:spacing w:before="100" w:beforeAutospacing="1" w:after="100" w:afterAutospacing="1" w:line="240" w:lineRule="auto"/>
    </w:pPr>
    <w:rPr>
      <w:rFonts w:ascii="Times New Roman" w:eastAsia="Times New Roman" w:hAnsi="Times New Roman" w:cs="Times New Roman"/>
      <w:sz w:val="24"/>
      <w:szCs w:val="24"/>
      <w:lang w:val="es-CL"/>
    </w:rPr>
  </w:style>
  <w:style w:type="character" w:styleId="Hipervnculovisitado">
    <w:name w:val="FollowedHyperlink"/>
    <w:basedOn w:val="Fuentedeprrafopredeter"/>
    <w:uiPriority w:val="99"/>
    <w:semiHidden/>
    <w:unhideWhenUsed/>
    <w:rsid w:val="00782D00"/>
    <w:rPr>
      <w:color w:val="800080" w:themeColor="followedHyperlink"/>
      <w:u w:val="single"/>
    </w:rPr>
  </w:style>
  <w:style w:type="paragraph" w:customStyle="1" w:styleId="nombrescv">
    <w:name w:val="nombres cv"/>
    <w:basedOn w:val="Normal"/>
    <w:link w:val="nombrescvCar"/>
    <w:qFormat/>
    <w:rsid w:val="00171BBE"/>
    <w:pPr>
      <w:pBdr>
        <w:top w:val="single" w:sz="4" w:space="1" w:color="000000"/>
        <w:left w:val="nil"/>
        <w:bottom w:val="single" w:sz="4" w:space="1" w:color="000000"/>
        <w:right w:val="nil"/>
        <w:between w:val="nil"/>
      </w:pBdr>
      <w:spacing w:after="0" w:line="240" w:lineRule="auto"/>
      <w:jc w:val="both"/>
    </w:pPr>
    <w:rPr>
      <w:rFonts w:asciiTheme="majorHAnsi" w:eastAsia="Arial" w:hAnsiTheme="majorHAnsi" w:cs="Arial"/>
      <w:b/>
      <w:color w:val="000000"/>
      <w:sz w:val="24"/>
    </w:rPr>
  </w:style>
  <w:style w:type="character" w:customStyle="1" w:styleId="nombrescvCar">
    <w:name w:val="nombres cv Car"/>
    <w:basedOn w:val="Fuentedeprrafopredeter"/>
    <w:link w:val="nombrescv"/>
    <w:rsid w:val="00171BBE"/>
    <w:rPr>
      <w:rFonts w:asciiTheme="majorHAnsi" w:eastAsia="Arial" w:hAnsiTheme="majorHAnsi" w:cs="Arial"/>
      <w:b/>
      <w:color w:val="000000"/>
      <w:sz w:val="24"/>
    </w:rPr>
  </w:style>
  <w:style w:type="paragraph" w:customStyle="1" w:styleId="subtituoscv">
    <w:name w:val="subtituos cv"/>
    <w:basedOn w:val="Normal"/>
    <w:link w:val="subtituoscvCar"/>
    <w:qFormat/>
    <w:rsid w:val="00171BBE"/>
    <w:pPr>
      <w:pBdr>
        <w:top w:val="nil"/>
        <w:left w:val="nil"/>
        <w:bottom w:val="nil"/>
        <w:right w:val="nil"/>
        <w:between w:val="nil"/>
      </w:pBdr>
      <w:spacing w:after="0" w:line="240" w:lineRule="auto"/>
    </w:pPr>
    <w:rPr>
      <w:rFonts w:asciiTheme="majorHAnsi" w:hAnsiTheme="majorHAnsi" w:cs="Arial"/>
      <w:b/>
      <w:bCs/>
    </w:rPr>
  </w:style>
  <w:style w:type="character" w:customStyle="1" w:styleId="subtituoscvCar">
    <w:name w:val="subtituos cv Car"/>
    <w:basedOn w:val="Fuentedeprrafopredeter"/>
    <w:link w:val="subtituoscv"/>
    <w:rsid w:val="00171BBE"/>
    <w:rPr>
      <w:rFonts w:asciiTheme="majorHAnsi" w:hAnsiTheme="majorHAnsi" w:cs="Arial"/>
      <w:b/>
      <w:bCs/>
    </w:rPr>
  </w:style>
  <w:style w:type="paragraph" w:customStyle="1" w:styleId="textocv">
    <w:name w:val="texto cv"/>
    <w:basedOn w:val="Normal"/>
    <w:link w:val="textocvCar"/>
    <w:qFormat/>
    <w:rsid w:val="00171BBE"/>
    <w:pPr>
      <w:numPr>
        <w:numId w:val="6"/>
      </w:numPr>
      <w:pBdr>
        <w:top w:val="nil"/>
        <w:left w:val="nil"/>
        <w:bottom w:val="nil"/>
        <w:right w:val="nil"/>
        <w:between w:val="nil"/>
      </w:pBdr>
      <w:spacing w:after="0" w:line="240" w:lineRule="auto"/>
      <w:jc w:val="both"/>
    </w:pPr>
    <w:rPr>
      <w:rFonts w:asciiTheme="majorHAnsi" w:hAnsiTheme="majorHAnsi" w:cstheme="majorHAnsi"/>
      <w:sz w:val="20"/>
      <w:lang w:val="es-CL"/>
    </w:rPr>
  </w:style>
  <w:style w:type="character" w:customStyle="1" w:styleId="textocvCar">
    <w:name w:val="texto cv Car"/>
    <w:basedOn w:val="Fuentedeprrafopredeter"/>
    <w:link w:val="textocv"/>
    <w:rsid w:val="00171BBE"/>
    <w:rPr>
      <w:rFonts w:asciiTheme="majorHAnsi" w:hAnsiTheme="majorHAnsi" w:cstheme="majorHAnsi"/>
      <w:sz w:val="20"/>
      <w:lang w:val="es-CL"/>
    </w:rPr>
  </w:style>
  <w:style w:type="paragraph" w:customStyle="1" w:styleId="Estilo1">
    <w:name w:val="Estilo1"/>
    <w:basedOn w:val="Normal"/>
    <w:link w:val="Estilo1Car"/>
    <w:qFormat/>
    <w:rsid w:val="00171BBE"/>
    <w:pPr>
      <w:pBdr>
        <w:top w:val="nil"/>
        <w:left w:val="nil"/>
        <w:bottom w:val="nil"/>
        <w:right w:val="nil"/>
        <w:between w:val="nil"/>
      </w:pBdr>
      <w:spacing w:after="0" w:line="240" w:lineRule="auto"/>
    </w:pPr>
    <w:rPr>
      <w:rFonts w:asciiTheme="majorHAnsi" w:eastAsia="Arial" w:hAnsiTheme="majorHAnsi" w:cstheme="majorHAnsi"/>
      <w:color w:val="000000"/>
    </w:rPr>
  </w:style>
  <w:style w:type="character" w:customStyle="1" w:styleId="Estilo1Car">
    <w:name w:val="Estilo1 Car"/>
    <w:basedOn w:val="Fuentedeprrafopredeter"/>
    <w:link w:val="Estilo1"/>
    <w:rsid w:val="00171BBE"/>
    <w:rPr>
      <w:rFonts w:asciiTheme="majorHAnsi" w:eastAsia="Arial" w:hAnsiTheme="majorHAnsi" w:cstheme="majorHAns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thtorresreyes.github.io/PortafolioRuthTorres/" TargetMode="External"/><Relationship Id="rId3" Type="http://schemas.openxmlformats.org/officeDocument/2006/relationships/styles" Target="styles.xml"/><Relationship Id="rId7" Type="http://schemas.openxmlformats.org/officeDocument/2006/relationships/hyperlink" Target="https://www.linkedin.com/in/ruthtorresr1/"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orresreyesruthx@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ruthtorresreyes.github.io/analisis-produccion-minera/" TargetMode="External"/><Relationship Id="rId4" Type="http://schemas.openxmlformats.org/officeDocument/2006/relationships/settings" Target="settings.xml"/><Relationship Id="rId9" Type="http://schemas.openxmlformats.org/officeDocument/2006/relationships/hyperlink" Target="https://public.tableau.com/views/RUTHTORRES-ENTREGAFINAL/Principal?:showVizHome=no&amp;:embed=true&amp;:toolbar=no&amp;:tabs=n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9wAQZv08rCD1Rhh7sDwy5reOGw==">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2</Pages>
  <Words>962</Words>
  <Characters>5297</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Orientacion Laboral 1</dc:creator>
  <cp:keywords/>
  <dc:description/>
  <cp:lastModifiedBy>Torres Reyes, Elisabet Virginia</cp:lastModifiedBy>
  <cp:revision>5</cp:revision>
  <dcterms:created xsi:type="dcterms:W3CDTF">2026-08-10T03:51:00Z</dcterms:created>
  <dcterms:modified xsi:type="dcterms:W3CDTF">2026-08-15T04:51:00Z</dcterms:modified>
</cp:coreProperties>
</file>