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C1AB" w14:textId="70D60409" w:rsidR="00795F9E" w:rsidRDefault="00EF48B4">
      <w:r>
        <w:t>Introduzione</w:t>
      </w:r>
    </w:p>
    <w:p w14:paraId="40AAAAEF" w14:textId="77777777" w:rsidR="00EF48B4" w:rsidRPr="00EF48B4" w:rsidRDefault="00EF48B4" w:rsidP="00E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1. Data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Understanding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&amp;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Preparation</w:t>
      </w:r>
      <w:proofErr w:type="spellEnd"/>
    </w:p>
    <w:p w14:paraId="6E6C5A87" w14:textId="77777777" w:rsidR="00EF48B4" w:rsidRPr="00EF48B4" w:rsidRDefault="00EF48B4" w:rsidP="00E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Obiettivo: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Capire i dati e pulirli.</w:t>
      </w:r>
    </w:p>
    <w:p w14:paraId="17E188AC" w14:textId="359A2614" w:rsidR="00356DB4" w:rsidRDefault="00EF48B4" w:rsidP="00356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Cosa fare: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 Istogrammi per le distribuzioni, </w:t>
      </w:r>
      <w:proofErr w:type="spellStart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Boxplot</w:t>
      </w:r>
      <w:proofErr w:type="spellEnd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per gli </w:t>
      </w:r>
      <w:proofErr w:type="spellStart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outlier</w:t>
      </w:r>
      <w:proofErr w:type="spellEnd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matrice di correlazione.</w:t>
      </w:r>
    </w:p>
    <w:p w14:paraId="683C5079" w14:textId="77777777" w:rsidR="00356DB4" w:rsidRDefault="00356DB4" w:rsidP="00356DB4">
      <w:pPr>
        <w:pStyle w:val="NormaleWeb"/>
        <w:ind w:left="360"/>
        <w:rPr>
          <w:color w:val="000000"/>
        </w:rPr>
      </w:pPr>
      <w:r>
        <w:rPr>
          <w:color w:val="000000"/>
        </w:rPr>
        <w:t>In questa fase iniziale, abbiamo esplorato il dataset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Board Games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composto da circa 20.000 osservazioni. L'obiettivo è comprendere la semantica delle variabili (come il peso del gioco, il numero di voti e il rating) e identificare problemi di qualità dei dati.</w:t>
      </w:r>
    </w:p>
    <w:p w14:paraId="6CE81FB9" w14:textId="77777777" w:rsidR="00356DB4" w:rsidRDefault="00356DB4" w:rsidP="00356DB4">
      <w:pPr>
        <w:pStyle w:val="Normale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 xml:space="preserve">Data </w:t>
      </w:r>
      <w:proofErr w:type="spellStart"/>
      <w:r>
        <w:rPr>
          <w:b/>
          <w:bCs/>
          <w:color w:val="000000"/>
        </w:rPr>
        <w:t>Semantics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Il dataset include variabili identificative (</w:t>
      </w:r>
      <w:proofErr w:type="spellStart"/>
      <w:r>
        <w:rPr>
          <w:color w:val="000000"/>
        </w:rPr>
        <w:t>BGGId</w:t>
      </w:r>
      <w:proofErr w:type="spellEnd"/>
      <w:r>
        <w:rPr>
          <w:color w:val="000000"/>
        </w:rPr>
        <w:t>, Name), variabili di design (</w:t>
      </w:r>
      <w:proofErr w:type="spellStart"/>
      <w:r>
        <w:rPr>
          <w:color w:val="000000"/>
        </w:rPr>
        <w:t>YearPublished</w:t>
      </w:r>
      <w:proofErr w:type="spellEnd"/>
      <w:r>
        <w:rPr>
          <w:color w:val="000000"/>
        </w:rPr>
        <w:t xml:space="preserve">, Players, </w:t>
      </w:r>
      <w:proofErr w:type="spellStart"/>
      <w:r>
        <w:rPr>
          <w:color w:val="000000"/>
        </w:rPr>
        <w:t>PlayTime</w:t>
      </w:r>
      <w:proofErr w:type="spellEnd"/>
      <w:r>
        <w:rPr>
          <w:color w:val="000000"/>
        </w:rPr>
        <w:t>) e metriche di popolarità/qualità (</w:t>
      </w:r>
      <w:proofErr w:type="spellStart"/>
      <w:r>
        <w:rPr>
          <w:color w:val="000000"/>
        </w:rPr>
        <w:t>AvgRating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NumUserRatings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GameWeight</w:t>
      </w:r>
      <w:proofErr w:type="spellEnd"/>
      <w:r>
        <w:rPr>
          <w:color w:val="000000"/>
        </w:rPr>
        <w:t>).</w:t>
      </w:r>
    </w:p>
    <w:p w14:paraId="3F9513C6" w14:textId="77777777" w:rsidR="00130ED0" w:rsidRDefault="00356DB4" w:rsidP="00356DB4">
      <w:pPr>
        <w:pStyle w:val="Normale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Data Quality: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Abbiamo riscontrato valori mancanti critici in diverse colonne, in particolare nei Rank categoriali. La preparazione dei dati si è concentrata sulla gestione dei valori nulli, l'identificazione di </w:t>
      </w:r>
      <w:proofErr w:type="spellStart"/>
      <w:r>
        <w:rPr>
          <w:color w:val="000000"/>
        </w:rPr>
        <w:t>outlier</w:t>
      </w:r>
      <w:proofErr w:type="spellEnd"/>
      <w:r>
        <w:rPr>
          <w:color w:val="000000"/>
        </w:rPr>
        <w:t xml:space="preserve"> cronologici (es. anni di pubblicazione errati) e la </w:t>
      </w:r>
    </w:p>
    <w:p w14:paraId="37ACC9FA" w14:textId="29DF8DA9" w:rsidR="00130ED0" w:rsidRPr="00130ED0" w:rsidRDefault="00130ED0" w:rsidP="00130ED0">
      <w:pPr>
        <w:pStyle w:val="NormaleWeb"/>
        <w:ind w:left="720"/>
        <w:rPr>
          <w:color w:val="000000"/>
        </w:rPr>
      </w:pPr>
      <w:r>
        <w:rPr>
          <w:color w:val="000000"/>
        </w:rPr>
        <w:t>Diversi celle:</w:t>
      </w:r>
    </w:p>
    <w:p w14:paraId="20160062" w14:textId="4D0E4653" w:rsidR="00356DB4" w:rsidRDefault="00356DB4" w:rsidP="00356DB4">
      <w:pPr>
        <w:pStyle w:val="Normale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standardizzazione delle variabili per i futuri task di Clustering.</w:t>
      </w:r>
    </w:p>
    <w:p w14:paraId="20E2D9D9" w14:textId="77777777" w:rsidR="00130ED0" w:rsidRDefault="00130ED0" w:rsidP="00130ED0">
      <w:pPr>
        <w:pStyle w:val="Normale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Dalla Cella 1 (Info):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Quali colonne vedi come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object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(testo) e quali come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iceHTML"/>
          <w:rFonts w:eastAsiaTheme="majorEastAsia"/>
          <w:color w:val="000000"/>
        </w:rPr>
        <w:t>float/</w:t>
      </w:r>
      <w:proofErr w:type="spellStart"/>
      <w:r>
        <w:rPr>
          <w:rStyle w:val="CodiceHTML"/>
          <w:rFonts w:eastAsiaTheme="majorEastAsia"/>
          <w:color w:val="000000"/>
        </w:rPr>
        <w:t>int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(numeri)?</w:t>
      </w:r>
    </w:p>
    <w:p w14:paraId="39CC2B5B" w14:textId="77777777" w:rsidR="00130ED0" w:rsidRDefault="00130ED0" w:rsidP="00130ED0">
      <w:pPr>
        <w:pStyle w:val="Normale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Dalla Cella 2 (Valori Mancanti):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Quali sono le 3 colonne con la percentuale più alta di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>? (È fondamentale per decidere cosa eliminare).</w:t>
      </w:r>
    </w:p>
    <w:p w14:paraId="68A80D82" w14:textId="77777777" w:rsidR="00130ED0" w:rsidRDefault="00130ED0" w:rsidP="00130ED0">
      <w:pPr>
        <w:pStyle w:val="Normale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Dalla Cella 3 (</w:t>
      </w:r>
      <w:proofErr w:type="spellStart"/>
      <w:r>
        <w:rPr>
          <w:b/>
          <w:bCs/>
          <w:color w:val="000000"/>
        </w:rPr>
        <w:t>Describe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Boxplot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Qual è il valore minimo e massimo di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YearPublished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MfgPlayTime</w:t>
      </w:r>
      <w:proofErr w:type="spellEnd"/>
      <w:r>
        <w:rPr>
          <w:color w:val="000000"/>
        </w:rPr>
        <w:t>? Ci sono numeri strani?</w:t>
      </w:r>
    </w:p>
    <w:p w14:paraId="41BDD988" w14:textId="77777777" w:rsidR="00130ED0" w:rsidRDefault="00130ED0" w:rsidP="00130ED0">
      <w:pPr>
        <w:pStyle w:val="Normale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Dalla Cella 4 (Distribuzioni):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Il grafico 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iceHTML"/>
          <w:rFonts w:eastAsiaTheme="majorEastAsia"/>
          <w:color w:val="000000"/>
        </w:rPr>
        <w:t>Rating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(low, medium, high) ti sembra </w:t>
      </w:r>
    </w:p>
    <w:p w14:paraId="1488030B" w14:textId="77777777" w:rsidR="00130ED0" w:rsidRDefault="00130ED0" w:rsidP="00130ED0">
      <w:pPr>
        <w:pStyle w:val="NormaleWeb"/>
        <w:ind w:left="720"/>
        <w:rPr>
          <w:color w:val="000000"/>
        </w:rPr>
      </w:pPr>
    </w:p>
    <w:p w14:paraId="6DF676CF" w14:textId="2B4F193D" w:rsidR="00130ED0" w:rsidRPr="00130ED0" w:rsidRDefault="00130ED0" w:rsidP="00130ED0">
      <w:pPr>
        <w:pStyle w:val="NormaleWeb"/>
        <w:ind w:left="720"/>
        <w:rPr>
          <w:color w:val="000000"/>
        </w:rPr>
      </w:pPr>
      <w:r>
        <w:rPr>
          <w:color w:val="000000"/>
        </w:rPr>
        <w:t xml:space="preserve">bilanciato o c'è una categoria che domina le </w:t>
      </w:r>
      <w:proofErr w:type="spellStart"/>
      <w:r>
        <w:rPr>
          <w:color w:val="000000"/>
        </w:rPr>
        <w:t>altre?</w:t>
      </w:r>
      <w:r w:rsidRPr="00130ED0">
        <w:rPr>
          <w:i/>
          <w:iCs/>
          <w:color w:val="000000"/>
        </w:rPr>
        <w:t>"L'analisi</w:t>
      </w:r>
      <w:proofErr w:type="spellEnd"/>
      <w:r w:rsidRPr="00130ED0">
        <w:rPr>
          <w:i/>
          <w:iCs/>
          <w:color w:val="000000"/>
        </w:rPr>
        <w:t xml:space="preserve"> visiva tramite </w:t>
      </w:r>
      <w:proofErr w:type="spellStart"/>
      <w:r w:rsidRPr="00130ED0">
        <w:rPr>
          <w:i/>
          <w:iCs/>
          <w:color w:val="000000"/>
        </w:rPr>
        <w:t>Boxplot</w:t>
      </w:r>
      <w:proofErr w:type="spellEnd"/>
      <w:r w:rsidRPr="00130ED0">
        <w:rPr>
          <w:i/>
          <w:iCs/>
          <w:color w:val="000000"/>
        </w:rPr>
        <w:t xml:space="preserve"> ha rivelato la presenza di </w:t>
      </w:r>
      <w:proofErr w:type="spellStart"/>
      <w:r w:rsidRPr="00130ED0">
        <w:rPr>
          <w:i/>
          <w:iCs/>
          <w:color w:val="000000"/>
        </w:rPr>
        <w:t>outlier</w:t>
      </w:r>
      <w:proofErr w:type="spellEnd"/>
      <w:r w:rsidRPr="00130ED0">
        <w:rPr>
          <w:i/>
          <w:iCs/>
          <w:color w:val="000000"/>
        </w:rPr>
        <w:t xml:space="preserve"> significativi nelle variabili legate al tempo di gioco e all'anno di pubblicazione, richiedendo una fase di clipping o filtraggio per non distorcere i successivi modelli di clustering."</w:t>
      </w:r>
    </w:p>
    <w:p w14:paraId="7155C289" w14:textId="77777777" w:rsidR="00130ED0" w:rsidRDefault="00130ED0" w:rsidP="0013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Ecco l'analisi dettagliata di ciò che abbiamo appena scoperto (questo è "oro" per la tua sezione </w:t>
      </w: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Data </w:t>
      </w: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Understanding</w:t>
      </w:r>
      <w:proofErr w:type="spellEnd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):</w:t>
      </w:r>
    </w:p>
    <w:p w14:paraId="0F2F62B0" w14:textId="3C460E54" w:rsidR="003A4EAB" w:rsidRPr="00130ED0" w:rsidRDefault="003A4EAB" w:rsidP="0013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1:</w:t>
      </w:r>
    </w:p>
    <w:p w14:paraId="021502E0" w14:textId="77777777" w:rsidR="00130ED0" w:rsidRPr="00130ED0" w:rsidRDefault="00130ED0" w:rsidP="0013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1. </w:t>
      </w:r>
      <w:r w:rsidRPr="00130ED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🔍</w:t>
      </w: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Analisi delle Anomalie (</w:t>
      </w: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Outliers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&amp; </w:t>
      </w: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Errors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)</w:t>
      </w:r>
    </w:p>
    <w:p w14:paraId="7B1BFDA6" w14:textId="77777777" w:rsidR="00130ED0" w:rsidRPr="00130ED0" w:rsidRDefault="00130ED0" w:rsidP="0013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Dalla tua tabella </w:t>
      </w:r>
      <w:proofErr w:type="spellStart"/>
      <w:proofErr w:type="gramStart"/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describe</w:t>
      </w:r>
      <w:proofErr w:type="spellEnd"/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)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, saltano fuori </w:t>
      </w:r>
      <w:proofErr w:type="gramStart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4</w:t>
      </w:r>
      <w:proofErr w:type="gramEnd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dati cruciali da segnalare:</w:t>
      </w:r>
    </w:p>
    <w:p w14:paraId="7BDEC4EF" w14:textId="77777777" w:rsidR="00130ED0" w:rsidRPr="00130ED0" w:rsidRDefault="00130ED0" w:rsidP="0013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YearPublished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(min = -3500):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 Questo indica che nel dataset ci sono giochi dell'antichità (come il </w:t>
      </w:r>
      <w:proofErr w:type="spellStart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Senet</w:t>
      </w:r>
      <w:proofErr w:type="spellEnd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o il Go). Per un'analisi moderna, dovrai decidere se tenerli o filtrare solo i giochi dal 1900 in poi.</w:t>
      </w:r>
    </w:p>
    <w:p w14:paraId="2C3610B8" w14:textId="77777777" w:rsidR="00130ED0" w:rsidRPr="00130ED0" w:rsidRDefault="00130ED0" w:rsidP="0013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lastRenderedPageBreak/>
        <w:t>MaxPlayers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(max = 999):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Un gioco con 999 giocatori è chiaramente un errore o un modo per dire "infiniti". Questo valore va "</w:t>
      </w:r>
      <w:proofErr w:type="spellStart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clippato</w:t>
      </w:r>
      <w:proofErr w:type="spellEnd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" (limitato) o rimosso perché rovinerà i grafici.</w:t>
      </w:r>
    </w:p>
    <w:p w14:paraId="312C1B1E" w14:textId="77777777" w:rsidR="00130ED0" w:rsidRPr="00130ED0" w:rsidRDefault="00130ED0" w:rsidP="0013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GameWeight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(min = 0):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La complessità di BGG va da 1 a 5. Lo "0" significa che per quei giochi nessuno ha ancora votato la complessità. È un dato mancante "mascherato" da zero.</w:t>
      </w:r>
    </w:p>
    <w:p w14:paraId="04191130" w14:textId="77777777" w:rsidR="00130ED0" w:rsidRPr="00130ED0" w:rsidRDefault="00130ED0" w:rsidP="00130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MinPlayers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(min = 0):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Non esistono giochi da 0 giocatori. Anche questo è un errore di inserimento dati.</w:t>
      </w:r>
    </w:p>
    <w:p w14:paraId="50B51642" w14:textId="77777777" w:rsidR="00130ED0" w:rsidRPr="00130ED0" w:rsidRDefault="00130ED0" w:rsidP="00130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2. </w:t>
      </w:r>
      <w:r w:rsidRPr="00130ED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📉</w:t>
      </w: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Analisi dei Valori Mancanti (</w:t>
      </w:r>
      <w:proofErr w:type="gram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df.info(</w:t>
      </w:r>
      <w:proofErr w:type="gram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))</w:t>
      </w:r>
    </w:p>
    <w:p w14:paraId="4E23C82E" w14:textId="77777777" w:rsidR="00130ED0" w:rsidRPr="00130ED0" w:rsidRDefault="00130ED0" w:rsidP="00130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Guarda la colonna </w:t>
      </w:r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Non-</w:t>
      </w:r>
      <w:proofErr w:type="spellStart"/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Null</w:t>
      </w:r>
      <w:proofErr w:type="spellEnd"/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130E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4DC35D42" w14:textId="77777777" w:rsidR="00130ED0" w:rsidRPr="00130ED0" w:rsidRDefault="00130ED0" w:rsidP="0013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Family: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Solo 6.663 valori su 21.925. Significa che circa il </w:t>
      </w:r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70% dei dati manca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Nel report scriveremo che questa colonna è troppo vuota per essere usata in modo affidabile.</w:t>
      </w:r>
    </w:p>
    <w:p w14:paraId="5ADD90EE" w14:textId="77777777" w:rsidR="00130ED0" w:rsidRPr="00130ED0" w:rsidRDefault="00130ED0" w:rsidP="00130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ComAgeRec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e </w:t>
      </w:r>
      <w:proofErr w:type="spellStart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LanguageEase</w:t>
      </w:r>
      <w:proofErr w:type="spellEnd"/>
      <w:r w:rsidRPr="00130ED0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:</w:t>
      </w:r>
      <w:r w:rsidRPr="00130ED0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Circa il 25% dei dati manca. Qui dovrai decidere se riempire i buchi (imputazione) o ignorare le colonne.</w:t>
      </w:r>
    </w:p>
    <w:p w14:paraId="08C540FC" w14:textId="07729DE0" w:rsidR="00356DB4" w:rsidRDefault="00130ED0" w:rsidP="00356DB4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"Dall'analisi statistica iniziale sono emerse diverse criticità riguardanti la qualità dei dati. In particolare, la variabile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YearPublished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presenta valori minimi estremi (-3500), testimoniando la presenza di giochi storici, mentre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MaxPlayers</w:t>
      </w:r>
      <w:r>
        <w:rPr>
          <w:rFonts w:ascii="-webkit-standard" w:hAnsi="-webkit-standard"/>
          <w:color w:val="000000"/>
          <w:sz w:val="27"/>
          <w:szCs w:val="27"/>
        </w:rPr>
        <w:t>mostra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un valore anomalo di 999. Si osserva inoltre che circa il 70% della variabile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odiceHTML"/>
          <w:rFonts w:eastAsiaTheme="majorEastAsia"/>
          <w:color w:val="000000"/>
        </w:rPr>
        <w:t>Family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è mancante. Durante la fase di Data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Preparation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si renderà necessario gestire i valori di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GameWeight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pari a 0, interpretandoli come valori nulli non dichiarati."</w:t>
      </w:r>
    </w:p>
    <w:p w14:paraId="38351863" w14:textId="77777777" w:rsidR="003A4EAB" w:rsidRDefault="003A4EAB" w:rsidP="00356DB4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49210399" w14:textId="29A13D7E" w:rsidR="003A4EAB" w:rsidRDefault="003A4EAB" w:rsidP="00356DB4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Cella 3: </w:t>
      </w:r>
    </w:p>
    <w:p w14:paraId="2E10B243" w14:textId="77777777" w:rsidR="003A4EAB" w:rsidRPr="003A4EAB" w:rsidRDefault="003A4EAB" w:rsidP="003A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Cosa stiamo guardando nei </w:t>
      </w:r>
      <w:proofErr w:type="spellStart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Boxplot</w:t>
      </w:r>
      <w:proofErr w:type="spellEnd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?</w:t>
      </w:r>
    </w:p>
    <w:p w14:paraId="51937E4B" w14:textId="77777777" w:rsidR="003A4EAB" w:rsidRPr="003A4EAB" w:rsidRDefault="003A4EAB" w:rsidP="003A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3A4EA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Quando il grafico apparirà, noterai dei "puntini" neri fuori dalle linee principali:</w:t>
      </w:r>
    </w:p>
    <w:p w14:paraId="2260E7CD" w14:textId="77777777" w:rsidR="003A4EAB" w:rsidRPr="003A4EAB" w:rsidRDefault="003A4EAB" w:rsidP="003A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YearPublished</w:t>
      </w:r>
      <w:proofErr w:type="spellEnd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:</w:t>
      </w:r>
      <w:r w:rsidRPr="003A4EA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Vedrai dei punti bassissimi (vicino a -3500). Sono i giochi antichi.</w:t>
      </w:r>
    </w:p>
    <w:p w14:paraId="7AA9742B" w14:textId="77777777" w:rsidR="003A4EAB" w:rsidRPr="003A4EAB" w:rsidRDefault="003A4EAB" w:rsidP="003A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NumUserRatings</w:t>
      </w:r>
      <w:proofErr w:type="spellEnd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:</w:t>
      </w:r>
      <w:r w:rsidRPr="003A4EA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Vedrai dei punti altissimi. Sono i giochi famosi (come </w:t>
      </w:r>
      <w:proofErr w:type="spellStart"/>
      <w:r w:rsidRPr="003A4EAB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>Catan</w:t>
      </w:r>
      <w:proofErr w:type="spellEnd"/>
      <w:r w:rsidRPr="003A4EA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o </w:t>
      </w:r>
      <w:r w:rsidRPr="003A4EAB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>Pandemic</w:t>
      </w:r>
      <w:r w:rsidRPr="003A4EA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 che hanno tantissimi voti rispetto alla media.</w:t>
      </w:r>
    </w:p>
    <w:p w14:paraId="51DA8783" w14:textId="77777777" w:rsidR="003A4EAB" w:rsidRPr="003A4EAB" w:rsidRDefault="003A4EAB" w:rsidP="003A4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GameWeight</w:t>
      </w:r>
      <w:proofErr w:type="spellEnd"/>
      <w:r w:rsidRPr="003A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:</w:t>
      </w:r>
      <w:r w:rsidRPr="003A4EA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Se ci sono punti a 0, sono quelli che dobbiamo "pulire" perché la complessità parte da 1.</w:t>
      </w:r>
    </w:p>
    <w:p w14:paraId="6113F60F" w14:textId="41B0F697" w:rsidR="003A4EAB" w:rsidRDefault="003A4EAB" w:rsidP="00356DB4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"L'analisi dei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Boxplot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ha confermato visivamente la presenza di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outlier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pesanti: in particolare, la variabile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YearPublished</w:t>
      </w:r>
      <w:r>
        <w:rPr>
          <w:rFonts w:ascii="-webkit-standard" w:hAnsi="-webkit-standard"/>
          <w:color w:val="000000"/>
          <w:sz w:val="27"/>
          <w:szCs w:val="27"/>
        </w:rPr>
        <w:t>mostra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una coda sinistra estremamente lunga dovuta ai giochi storici, mentre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NumUserRatings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presenta una forte asimmetria positiva, con pochi titoli estremamente popolari che si distaccano dalla massa del dataset."</w:t>
      </w:r>
    </w:p>
    <w:p w14:paraId="5FFAFC8B" w14:textId="0DB9B80D" w:rsidR="003A4EAB" w:rsidRDefault="003A4EAB" w:rsidP="0035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Cella 4: </w:t>
      </w:r>
    </w:p>
    <w:p w14:paraId="637B0A18" w14:textId="77777777" w:rsidR="00971B85" w:rsidRPr="00971B85" w:rsidRDefault="00971B85" w:rsidP="00971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971B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Cosa impariamo da questi grafici? (Per il report)</w:t>
      </w:r>
    </w:p>
    <w:p w14:paraId="023F1696" w14:textId="77777777" w:rsidR="00971B85" w:rsidRPr="00971B85" w:rsidRDefault="00971B85" w:rsidP="00971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71B85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Bilanciamento delle classi:</w:t>
      </w:r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Dal primo grafico (</w:t>
      </w:r>
      <w:proofErr w:type="spellStart"/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countplot</w:t>
      </w:r>
      <w:proofErr w:type="spellEnd"/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 vedrai se hai tanti giochi "Low", "Medium" o "High". Se una colonna è molto più alta delle altre, dovrai scriverlo: </w:t>
      </w:r>
      <w:r w:rsidRPr="00971B85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 xml:space="preserve">"Il dataset </w:t>
      </w:r>
      <w:r w:rsidRPr="00971B85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lastRenderedPageBreak/>
        <w:t>presenta uno sbilanciamento verso la classe [X], fattore di cui terremo conto nella fase di classificazione"</w:t>
      </w:r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49522021" w14:textId="77777777" w:rsidR="00971B85" w:rsidRPr="00971B85" w:rsidRDefault="00971B85" w:rsidP="00971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971B85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Scatterplot</w:t>
      </w:r>
      <w:proofErr w:type="spellEnd"/>
      <w:r w:rsidRPr="00971B85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:</w:t>
      </w:r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Noterai probabilmente che i giochi con </w:t>
      </w:r>
      <w:proofErr w:type="spellStart"/>
      <w:r w:rsidRPr="00971B8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GameWeight</w:t>
      </w:r>
      <w:proofErr w:type="spellEnd"/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più alto (più complessi) tendono ad avere un </w:t>
      </w:r>
      <w:r w:rsidRPr="00971B8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Rating</w:t>
      </w:r>
      <w:r w:rsidRPr="00971B85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"High" o "Medium". Questo significa che la complessità è una buona variabile per predire il voto!</w:t>
      </w:r>
    </w:p>
    <w:p w14:paraId="07E2AB95" w14:textId="77777777" w:rsidR="00971B85" w:rsidRDefault="00971B85" w:rsidP="00971B85">
      <w:pPr>
        <w:pStyle w:val="NormaleWeb"/>
        <w:numPr>
          <w:ilvl w:val="0"/>
          <w:numId w:val="9"/>
        </w:numPr>
        <w:rPr>
          <w:color w:val="000000"/>
        </w:rPr>
      </w:pPr>
      <w:r>
        <w:rPr>
          <w:i/>
          <w:iCs/>
          <w:color w:val="000000"/>
        </w:rPr>
        <w:t>"Per la visualizzazione delle distribuzioni, si è scelto di utilizzare una scala logaritmica per la variabile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proofErr w:type="spellStart"/>
      <w:r>
        <w:rPr>
          <w:rStyle w:val="CodiceHTML"/>
          <w:rFonts w:eastAsiaTheme="majorEastAsia"/>
          <w:i/>
          <w:iCs/>
          <w:color w:val="000000"/>
        </w:rPr>
        <w:t>NumUserRatings</w:t>
      </w:r>
      <w:proofErr w:type="spellEnd"/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i/>
          <w:iCs/>
          <w:color w:val="000000"/>
        </w:rPr>
        <w:t>a causa dell'estrema variabilità della popolarità tra i titoli. La fase di pulizia ha rimosso i record con</w:t>
      </w:r>
      <w:r>
        <w:rPr>
          <w:rStyle w:val="apple-converted-space"/>
          <w:rFonts w:eastAsiaTheme="majorEastAsia"/>
          <w:i/>
          <w:iCs/>
          <w:color w:val="000000"/>
        </w:rPr>
        <w:t> </w:t>
      </w:r>
      <w:proofErr w:type="spellStart"/>
      <w:r>
        <w:rPr>
          <w:rStyle w:val="CodiceHTML"/>
          <w:rFonts w:eastAsiaTheme="majorEastAsia"/>
          <w:i/>
          <w:iCs/>
          <w:color w:val="000000"/>
        </w:rPr>
        <w:t>GameWeight</w:t>
      </w:r>
      <w:proofErr w:type="spellEnd"/>
      <w:r>
        <w:rPr>
          <w:rStyle w:val="apple-converted-space"/>
          <w:rFonts w:eastAsiaTheme="majorEastAsia"/>
          <w:i/>
          <w:iCs/>
          <w:color w:val="000000"/>
        </w:rPr>
        <w:t> </w:t>
      </w:r>
      <w:r>
        <w:rPr>
          <w:i/>
          <w:iCs/>
          <w:color w:val="000000"/>
        </w:rPr>
        <w:t>pari a 0 e ha limitato il range temporale al periodo 1900-2021, garantendo una base dati coerente per gli algoritmi di Clustering e Pattern Mining."</w:t>
      </w:r>
    </w:p>
    <w:p w14:paraId="4597D483" w14:textId="0401B67E" w:rsidR="003A4EAB" w:rsidRDefault="00971B85" w:rsidP="0035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5:</w:t>
      </w:r>
    </w:p>
    <w:p w14:paraId="4D5204CD" w14:textId="77777777" w:rsidR="00971B85" w:rsidRDefault="00971B85" w:rsidP="00971B85">
      <w:pPr>
        <w:pStyle w:val="NormaleWeb"/>
        <w:rPr>
          <w:color w:val="000000"/>
        </w:rPr>
      </w:pPr>
      <w:r>
        <w:rPr>
          <w:color w:val="000000"/>
        </w:rPr>
        <w:t>Il fatto che il dataset sia passato 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21.925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21.613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righe significa che abbiamo rimosso circa 300 righe che contenevano anni errati (come quell'anno -3500 che avevamo visto). Questo rende i tuoi dati molto più affidabili per i calcoli statistici.</w:t>
      </w:r>
    </w:p>
    <w:p w14:paraId="5E8F0317" w14:textId="77777777" w:rsidR="00971B85" w:rsidRDefault="00971B85" w:rsidP="00971B85">
      <w:pPr>
        <w:pStyle w:val="NormaleWeb"/>
        <w:rPr>
          <w:color w:val="000000"/>
        </w:rPr>
      </w:pPr>
      <w:r>
        <w:rPr>
          <w:color w:val="000000"/>
        </w:rPr>
        <w:t>Ora che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Data </w:t>
      </w:r>
      <w:proofErr w:type="spellStart"/>
      <w:r>
        <w:rPr>
          <w:b/>
          <w:bCs/>
          <w:color w:val="000000"/>
        </w:rPr>
        <w:t>Preparation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è a buon punto, dobbiamo chiudere la prima parte con l'analisi della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Correlazione</w:t>
      </w:r>
      <w:r>
        <w:rPr>
          <w:color w:val="000000"/>
        </w:rPr>
        <w:t>. Questo passaggio è fondamentale perché ti dice quali colonne "viaggiano insieme" e quali potrai usare per il Clustering (Task 2).</w:t>
      </w:r>
    </w:p>
    <w:p w14:paraId="58C52B86" w14:textId="16448805" w:rsidR="00971B85" w:rsidRDefault="00971B85" w:rsidP="0035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6:</w:t>
      </w:r>
    </w:p>
    <w:p w14:paraId="52BAA994" w14:textId="77777777" w:rsidR="00971B85" w:rsidRDefault="00971B85" w:rsidP="00971B85">
      <w:pPr>
        <w:pStyle w:val="NormaleWeb"/>
        <w:rPr>
          <w:color w:val="000000"/>
        </w:rPr>
      </w:pPr>
      <w:r>
        <w:rPr>
          <w:color w:val="000000"/>
        </w:rPr>
        <w:t>Quando esegui questa cella, guarda i numeri nei quadratini:</w:t>
      </w:r>
    </w:p>
    <w:p w14:paraId="5E08700D" w14:textId="77777777" w:rsidR="00971B85" w:rsidRDefault="00971B85" w:rsidP="00971B85">
      <w:pPr>
        <w:pStyle w:val="NormaleWeb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Vicino a 1 (Rosso):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Forte correlazione positiva. Ad esempio, probabilmente vedrai che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NumOwned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(quanti hanno il gioco) 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NumUserRatings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(quanti l'hanno votato) sono molto legati.</w:t>
      </w:r>
    </w:p>
    <w:p w14:paraId="04BF8209" w14:textId="77777777" w:rsidR="00971B85" w:rsidRDefault="00971B85" w:rsidP="00971B85">
      <w:pPr>
        <w:pStyle w:val="NormaleWeb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Vicino a 0 (Bianco/Grigio):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Nessuna relazione. Ad esempio, l'anno di pubblicazione non influisce sul numero di giocatori minimi.</w:t>
      </w:r>
    </w:p>
    <w:p w14:paraId="41EC488B" w14:textId="77777777" w:rsidR="00971B85" w:rsidRDefault="00971B85" w:rsidP="00971B85">
      <w:pPr>
        <w:pStyle w:val="NormaleWeb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Vicino a -1 (Blu):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Forte correlazione negativa (se una cresce, l'altra scende).</w:t>
      </w:r>
    </w:p>
    <w:p w14:paraId="7AD91731" w14:textId="661CEE10" w:rsidR="00971B85" w:rsidRDefault="00971B85" w:rsidP="00356DB4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b/>
          <w:bCs/>
          <w:color w:val="000000"/>
        </w:rPr>
        <w:t>Analisi delle Correlazioni: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L'analisi della matrice di correlazione ha evidenziato una forte relazione positiva tra le metriche di popolarità (</w:t>
      </w:r>
      <w:proofErr w:type="spellStart"/>
      <w:r>
        <w:rPr>
          <w:rStyle w:val="CodiceHTML"/>
          <w:rFonts w:eastAsiaTheme="majorEastAsia"/>
          <w:color w:val="000000"/>
        </w:rPr>
        <w:t>NumOwned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NumUserRatings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NumWant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), suggerendo che i giochi più posseduti sono anche quelli che generano più interazione nella community. Al contrario, variabili come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YearPublished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mostrano una correlazione debole con le caratteristiche meccaniche del gioco (giocatori, tempi), indicando che il design dei board games è variato in modo eterogeneo nel tempo. Queste osservazioni guideranno la selezione delle feature per la successiva fase di Clustering.</w:t>
      </w:r>
    </w:p>
    <w:p w14:paraId="2D5D6173" w14:textId="77777777" w:rsidR="00971B85" w:rsidRPr="00EF48B4" w:rsidRDefault="00971B85" w:rsidP="0035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14:paraId="3FE56A2D" w14:textId="77777777" w:rsidR="00EF48B4" w:rsidRPr="00EF48B4" w:rsidRDefault="00EF48B4" w:rsidP="00E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2. Clustering (30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pts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)</w:t>
      </w:r>
    </w:p>
    <w:p w14:paraId="5F2704E8" w14:textId="77777777" w:rsidR="00EF48B4" w:rsidRPr="00EF48B4" w:rsidRDefault="00EF48B4" w:rsidP="00E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Obiettivo: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Raggruppare i giochi simili (es. "giochi pesanti" vs "party games").</w:t>
      </w:r>
    </w:p>
    <w:p w14:paraId="76F419D6" w14:textId="77777777" w:rsidR="00EF48B4" w:rsidRDefault="00EF48B4" w:rsidP="00EF4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Algoritmi a scelta: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K-Means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(obbligatorio), </w:t>
      </w: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DBSCAN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(obbligatorio), 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Hierarchical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Clustering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44F7F556" w14:textId="539879FF" w:rsidR="00020FCB" w:rsidRDefault="00020FCB" w:rsidP="00020FCB">
      <w:pPr>
        <w:spacing w:before="100" w:beforeAutospacing="1" w:after="100" w:afterAutospacing="1" w:line="240" w:lineRule="auto"/>
        <w:ind w:left="36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L'obiettivo qui è raggruppare i giochi in base a caratteristiche simili (es. i "giochi brevi e semplici" contro i "colossi complessi"). </w:t>
      </w:r>
      <w:r w:rsidR="00F20B61">
        <w:rPr>
          <w:rFonts w:ascii="-webkit-standard" w:hAnsi="-webkit-standard"/>
          <w:color w:val="000000"/>
          <w:sz w:val="27"/>
          <w:szCs w:val="27"/>
        </w:rPr>
        <w:t>utilizzeremmo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b/>
          <w:bCs/>
          <w:color w:val="000000"/>
        </w:rPr>
        <w:t>K-Means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DBSCAN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3152C646" w14:textId="77777777" w:rsidR="00F20B61" w:rsidRDefault="00F20B61" w:rsidP="00F20B61">
      <w:pPr>
        <w:pStyle w:val="NormaleWeb"/>
        <w:rPr>
          <w:color w:val="000000"/>
        </w:rPr>
      </w:pPr>
      <w:r>
        <w:rPr>
          <w:color w:val="000000"/>
        </w:rPr>
        <w:t>Ma attenzione: il clustering non funziona bene se le variabili hanno scale diverse (es. l'anno arriva a 2021, mentre il peso del gioco arriva solo a 5). Dobbiamo prima fare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Standardizzazione</w:t>
      </w:r>
      <w:r>
        <w:rPr>
          <w:color w:val="000000"/>
        </w:rPr>
        <w:t>.</w:t>
      </w:r>
    </w:p>
    <w:p w14:paraId="0CC4633C" w14:textId="240E05C5" w:rsidR="00F20B61" w:rsidRDefault="00F20B61" w:rsidP="00020F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1:</w:t>
      </w:r>
    </w:p>
    <w:p w14:paraId="330148C5" w14:textId="3EDD81DA" w:rsidR="00F20B61" w:rsidRDefault="00F20B61" w:rsidP="00020F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Scegliamo le variabili che influenzano davvero il tipo di gioco:</w:t>
      </w:r>
    </w:p>
    <w:p w14:paraId="73F41B12" w14:textId="5FB22E64" w:rsidR="00F20B61" w:rsidRDefault="00F20B61" w:rsidP="00F20B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2:</w:t>
      </w:r>
    </w:p>
    <w:p w14:paraId="5F0C9565" w14:textId="6C4116BB" w:rsidR="00F20B61" w:rsidRDefault="00F20B61" w:rsidP="00F20B61">
      <w:pPr>
        <w:spacing w:before="100" w:beforeAutospacing="1" w:after="100" w:afterAutospacing="1" w:line="240" w:lineRule="auto"/>
        <w:ind w:left="360"/>
        <w:rPr>
          <w:b/>
          <w:bCs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Prima di lanciare K-Means, dobbiamo decidere quanti gruppi fare (). Usiamo il metodo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Elbow (Gomito)</w:t>
      </w:r>
    </w:p>
    <w:p w14:paraId="2E5B8680" w14:textId="77777777" w:rsidR="004D43B4" w:rsidRPr="004D43B4" w:rsidRDefault="004D43B4" w:rsidP="004D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1. </w:t>
      </w:r>
      <w:r w:rsidRPr="004D43B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📈</w:t>
      </w: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Analisi del Grafico Elbow e della Silhouette</w:t>
      </w:r>
    </w:p>
    <w:p w14:paraId="0843B4EB" w14:textId="77777777" w:rsidR="004D43B4" w:rsidRPr="004D43B4" w:rsidRDefault="004D43B4" w:rsidP="004D4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L'Elbow (Gomito):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 Nel tuo grafico si vede una "piega" abbastanza netta </w:t>
      </w:r>
      <w:proofErr w:type="gramStart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tra  e</w:t>
      </w:r>
      <w:proofErr w:type="gram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 , e poi un'altra </w:t>
      </w:r>
      <w:proofErr w:type="gramStart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 .</w:t>
      </w:r>
      <w:proofErr w:type="gram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gramStart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Scegliere  (</w:t>
      </w:r>
      <w:proofErr w:type="gram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come hai fatto) è un'ottima decisione perché dopo quel punto la discesa dell'</w:t>
      </w:r>
      <w:proofErr w:type="spellStart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Inertia</w:t>
      </w:r>
      <w:proofErr w:type="spell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rallenta.</w:t>
      </w:r>
    </w:p>
    <w:p w14:paraId="28805BBC" w14:textId="77777777" w:rsidR="004D43B4" w:rsidRPr="004D43B4" w:rsidRDefault="004D43B4" w:rsidP="004D4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Silhouette Score (0.330):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Un valore di 0.33 è un risultato </w:t>
      </w: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buono e realistico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per dataset reali di questo tipo. Indica che i cluster sono definiti, anche se c'è qualche sovrapposizione (non sono gruppi totalmente isolati, il che ha senso: i giochi da tavolo sfumano l'uno nell'altro).</w:t>
      </w:r>
    </w:p>
    <w:p w14:paraId="3EB3827B" w14:textId="77777777" w:rsidR="004D43B4" w:rsidRDefault="004D43B4" w:rsidP="00F20B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14:paraId="1AEF0FD5" w14:textId="72D17025" w:rsidR="00F20B61" w:rsidRDefault="00F20B61" w:rsidP="00F20B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3:</w:t>
      </w:r>
    </w:p>
    <w:p w14:paraId="63753C51" w14:textId="679C1972" w:rsidR="004D43B4" w:rsidRPr="004D43B4" w:rsidRDefault="004D43B4" w:rsidP="004D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2.  Interpretazione dei Cluster (Cella 3)</w:t>
      </w:r>
    </w:p>
    <w:p w14:paraId="2397D3D5" w14:textId="77777777" w:rsidR="004D43B4" w:rsidRPr="004D43B4" w:rsidRDefault="004D43B4" w:rsidP="004D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Guarda la distribuzione dei tuoi giochi:</w:t>
      </w:r>
    </w:p>
    <w:p w14:paraId="12A65525" w14:textId="77777777" w:rsidR="004D43B4" w:rsidRPr="004D43B4" w:rsidRDefault="004D43B4" w:rsidP="004D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Cluster 0 (12.582 giochi):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È il "cuore" del dataset. Probabilmente giochi mediamente popolari e di complessità media.</w:t>
      </w:r>
    </w:p>
    <w:p w14:paraId="121D19DA" w14:textId="77777777" w:rsidR="004D43B4" w:rsidRPr="004D43B4" w:rsidRDefault="004D43B4" w:rsidP="004D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Cluster 2 (8.828 giochi):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Il secondo gruppo più grande.</w:t>
      </w:r>
    </w:p>
    <w:p w14:paraId="01757686" w14:textId="77777777" w:rsidR="004D43B4" w:rsidRPr="004D43B4" w:rsidRDefault="004D43B4" w:rsidP="004D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Cluster 3 (200 giochi):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Questi sono "speciali". Sono pochi. Potrebbero essere i giochi </w:t>
      </w: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estremamente </w:t>
      </w:r>
      <w:proofErr w:type="gramStart"/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popolari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</w:t>
      </w:r>
      <w:proofErr w:type="spellStart"/>
      <w:proofErr w:type="gram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outlier</w:t>
      </w:r>
      <w:proofErr w:type="spell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di </w:t>
      </w:r>
      <w:proofErr w:type="spellStart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NumUserRatings</w:t>
      </w:r>
      <w:proofErr w:type="spell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 o quelli con tempi di gioco infiniti.</w:t>
      </w:r>
    </w:p>
    <w:p w14:paraId="12509A3F" w14:textId="77777777" w:rsidR="004D43B4" w:rsidRPr="004D43B4" w:rsidRDefault="004D43B4" w:rsidP="004D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Cluster 1 (Solo 3 giochi!):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Attenzione!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Questi sono </w:t>
      </w:r>
      <w:proofErr w:type="spellStart"/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Outlier</w:t>
      </w:r>
      <w:proofErr w:type="spellEnd"/>
      <w:r w:rsidRPr="004D43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estremi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Probabilmente sono quei giochi con </w:t>
      </w:r>
      <w:proofErr w:type="spellStart"/>
      <w:r w:rsidRPr="004D43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MaxPlayers</w:t>
      </w:r>
      <w:proofErr w:type="spell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o </w:t>
      </w:r>
      <w:proofErr w:type="spellStart"/>
      <w:r w:rsidRPr="004D43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MfgPlaytime</w:t>
      </w:r>
      <w:proofErr w:type="spellEnd"/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assurdi che non sono stati filtrati del tutto. Nel report dovrai dire: </w:t>
      </w:r>
      <w:r w:rsidRPr="004D43B4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 xml:space="preserve">"Il cluster 1 identifica un numero esiguo di record con caratteristiche fuori scala, confermando la presenza di </w:t>
      </w:r>
      <w:proofErr w:type="spellStart"/>
      <w:r w:rsidRPr="004D43B4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>outlier</w:t>
      </w:r>
      <w:proofErr w:type="spellEnd"/>
      <w:r w:rsidRPr="004D43B4">
        <w:rPr>
          <w:rFonts w:ascii="Times New Roman" w:eastAsia="Times New Roman" w:hAnsi="Times New Roman" w:cs="Times New Roman"/>
          <w:i/>
          <w:iCs/>
          <w:color w:val="000000"/>
          <w:kern w:val="0"/>
          <w:lang w:eastAsia="it-IT"/>
          <w14:ligatures w14:val="none"/>
        </w:rPr>
        <w:t xml:space="preserve"> residui"</w:t>
      </w:r>
      <w:r w:rsidRPr="004D43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695BBCE3" w14:textId="77777777" w:rsidR="004D43B4" w:rsidRDefault="004D43B4" w:rsidP="00F20B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14:paraId="319C4389" w14:textId="23FD4058" w:rsidR="00F20B61" w:rsidRDefault="00F20B61" w:rsidP="00F20B61">
      <w:pPr>
        <w:spacing w:before="100" w:beforeAutospacing="1" w:after="100" w:afterAutospacing="1" w:line="240" w:lineRule="auto"/>
        <w:ind w:left="36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Guarda il grafico: il punto in cui la curva "si piega" (come un gomito) e smette di scendere drasticamente è il tuo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K ottimale</w:t>
      </w:r>
      <w:r>
        <w:rPr>
          <w:rFonts w:ascii="-webkit-standard" w:hAnsi="-webkit-standard"/>
          <w:color w:val="000000"/>
          <w:sz w:val="27"/>
          <w:szCs w:val="27"/>
        </w:rPr>
        <w:t>. Di solito per questo dataset è tra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3 e 5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3D3409CA" w14:textId="7C255689" w:rsidR="00F20B61" w:rsidRDefault="00F20B61" w:rsidP="00F20B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Una volta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scelto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 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facciamo finta sia 4), eseguiamo l'algoritmo:</w:t>
      </w:r>
    </w:p>
    <w:p w14:paraId="064EEA02" w14:textId="02FB9B19" w:rsidR="00F20B61" w:rsidRDefault="00F20B61" w:rsidP="00F20B61">
      <w:pPr>
        <w:spacing w:before="100" w:beforeAutospacing="1" w:after="100" w:afterAutospacing="1" w:line="240" w:lineRule="auto"/>
        <w:ind w:left="36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"Per il task di clustering, sono state selezionate le feature che definiscono l'esperienza di gioco e la sua complessità. Prima dell'applicazione degli algoritmi, i dati sono stati normalizzati utilizzando lo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StandardScaler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per evitare che variabili con range elevati (come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NumUserRatings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 dominassero su variabili con range ridotti (come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odiceHTML"/>
          <w:rFonts w:eastAsiaTheme="majorEastAsia"/>
          <w:color w:val="000000"/>
        </w:rPr>
        <w:t>GameWeight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). Il numero ottimale di cluster è stato determinato tramite il metodo dell'Elbow, identificando il punto di flesso della curva dell'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inertia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."</w:t>
      </w:r>
    </w:p>
    <w:p w14:paraId="262A1B24" w14:textId="77777777" w:rsidR="004D43B4" w:rsidRDefault="004D43B4" w:rsidP="00F20B61">
      <w:pPr>
        <w:spacing w:before="100" w:beforeAutospacing="1" w:after="100" w:afterAutospacing="1" w:line="240" w:lineRule="auto"/>
        <w:ind w:left="360"/>
        <w:rPr>
          <w:rFonts w:ascii="-webkit-standard" w:hAnsi="-webkit-standard"/>
          <w:color w:val="000000"/>
          <w:sz w:val="27"/>
          <w:szCs w:val="27"/>
        </w:rPr>
      </w:pPr>
    </w:p>
    <w:p w14:paraId="54C8C9C7" w14:textId="77777777" w:rsidR="004D43B4" w:rsidRDefault="004D43B4" w:rsidP="004D43B4">
      <w:pPr>
        <w:pStyle w:val="NormaleWeb"/>
        <w:rPr>
          <w:color w:val="000000"/>
        </w:rPr>
      </w:pPr>
      <w:r>
        <w:rPr>
          <w:color w:val="000000"/>
        </w:rPr>
        <w:t>Usa queste osservazioni per la sezione Clustering:</w:t>
      </w:r>
    </w:p>
    <w:p w14:paraId="35F1C92F" w14:textId="77777777" w:rsidR="004D43B4" w:rsidRDefault="004D43B4" w:rsidP="004D43B4">
      <w:pPr>
        <w:pStyle w:val="NormaleWeb"/>
        <w:rPr>
          <w:color w:val="000000"/>
        </w:rPr>
      </w:pPr>
      <w:r>
        <w:rPr>
          <w:color w:val="000000"/>
        </w:rPr>
        <w:t xml:space="preserve">"L'applicazione di K-Means </w:t>
      </w:r>
      <w:proofErr w:type="gramStart"/>
      <w:r>
        <w:rPr>
          <w:color w:val="000000"/>
        </w:rPr>
        <w:t>con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ha</w:t>
      </w:r>
      <w:proofErr w:type="gramEnd"/>
      <w:r>
        <w:rPr>
          <w:color w:val="000000"/>
        </w:rPr>
        <w:t xml:space="preserve"> permesso di segmentare il dataset in modo significativo. La Silhouette Score ottenuta (0.33) indica una coesione accettabile dei gruppi. Si nota la formazione di un micro-cluster (Cluster 1) composto da soli 3 elementi, che l'algoritmo ha isolato a causa di valori estremi nelle feature di gioco (</w:t>
      </w:r>
      <w:proofErr w:type="spellStart"/>
      <w:r>
        <w:rPr>
          <w:color w:val="000000"/>
        </w:rPr>
        <w:t>outlier</w:t>
      </w:r>
      <w:proofErr w:type="spellEnd"/>
      <w:r>
        <w:rPr>
          <w:color w:val="000000"/>
        </w:rPr>
        <w:t>). La maggior parte dei titoli è stata distribuita tra il Cluster 0 e il Cluster 2, che rappresentano rispettivamente la fascia media e quella entry-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del mercato."</w:t>
      </w:r>
    </w:p>
    <w:p w14:paraId="5387D5A5" w14:textId="69949A92" w:rsidR="004D43B4" w:rsidRDefault="006E4191" w:rsidP="00F20B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Cella :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identifik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del cluster</w:t>
      </w:r>
    </w:p>
    <w:p w14:paraId="470C60AC" w14:textId="011F0DE3" w:rsidR="006E4191" w:rsidRDefault="006E4191" w:rsidP="006E4191">
      <w:pPr>
        <w:spacing w:before="100" w:beforeAutospacing="1" w:after="100" w:afterAutospacing="1" w:line="240" w:lineRule="auto"/>
        <w:ind w:left="360"/>
        <w:rPr>
          <w:i/>
          <w:iCs/>
          <w:color w:val="000000"/>
        </w:rPr>
      </w:pPr>
      <w:r>
        <w:rPr>
          <w:i/>
          <w:iCs/>
          <w:color w:val="000000"/>
        </w:rPr>
        <w:t>"L'algoritmo K-Means ha isolato nel Cluster 1 tre titoli (es. [Nomi dei giochi]) a causa di parametri fuori scala, dimostrando la sua capacità di agire come rilevatore di anomalie."</w:t>
      </w:r>
    </w:p>
    <w:p w14:paraId="48467A5A" w14:textId="77777777" w:rsidR="006E4191" w:rsidRPr="006E4191" w:rsidRDefault="006E4191" w:rsidP="006E4191">
      <w:pPr>
        <w:pStyle w:val="Titolo3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proofErr w:type="gramStart"/>
      <w:r>
        <w:rPr>
          <w:color w:val="000000"/>
        </w:rPr>
        <w:t>Cella :</w:t>
      </w:r>
      <w:proofErr w:type="gramEnd"/>
      <w:r>
        <w:rPr>
          <w:color w:val="000000"/>
        </w:rPr>
        <w:t xml:space="preserve"> </w:t>
      </w:r>
      <w:r w:rsidRPr="006E419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DBSCAN: Clustering basato sulla densità</w:t>
      </w:r>
    </w:p>
    <w:p w14:paraId="52D0BAAB" w14:textId="77777777" w:rsidR="006E4191" w:rsidRPr="006E4191" w:rsidRDefault="006E4191" w:rsidP="006E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6E4191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 differenza di K-Means, DBSCAN non ti chiede quanti cluster vuoi, ma quanto devono essere "vicini" i punti (</w:t>
      </w:r>
      <w:proofErr w:type="spellStart"/>
      <w:r w:rsidRPr="006E41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eps</w:t>
      </w:r>
      <w:proofErr w:type="spellEnd"/>
      <w:r w:rsidRPr="006E4191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 e quanti ce ne devono essere per formare un gruppo (</w:t>
      </w:r>
      <w:proofErr w:type="spellStart"/>
      <w:r w:rsidRPr="006E41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min_samples</w:t>
      </w:r>
      <w:proofErr w:type="spellEnd"/>
      <w:r w:rsidRPr="006E4191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).</w:t>
      </w:r>
    </w:p>
    <w:p w14:paraId="01449311" w14:textId="77777777" w:rsidR="006E4191" w:rsidRDefault="006E4191" w:rsidP="006E4191">
      <w:pPr>
        <w:pStyle w:val="Titolo3"/>
        <w:rPr>
          <w:color w:val="000000"/>
        </w:rPr>
      </w:pPr>
      <w:r>
        <w:rPr>
          <w:color w:val="000000"/>
        </w:rPr>
        <w:t>Come interpretare DBSCAN (Per il report)</w:t>
      </w:r>
    </w:p>
    <w:p w14:paraId="3ECA938C" w14:textId="77777777" w:rsidR="006E4191" w:rsidRDefault="006E4191" w:rsidP="006E4191">
      <w:pPr>
        <w:pStyle w:val="NormaleWeb"/>
        <w:rPr>
          <w:color w:val="000000"/>
        </w:rPr>
      </w:pPr>
      <w:r>
        <w:rPr>
          <w:color w:val="000000"/>
        </w:rPr>
        <w:t>DBSCAN è molto diverso da K-Means:</w:t>
      </w:r>
    </w:p>
    <w:p w14:paraId="7C8B2751" w14:textId="77777777" w:rsidR="006E4191" w:rsidRDefault="006E4191" w:rsidP="006E4191">
      <w:pPr>
        <w:pStyle w:val="NormaleWeb"/>
        <w:numPr>
          <w:ilvl w:val="0"/>
          <w:numId w:val="13"/>
        </w:numPr>
        <w:rPr>
          <w:color w:val="000000"/>
        </w:rPr>
      </w:pPr>
      <w:r>
        <w:rPr>
          <w:b/>
          <w:bCs/>
          <w:color w:val="000000"/>
        </w:rPr>
        <w:t>Cluster -1: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Sono i punti che l'algoritmo non è riuscito a raggruppare (</w:t>
      </w:r>
      <w:proofErr w:type="spellStart"/>
      <w:r>
        <w:rPr>
          <w:color w:val="000000"/>
        </w:rPr>
        <w:t>outlier</w:t>
      </w:r>
      <w:proofErr w:type="spellEnd"/>
      <w:r>
        <w:rPr>
          <w:color w:val="000000"/>
        </w:rPr>
        <w:t>).</w:t>
      </w:r>
    </w:p>
    <w:p w14:paraId="01704258" w14:textId="77777777" w:rsidR="006E4191" w:rsidRDefault="006E4191" w:rsidP="006E4191">
      <w:pPr>
        <w:pStyle w:val="NormaleWeb"/>
        <w:numPr>
          <w:ilvl w:val="0"/>
          <w:numId w:val="13"/>
        </w:numPr>
        <w:rPr>
          <w:color w:val="000000"/>
        </w:rPr>
      </w:pPr>
      <w:r>
        <w:rPr>
          <w:b/>
          <w:bCs/>
          <w:color w:val="000000"/>
        </w:rPr>
        <w:t>Forme non sferiche: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DBSCAN è bravissimo a trovare cluster di forme strane, mentre K-Means cerca solo "cerchi".</w:t>
      </w:r>
    </w:p>
    <w:p w14:paraId="6BCEF967" w14:textId="45E3A3FA" w:rsidR="006E4191" w:rsidRDefault="006E4191" w:rsidP="006E419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"Mentre K-Means ha forzato ogni punto in uno dei 4 gruppi definiti, DBSCAN ha permesso di identificare chiaramente il rumore del dataset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Noise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etichettato come -1). Questo approccio basato sulla densità è risultato utile per validare la robustezza dei cluster trovati precedentemente, evidenziando zone ad alta densità nel sottospazio delle feature legate alla popolarità e alla complessità."</w:t>
      </w:r>
    </w:p>
    <w:p w14:paraId="6C19902F" w14:textId="77777777" w:rsidR="006E4191" w:rsidRDefault="006E4191" w:rsidP="006E4191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257C7CAB" w14:textId="77777777" w:rsidR="006E4191" w:rsidRDefault="006E4191" w:rsidP="006E4191">
      <w:pPr>
        <w:pStyle w:val="Titolo3"/>
        <w:rPr>
          <w:color w:val="000000"/>
        </w:rPr>
      </w:pPr>
      <w:r>
        <w:rPr>
          <w:color w:val="000000"/>
        </w:rPr>
        <w:lastRenderedPageBreak/>
        <w:t>Analisi del Risultato DBSCAN</w:t>
      </w:r>
    </w:p>
    <w:p w14:paraId="33C77567" w14:textId="77777777" w:rsidR="006E4191" w:rsidRDefault="006E4191" w:rsidP="006E4191">
      <w:pPr>
        <w:pStyle w:val="NormaleWeb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Cluster -1 (532 punti):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Questi sono gli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outlier</w:t>
      </w:r>
      <w:proofErr w:type="spellEnd"/>
      <w:r>
        <w:rPr>
          <w:b/>
          <w:bCs/>
          <w:color w:val="000000"/>
        </w:rPr>
        <w:t xml:space="preserve"> ufficiali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secondo la densità. DBSCAN dice che questi 532 giochi (inclusi i 3 famosi di prima) sono troppo "strani" o isolati per stare in un gruppo.</w:t>
      </w:r>
    </w:p>
    <w:p w14:paraId="05EFBCA0" w14:textId="77777777" w:rsidR="006E4191" w:rsidRDefault="006E4191" w:rsidP="006E4191">
      <w:pPr>
        <w:pStyle w:val="NormaleWeb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Cluster 0 (14.206 punti):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È la "grande massa". Sono i giochi standard che condividono caratteristiche molto comuni.</w:t>
      </w:r>
    </w:p>
    <w:p w14:paraId="5923EF2F" w14:textId="77777777" w:rsidR="006E4191" w:rsidRDefault="006E4191" w:rsidP="006E4191">
      <w:pPr>
        <w:pStyle w:val="NormaleWeb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Molti micro-cluster (da 1 a 16):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DBSCAN ha trovato piccole nicchie di giochi molto simili tra loro (es. giochi che hanno esattamente lo stesso numero di giocatori e peso).</w:t>
      </w:r>
    </w:p>
    <w:p w14:paraId="529BCC98" w14:textId="77777777" w:rsidR="006E4191" w:rsidRDefault="006E4191" w:rsidP="006E4191">
      <w:pPr>
        <w:pStyle w:val="NormaleWeb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Differenza con K-Means: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K-Means ha "forzato" tutti i giochi in soli </w:t>
      </w:r>
      <w:proofErr w:type="gramStart"/>
      <w:r>
        <w:rPr>
          <w:color w:val="000000"/>
        </w:rPr>
        <w:t>4</w:t>
      </w:r>
      <w:proofErr w:type="gramEnd"/>
      <w:r>
        <w:rPr>
          <w:color w:val="000000"/>
        </w:rPr>
        <w:t xml:space="preserve"> gruppi. DBSCAN invece è stato più onesto: ha creato un gruppo enorme e ha separato tante piccole eccezioni.</w:t>
      </w:r>
    </w:p>
    <w:p w14:paraId="2FFEDE2E" w14:textId="77777777" w:rsidR="006E4191" w:rsidRDefault="006E4191" w:rsidP="006E4191">
      <w:pPr>
        <w:pStyle w:val="Titolo3"/>
        <w:rPr>
          <w:color w:val="000000"/>
        </w:rPr>
      </w:pPr>
      <w:r>
        <w:rPr>
          <w:color w:val="000000"/>
        </w:rPr>
        <w:t>Cella 7: Visualizzazione e Confronto (Task 2 Finale)</w:t>
      </w:r>
    </w:p>
    <w:p w14:paraId="5F9E5664" w14:textId="77777777" w:rsidR="006E4191" w:rsidRDefault="006E4191" w:rsidP="006E4191">
      <w:pPr>
        <w:pStyle w:val="NormaleWeb"/>
        <w:rPr>
          <w:color w:val="000000"/>
        </w:rPr>
      </w:pPr>
      <w:r>
        <w:rPr>
          <w:color w:val="000000"/>
        </w:rPr>
        <w:t>Per chiudere il capitolo Clustering, dobbiamo far vedere ai professori come appaiono questi cluster. Usiamo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PCA (</w:t>
      </w:r>
      <w:proofErr w:type="spellStart"/>
      <w:r>
        <w:rPr>
          <w:b/>
          <w:bCs/>
          <w:color w:val="000000"/>
        </w:rPr>
        <w:t>Principal</w:t>
      </w:r>
      <w:proofErr w:type="spellEnd"/>
      <w:r>
        <w:rPr>
          <w:b/>
          <w:bCs/>
          <w:color w:val="000000"/>
        </w:rPr>
        <w:t xml:space="preserve"> Component Analysis)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ridurre le 5 variabili a 2 dimensioni e poterle disegnare su un grafico.</w:t>
      </w:r>
    </w:p>
    <w:p w14:paraId="22E0C882" w14:textId="77777777" w:rsidR="006E4191" w:rsidRDefault="006E4191" w:rsidP="006E4191">
      <w:pPr>
        <w:spacing w:before="100" w:beforeAutospacing="1" w:after="100" w:afterAutospacing="1" w:line="240" w:lineRule="auto"/>
        <w:rPr>
          <w:color w:val="000000"/>
        </w:rPr>
      </w:pPr>
    </w:p>
    <w:p w14:paraId="4DFD067B" w14:textId="683CB41F" w:rsidR="006E4191" w:rsidRPr="00EF48B4" w:rsidRDefault="006E4191" w:rsidP="006E4191">
      <w:pPr>
        <w:spacing w:before="100" w:beforeAutospacing="1" w:after="100" w:afterAutospacing="1" w:line="240" w:lineRule="auto"/>
        <w:rPr>
          <w:color w:val="000000"/>
        </w:rPr>
      </w:pPr>
      <w:proofErr w:type="spellStart"/>
      <w:r>
        <w:rPr>
          <w:b/>
          <w:bCs/>
          <w:color w:val="000000"/>
        </w:rPr>
        <w:t>Comparison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between</w:t>
      </w:r>
      <w:proofErr w:type="spellEnd"/>
      <w:r>
        <w:rPr>
          <w:b/>
          <w:bCs/>
          <w:color w:val="000000"/>
        </w:rPr>
        <w:t xml:space="preserve"> K-Means and DBSCAN: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"Il confronto tra i due algoritmi rivela strutture differenti nel dataset.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K-Means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fornisce una partizione bilanciata e facilmente interpretabile, utile per una segmentazione commerciale dei giochi. Tuttavia,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DBSCAN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si è dimostrato superiore nell'identificazione degli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outlier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(532 record classificati come rumore) e nella scoperta di micro-categorie ad alta densità che K-Means tende ad accorpare. Per i task successivi, i risultati di K-Means verranno utilizzati come base per definire i profili dei giocatori, mentre il rumore identificato da DBSCAN suggerisce cautela nell'uso di determinati record estremi."</w:t>
      </w:r>
    </w:p>
    <w:p w14:paraId="5EE08087" w14:textId="77777777" w:rsidR="00EF48B4" w:rsidRPr="00EF48B4" w:rsidRDefault="00EF48B4" w:rsidP="00E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3.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Classification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&amp;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Regression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(30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pts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)</w:t>
      </w:r>
    </w:p>
    <w:p w14:paraId="65AF9BEC" w14:textId="77777777" w:rsidR="00EF48B4" w:rsidRPr="00EF48B4" w:rsidRDefault="00EF48B4" w:rsidP="00E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Obiettivo: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Predire il </w:t>
      </w:r>
      <w:r w:rsidRPr="00EF48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Rating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(Classificazione) o il punteggio esatto (Regressione).</w:t>
      </w:r>
    </w:p>
    <w:p w14:paraId="1CFDA79F" w14:textId="77777777" w:rsidR="00EF48B4" w:rsidRPr="00EF48B4" w:rsidRDefault="00EF48B4" w:rsidP="00EF4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Classificazione: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Decision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Trees</w:t>
      </w:r>
      <w:proofErr w:type="spellEnd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 </w:t>
      </w: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KNN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 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Naive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Bayes</w:t>
      </w:r>
      <w:proofErr w:type="spellEnd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Devi predire se il rating è 'low', 'medium' o 'high'.</w:t>
      </w:r>
    </w:p>
    <w:p w14:paraId="4A142E0B" w14:textId="77777777" w:rsidR="00EF48B4" w:rsidRPr="00EF48B4" w:rsidRDefault="00EF48B4" w:rsidP="00EF4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Regressione: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Linear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Regression</w:t>
      </w:r>
      <w:proofErr w:type="spellEnd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(Semplice e Multipla).</w:t>
      </w:r>
    </w:p>
    <w:p w14:paraId="6E51A23B" w14:textId="77777777" w:rsidR="00EF48B4" w:rsidRPr="00EF48B4" w:rsidRDefault="00EF48B4" w:rsidP="00E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4. Pattern Mining (30 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pts</w:t>
      </w:r>
      <w:proofErr w:type="spellEnd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)</w:t>
      </w:r>
    </w:p>
    <w:p w14:paraId="4CC9A4E6" w14:textId="77777777" w:rsidR="00EF48B4" w:rsidRPr="00EF48B4" w:rsidRDefault="00EF48B4" w:rsidP="00E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Obiettivo: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Trovare regole del tipo "Se un gioco è di strategia AND ha i dadi, allora è probabile che sia complesso".</w:t>
      </w:r>
    </w:p>
    <w:p w14:paraId="4B3E0D54" w14:textId="77777777" w:rsidR="00EF48B4" w:rsidRDefault="00EF48B4" w:rsidP="00EF4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Algoritmi: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Apriori</w:t>
      </w:r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o </w:t>
      </w:r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FP-</w:t>
      </w:r>
      <w:proofErr w:type="spellStart"/>
      <w:r w:rsidRPr="00EF4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Growth</w:t>
      </w:r>
      <w:proofErr w:type="spellEnd"/>
      <w:r w:rsidRPr="00EF48B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2CDE553B" w14:textId="2AE26B60" w:rsidR="00EF48B4" w:rsidRPr="00C75839" w:rsidRDefault="00EF48B4" w:rsidP="00EF4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EF48B4">
        <w:rPr>
          <w:b/>
          <w:bCs/>
          <w:color w:val="000000"/>
        </w:rPr>
        <w:t>Cosa cercare:</w:t>
      </w:r>
      <w:r w:rsidRPr="00EF48B4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EF48B4">
        <w:rPr>
          <w:rFonts w:ascii="-webkit-standard" w:hAnsi="-webkit-standard"/>
          <w:color w:val="000000"/>
          <w:sz w:val="27"/>
          <w:szCs w:val="27"/>
        </w:rPr>
        <w:t>Frequent</w:t>
      </w:r>
      <w:proofErr w:type="spellEnd"/>
      <w:r w:rsidRPr="00EF48B4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EF48B4">
        <w:rPr>
          <w:rFonts w:ascii="-webkit-standard" w:hAnsi="-webkit-standard"/>
          <w:color w:val="000000"/>
          <w:sz w:val="27"/>
          <w:szCs w:val="27"/>
        </w:rPr>
        <w:t>Itemsets</w:t>
      </w:r>
      <w:proofErr w:type="spellEnd"/>
      <w:r w:rsidRPr="00EF48B4">
        <w:rPr>
          <w:rFonts w:ascii="-webkit-standard" w:hAnsi="-webkit-standard"/>
          <w:color w:val="000000"/>
          <w:sz w:val="27"/>
          <w:szCs w:val="27"/>
        </w:rPr>
        <w:t xml:space="preserve"> e Association Rules (usando</w:t>
      </w:r>
      <w:r w:rsidRPr="00EF48B4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F48B4">
        <w:rPr>
          <w:rStyle w:val="CodiceHTML"/>
          <w:rFonts w:eastAsiaTheme="majorEastAsia"/>
          <w:color w:val="000000"/>
        </w:rPr>
        <w:t>support</w:t>
      </w:r>
      <w:r w:rsidRPr="00EF48B4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F48B4">
        <w:rPr>
          <w:rFonts w:ascii="-webkit-standard" w:hAnsi="-webkit-standard"/>
          <w:color w:val="000000"/>
          <w:sz w:val="27"/>
          <w:szCs w:val="27"/>
        </w:rPr>
        <w:t>e</w:t>
      </w:r>
      <w:r w:rsidRPr="00EF48B4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F48B4">
        <w:rPr>
          <w:rStyle w:val="CodiceHTML"/>
          <w:rFonts w:eastAsiaTheme="majorEastAsia"/>
          <w:color w:val="000000"/>
        </w:rPr>
        <w:t>confidence</w:t>
      </w:r>
      <w:r w:rsidRPr="00EF48B4">
        <w:rPr>
          <w:rFonts w:ascii="-webkit-standard" w:hAnsi="-webkit-standard"/>
          <w:color w:val="000000"/>
          <w:sz w:val="27"/>
          <w:szCs w:val="27"/>
        </w:rPr>
        <w:t>).</w:t>
      </w:r>
    </w:p>
    <w:p w14:paraId="4E71EA7E" w14:textId="77777777" w:rsidR="00C75839" w:rsidRDefault="00C75839" w:rsidP="00C7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</w:p>
    <w:p w14:paraId="768627D5" w14:textId="77777777" w:rsidR="00C75839" w:rsidRDefault="00C75839" w:rsidP="00C75839">
      <w:pPr>
        <w:pStyle w:val="Normale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i/>
          <w:iCs/>
        </w:rPr>
        <w:t>Perché</w:t>
      </w:r>
      <w:proofErr w:type="gramEnd"/>
      <w:r>
        <w:rPr>
          <w:i/>
          <w:iCs/>
        </w:rPr>
        <w:t xml:space="preserve"> ho scelto questo algoritmo?</w:t>
      </w:r>
    </w:p>
    <w:p w14:paraId="13B315FC" w14:textId="77777777" w:rsidR="00C75839" w:rsidRDefault="00C75839" w:rsidP="00C75839">
      <w:pPr>
        <w:pStyle w:val="Normale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Perché</w:t>
      </w:r>
      <w:proofErr w:type="gramEnd"/>
      <w:r>
        <w:rPr>
          <w:i/>
          <w:iCs/>
        </w:rPr>
        <w:t xml:space="preserve"> ho scelto questo parametro (es. perché k=4)?</w:t>
      </w:r>
    </w:p>
    <w:p w14:paraId="585F24E9" w14:textId="77777777" w:rsidR="00C75839" w:rsidRDefault="00C75839" w:rsidP="00C75839">
      <w:pPr>
        <w:pStyle w:val="Normale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Cosa</w:t>
      </w:r>
      <w:proofErr w:type="gramEnd"/>
      <w:r>
        <w:rPr>
          <w:i/>
          <w:iCs/>
        </w:rPr>
        <w:t xml:space="preserve"> mi dice questo grafico?</w:t>
      </w:r>
    </w:p>
    <w:p w14:paraId="5073CD5F" w14:textId="77777777" w:rsidR="00C75839" w:rsidRPr="00EF48B4" w:rsidRDefault="00C75839" w:rsidP="00C7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sectPr w:rsidR="00C75839" w:rsidRPr="00EF48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1B9"/>
    <w:multiLevelType w:val="multilevel"/>
    <w:tmpl w:val="3AD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EC0"/>
    <w:multiLevelType w:val="multilevel"/>
    <w:tmpl w:val="F982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27B86"/>
    <w:multiLevelType w:val="multilevel"/>
    <w:tmpl w:val="307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503CC"/>
    <w:multiLevelType w:val="multilevel"/>
    <w:tmpl w:val="BB9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83823"/>
    <w:multiLevelType w:val="multilevel"/>
    <w:tmpl w:val="9A4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153B6"/>
    <w:multiLevelType w:val="multilevel"/>
    <w:tmpl w:val="4EE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74614"/>
    <w:multiLevelType w:val="multilevel"/>
    <w:tmpl w:val="3DE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B5560"/>
    <w:multiLevelType w:val="multilevel"/>
    <w:tmpl w:val="3FA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31320"/>
    <w:multiLevelType w:val="multilevel"/>
    <w:tmpl w:val="B10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37419"/>
    <w:multiLevelType w:val="multilevel"/>
    <w:tmpl w:val="4E20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8159E"/>
    <w:multiLevelType w:val="multilevel"/>
    <w:tmpl w:val="ED3A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61851"/>
    <w:multiLevelType w:val="multilevel"/>
    <w:tmpl w:val="244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51F66"/>
    <w:multiLevelType w:val="multilevel"/>
    <w:tmpl w:val="979C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53D23"/>
    <w:multiLevelType w:val="multilevel"/>
    <w:tmpl w:val="3E92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0903">
    <w:abstractNumId w:val="7"/>
  </w:num>
  <w:num w:numId="2" w16cid:durableId="476799769">
    <w:abstractNumId w:val="3"/>
  </w:num>
  <w:num w:numId="3" w16cid:durableId="1640575538">
    <w:abstractNumId w:val="4"/>
  </w:num>
  <w:num w:numId="4" w16cid:durableId="1218975992">
    <w:abstractNumId w:val="0"/>
  </w:num>
  <w:num w:numId="5" w16cid:durableId="1719550048">
    <w:abstractNumId w:val="9"/>
  </w:num>
  <w:num w:numId="6" w16cid:durableId="1909922756">
    <w:abstractNumId w:val="5"/>
  </w:num>
  <w:num w:numId="7" w16cid:durableId="362633419">
    <w:abstractNumId w:val="11"/>
  </w:num>
  <w:num w:numId="8" w16cid:durableId="1086344730">
    <w:abstractNumId w:val="1"/>
  </w:num>
  <w:num w:numId="9" w16cid:durableId="2135708953">
    <w:abstractNumId w:val="12"/>
  </w:num>
  <w:num w:numId="10" w16cid:durableId="489758634">
    <w:abstractNumId w:val="6"/>
  </w:num>
  <w:num w:numId="11" w16cid:durableId="212742272">
    <w:abstractNumId w:val="13"/>
  </w:num>
  <w:num w:numId="12" w16cid:durableId="1319773171">
    <w:abstractNumId w:val="2"/>
  </w:num>
  <w:num w:numId="13" w16cid:durableId="137845543">
    <w:abstractNumId w:val="8"/>
  </w:num>
  <w:num w:numId="14" w16cid:durableId="204098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0A"/>
    <w:rsid w:val="00020FCB"/>
    <w:rsid w:val="00130ED0"/>
    <w:rsid w:val="001B3310"/>
    <w:rsid w:val="00221BB6"/>
    <w:rsid w:val="00263D0A"/>
    <w:rsid w:val="00356DB4"/>
    <w:rsid w:val="003A4EAB"/>
    <w:rsid w:val="004D43B4"/>
    <w:rsid w:val="005757FA"/>
    <w:rsid w:val="006E4191"/>
    <w:rsid w:val="00795F9E"/>
    <w:rsid w:val="00971B85"/>
    <w:rsid w:val="00C75839"/>
    <w:rsid w:val="00E07057"/>
    <w:rsid w:val="00EF48B4"/>
    <w:rsid w:val="00F2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D029D1"/>
  <w15:chartTrackingRefBased/>
  <w15:docId w15:val="{92A26BD8-EF18-5D43-BE30-F571CB02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6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6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3D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3D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3D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3D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3D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3D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3D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3D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3D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3D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3D0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F4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EF48B4"/>
  </w:style>
  <w:style w:type="character" w:styleId="CodiceHTML">
    <w:name w:val="HTML Code"/>
    <w:basedOn w:val="Carpredefinitoparagrafo"/>
    <w:uiPriority w:val="99"/>
    <w:semiHidden/>
    <w:unhideWhenUsed/>
    <w:rsid w:val="00EF48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2028</Words>
  <Characters>11563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 Ruthe Fouelefack Zambou</dc:creator>
  <cp:keywords/>
  <dc:description/>
  <cp:lastModifiedBy>Rachelle Ruthe Fouelefack Zambou</cp:lastModifiedBy>
  <cp:revision>2</cp:revision>
  <dcterms:created xsi:type="dcterms:W3CDTF">2026-03-11T20:27:00Z</dcterms:created>
  <dcterms:modified xsi:type="dcterms:W3CDTF">2026-03-11T23:47:00Z</dcterms:modified>
</cp:coreProperties>
</file>