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0A28" w:rsidRPr="00740A28" w:rsidRDefault="00740A28" w:rsidP="00740A28">
      <w:pPr>
        <w:jc w:val="center"/>
        <w:rPr>
          <w:rFonts w:ascii="Times New Roman" w:hAnsi="Times New Roman" w:cs="Times New Roman"/>
          <w:b/>
          <w:sz w:val="24"/>
          <w:szCs w:val="24"/>
        </w:rPr>
      </w:pPr>
      <w:r w:rsidRPr="00740A28">
        <w:rPr>
          <w:rFonts w:ascii="Times New Roman" w:hAnsi="Times New Roman" w:cs="Times New Roman"/>
          <w:b/>
          <w:sz w:val="24"/>
          <w:szCs w:val="24"/>
        </w:rPr>
        <w:t>Life Expectancy Model, Simulation Outcomes, and Policy Implications</w:t>
      </w:r>
    </w:p>
    <w:p w:rsidR="00740A28" w:rsidRPr="00740A28" w:rsidRDefault="00740A28" w:rsidP="00740A28">
      <w:pPr>
        <w:jc w:val="both"/>
        <w:rPr>
          <w:rFonts w:ascii="Times New Roman" w:hAnsi="Times New Roman" w:cs="Times New Roman"/>
          <w:b/>
          <w:sz w:val="24"/>
          <w:szCs w:val="24"/>
        </w:rPr>
      </w:pPr>
      <w:r w:rsidRPr="00740A28">
        <w:rPr>
          <w:rFonts w:ascii="Times New Roman" w:hAnsi="Times New Roman" w:cs="Times New Roman"/>
          <w:b/>
          <w:sz w:val="24"/>
          <w:szCs w:val="24"/>
        </w:rPr>
        <w:t>Introduction</w:t>
      </w:r>
    </w:p>
    <w:p w:rsidR="00740A28" w:rsidRPr="00740A28" w:rsidRDefault="00740A28" w:rsidP="00740A28">
      <w:pPr>
        <w:jc w:val="both"/>
        <w:rPr>
          <w:rFonts w:ascii="Times New Roman" w:hAnsi="Times New Roman" w:cs="Times New Roman"/>
          <w:sz w:val="24"/>
          <w:szCs w:val="24"/>
        </w:rPr>
      </w:pPr>
      <w:r w:rsidRPr="00740A28">
        <w:rPr>
          <w:rFonts w:ascii="Times New Roman" w:hAnsi="Times New Roman" w:cs="Times New Roman"/>
          <w:sz w:val="24"/>
          <w:szCs w:val="24"/>
        </w:rPr>
        <w:t>This report summarizes the multiple linear regression model built to analyze the relationship between life expectancy and several socio-economic factors, including GDP, adult mortality, and immunization rates. The analysis is based on the "Life Expectancy (WHO)" dataset from Kaggle. The primary objective of this study is to:</w:t>
      </w:r>
    </w:p>
    <w:p w:rsidR="00740A28" w:rsidRPr="00740A28" w:rsidRDefault="00740A28" w:rsidP="00740A28">
      <w:pPr>
        <w:pStyle w:val="ListParagraph"/>
        <w:numPr>
          <w:ilvl w:val="0"/>
          <w:numId w:val="1"/>
        </w:numPr>
        <w:jc w:val="both"/>
        <w:rPr>
          <w:rFonts w:ascii="Times New Roman" w:hAnsi="Times New Roman" w:cs="Times New Roman"/>
          <w:sz w:val="24"/>
          <w:szCs w:val="24"/>
        </w:rPr>
      </w:pPr>
      <w:r w:rsidRPr="00740A28">
        <w:rPr>
          <w:rFonts w:ascii="Times New Roman" w:hAnsi="Times New Roman" w:cs="Times New Roman"/>
          <w:sz w:val="24"/>
          <w:szCs w:val="24"/>
        </w:rPr>
        <w:t>Model the relationship between life expectancy and socio-economic factors.</w:t>
      </w:r>
    </w:p>
    <w:p w:rsidR="00740A28" w:rsidRPr="00740A28" w:rsidRDefault="00740A28" w:rsidP="00740A28">
      <w:pPr>
        <w:pStyle w:val="ListParagraph"/>
        <w:numPr>
          <w:ilvl w:val="0"/>
          <w:numId w:val="1"/>
        </w:numPr>
        <w:jc w:val="both"/>
        <w:rPr>
          <w:rFonts w:ascii="Times New Roman" w:hAnsi="Times New Roman" w:cs="Times New Roman"/>
          <w:sz w:val="24"/>
          <w:szCs w:val="24"/>
        </w:rPr>
      </w:pPr>
      <w:r w:rsidRPr="00740A28">
        <w:rPr>
          <w:rFonts w:ascii="Times New Roman" w:hAnsi="Times New Roman" w:cs="Times New Roman"/>
          <w:sz w:val="24"/>
          <w:szCs w:val="24"/>
        </w:rPr>
        <w:t>Simulate how changes in these factors affect life expectancy.</w:t>
      </w:r>
    </w:p>
    <w:p w:rsidR="00740A28" w:rsidRPr="00740A28" w:rsidRDefault="00740A28" w:rsidP="00740A28">
      <w:pPr>
        <w:pStyle w:val="ListParagraph"/>
        <w:numPr>
          <w:ilvl w:val="0"/>
          <w:numId w:val="1"/>
        </w:numPr>
        <w:jc w:val="both"/>
        <w:rPr>
          <w:rFonts w:ascii="Times New Roman" w:hAnsi="Times New Roman" w:cs="Times New Roman"/>
          <w:sz w:val="24"/>
          <w:szCs w:val="24"/>
        </w:rPr>
      </w:pPr>
      <w:r w:rsidRPr="00740A28">
        <w:rPr>
          <w:rFonts w:ascii="Times New Roman" w:hAnsi="Times New Roman" w:cs="Times New Roman"/>
          <w:sz w:val="24"/>
          <w:szCs w:val="24"/>
        </w:rPr>
        <w:t>Provide insights into potential policy implications.</w:t>
      </w:r>
    </w:p>
    <w:p w:rsidR="00740A28" w:rsidRPr="00740A28" w:rsidRDefault="00740A28" w:rsidP="00740A28">
      <w:pPr>
        <w:jc w:val="both"/>
        <w:rPr>
          <w:rFonts w:ascii="Times New Roman" w:hAnsi="Times New Roman" w:cs="Times New Roman"/>
          <w:b/>
          <w:sz w:val="24"/>
          <w:szCs w:val="24"/>
        </w:rPr>
      </w:pPr>
      <w:r w:rsidRPr="00740A28">
        <w:rPr>
          <w:rFonts w:ascii="Times New Roman" w:hAnsi="Times New Roman" w:cs="Times New Roman"/>
          <w:b/>
          <w:sz w:val="24"/>
          <w:szCs w:val="24"/>
        </w:rPr>
        <w:t>Model Summary</w:t>
      </w:r>
    </w:p>
    <w:p w:rsidR="00740A28" w:rsidRPr="00740A28" w:rsidRDefault="00740A28" w:rsidP="00740A28">
      <w:pPr>
        <w:jc w:val="both"/>
        <w:rPr>
          <w:rFonts w:ascii="Times New Roman" w:hAnsi="Times New Roman" w:cs="Times New Roman"/>
          <w:sz w:val="24"/>
          <w:szCs w:val="24"/>
        </w:rPr>
      </w:pPr>
      <w:r w:rsidRPr="00740A28">
        <w:rPr>
          <w:rFonts w:ascii="Times New Roman" w:hAnsi="Times New Roman" w:cs="Times New Roman"/>
          <w:sz w:val="24"/>
          <w:szCs w:val="24"/>
        </w:rPr>
        <w:t>A multiple linear regression was conducted with life expectancy as the dependent variable and the following socio-economic factors as independent variables:</w:t>
      </w:r>
    </w:p>
    <w:p w:rsidR="00740A28" w:rsidRPr="00740A28" w:rsidRDefault="00740A28" w:rsidP="00740A28">
      <w:pPr>
        <w:pStyle w:val="ListParagraph"/>
        <w:numPr>
          <w:ilvl w:val="0"/>
          <w:numId w:val="4"/>
        </w:numPr>
        <w:jc w:val="both"/>
        <w:rPr>
          <w:rFonts w:ascii="Times New Roman" w:hAnsi="Times New Roman" w:cs="Times New Roman"/>
          <w:sz w:val="24"/>
          <w:szCs w:val="24"/>
        </w:rPr>
      </w:pPr>
      <w:r w:rsidRPr="00740A28">
        <w:rPr>
          <w:rFonts w:ascii="Times New Roman" w:hAnsi="Times New Roman" w:cs="Times New Roman"/>
          <w:sz w:val="24"/>
          <w:szCs w:val="24"/>
        </w:rPr>
        <w:t>GDP (Gross Domestic Product)</w:t>
      </w:r>
    </w:p>
    <w:p w:rsidR="00740A28" w:rsidRPr="00740A28" w:rsidRDefault="00740A28" w:rsidP="00740A28">
      <w:pPr>
        <w:pStyle w:val="ListParagraph"/>
        <w:numPr>
          <w:ilvl w:val="0"/>
          <w:numId w:val="4"/>
        </w:numPr>
        <w:jc w:val="both"/>
        <w:rPr>
          <w:rFonts w:ascii="Times New Roman" w:hAnsi="Times New Roman" w:cs="Times New Roman"/>
          <w:sz w:val="24"/>
          <w:szCs w:val="24"/>
        </w:rPr>
      </w:pPr>
      <w:r w:rsidRPr="00740A28">
        <w:rPr>
          <w:rFonts w:ascii="Times New Roman" w:hAnsi="Times New Roman" w:cs="Times New Roman"/>
          <w:sz w:val="24"/>
          <w:szCs w:val="24"/>
        </w:rPr>
        <w:t xml:space="preserve">Adult Mortality </w:t>
      </w:r>
    </w:p>
    <w:p w:rsidR="00740A28" w:rsidRPr="00740A28" w:rsidRDefault="00283FB7" w:rsidP="00740A28">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Hepatitis B </w:t>
      </w:r>
    </w:p>
    <w:p w:rsidR="00740A28" w:rsidRPr="00740A28" w:rsidRDefault="00283FB7" w:rsidP="00740A28">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Measles </w:t>
      </w:r>
    </w:p>
    <w:p w:rsidR="00740A28" w:rsidRPr="00740A28" w:rsidRDefault="00283FB7" w:rsidP="00740A28">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Polio </w:t>
      </w:r>
    </w:p>
    <w:p w:rsidR="00740A28" w:rsidRPr="006F4387" w:rsidRDefault="00283FB7" w:rsidP="006F4387">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Diphtheria </w:t>
      </w:r>
    </w:p>
    <w:p w:rsidR="00740A28" w:rsidRPr="00740A28" w:rsidRDefault="00740A28" w:rsidP="00740A28">
      <w:pPr>
        <w:jc w:val="both"/>
        <w:rPr>
          <w:rFonts w:ascii="Times New Roman" w:hAnsi="Times New Roman" w:cs="Times New Roman"/>
          <w:b/>
          <w:sz w:val="24"/>
          <w:szCs w:val="24"/>
        </w:rPr>
      </w:pPr>
      <w:r w:rsidRPr="00740A28">
        <w:rPr>
          <w:rFonts w:ascii="Times New Roman" w:hAnsi="Times New Roman" w:cs="Times New Roman"/>
          <w:b/>
          <w:sz w:val="24"/>
          <w:szCs w:val="24"/>
        </w:rPr>
        <w:t>Key Statistics:</w:t>
      </w:r>
    </w:p>
    <w:p w:rsidR="00740A28" w:rsidRPr="00740A28" w:rsidRDefault="00740A28" w:rsidP="00740A28">
      <w:pPr>
        <w:pStyle w:val="ListParagraph"/>
        <w:numPr>
          <w:ilvl w:val="0"/>
          <w:numId w:val="4"/>
        </w:numPr>
        <w:jc w:val="both"/>
        <w:rPr>
          <w:rFonts w:ascii="Times New Roman" w:hAnsi="Times New Roman" w:cs="Times New Roman"/>
          <w:sz w:val="24"/>
          <w:szCs w:val="24"/>
        </w:rPr>
      </w:pPr>
      <w:r w:rsidRPr="00740A28">
        <w:rPr>
          <w:rFonts w:ascii="Times New Roman" w:hAnsi="Times New Roman" w:cs="Times New Roman"/>
          <w:sz w:val="24"/>
          <w:szCs w:val="24"/>
        </w:rPr>
        <w:t>R-squared (R²): The model explained approximately 75% of the variance in life expectancy across countries. This indicates that the selected socio-economic factors are strongly related to life expectancy.</w:t>
      </w:r>
    </w:p>
    <w:p w:rsidR="00740A28" w:rsidRPr="00740A28" w:rsidRDefault="00740A28" w:rsidP="00740A28">
      <w:pPr>
        <w:pStyle w:val="ListParagraph"/>
        <w:numPr>
          <w:ilvl w:val="0"/>
          <w:numId w:val="4"/>
        </w:numPr>
        <w:jc w:val="both"/>
        <w:rPr>
          <w:rFonts w:ascii="Times New Roman" w:hAnsi="Times New Roman" w:cs="Times New Roman"/>
          <w:sz w:val="24"/>
          <w:szCs w:val="24"/>
        </w:rPr>
      </w:pPr>
      <w:r w:rsidRPr="00740A28">
        <w:rPr>
          <w:rFonts w:ascii="Times New Roman" w:hAnsi="Times New Roman" w:cs="Times New Roman"/>
          <w:sz w:val="24"/>
          <w:szCs w:val="24"/>
        </w:rPr>
        <w:t>Significant Factors: Variables like GDP, Adult Mortality, Immunization Rates (Polio, Hepatitis B, Diphtheria</w:t>
      </w:r>
      <w:r w:rsidR="006F4387">
        <w:rPr>
          <w:rFonts w:ascii="Times New Roman" w:hAnsi="Times New Roman" w:cs="Times New Roman"/>
          <w:sz w:val="24"/>
          <w:szCs w:val="24"/>
        </w:rPr>
        <w:t>)</w:t>
      </w:r>
      <w:r w:rsidRPr="00740A28">
        <w:rPr>
          <w:rFonts w:ascii="Times New Roman" w:hAnsi="Times New Roman" w:cs="Times New Roman"/>
          <w:sz w:val="24"/>
          <w:szCs w:val="24"/>
        </w:rPr>
        <w:t xml:space="preserve"> were statistica</w:t>
      </w:r>
      <w:r w:rsidR="006F4387">
        <w:rPr>
          <w:rFonts w:ascii="Times New Roman" w:hAnsi="Times New Roman" w:cs="Times New Roman"/>
          <w:sz w:val="24"/>
          <w:szCs w:val="24"/>
        </w:rPr>
        <w:t>lly significant</w:t>
      </w:r>
      <w:r w:rsidRPr="00740A28">
        <w:rPr>
          <w:rFonts w:ascii="Times New Roman" w:hAnsi="Times New Roman" w:cs="Times New Roman"/>
          <w:sz w:val="24"/>
          <w:szCs w:val="24"/>
        </w:rPr>
        <w:t xml:space="preserve"> in predicting life expectancy.</w:t>
      </w:r>
    </w:p>
    <w:p w:rsidR="00740A28" w:rsidRPr="00740A28" w:rsidRDefault="00740A28" w:rsidP="00740A28">
      <w:pPr>
        <w:jc w:val="both"/>
        <w:rPr>
          <w:rFonts w:ascii="Times New Roman" w:hAnsi="Times New Roman" w:cs="Times New Roman"/>
          <w:b/>
          <w:sz w:val="24"/>
          <w:szCs w:val="24"/>
        </w:rPr>
      </w:pPr>
      <w:r w:rsidRPr="00740A28">
        <w:rPr>
          <w:rFonts w:ascii="Times New Roman" w:hAnsi="Times New Roman" w:cs="Times New Roman"/>
          <w:b/>
          <w:sz w:val="24"/>
          <w:szCs w:val="24"/>
        </w:rPr>
        <w:t>Interpretation of Coefficients:</w:t>
      </w:r>
    </w:p>
    <w:p w:rsidR="00740A28" w:rsidRPr="00740A28" w:rsidRDefault="00740A28" w:rsidP="00740A28">
      <w:pPr>
        <w:pStyle w:val="ListParagraph"/>
        <w:numPr>
          <w:ilvl w:val="0"/>
          <w:numId w:val="4"/>
        </w:numPr>
        <w:jc w:val="both"/>
        <w:rPr>
          <w:rFonts w:ascii="Times New Roman" w:hAnsi="Times New Roman" w:cs="Times New Roman"/>
          <w:sz w:val="24"/>
          <w:szCs w:val="24"/>
        </w:rPr>
      </w:pPr>
      <w:r w:rsidRPr="00740A28">
        <w:rPr>
          <w:rFonts w:ascii="Times New Roman" w:hAnsi="Times New Roman" w:cs="Times New Roman"/>
          <w:sz w:val="24"/>
          <w:szCs w:val="24"/>
        </w:rPr>
        <w:t>GDP: A positive and significant relationship between GDP and life expectancy indicates that wealthier countries tend to have higher life expectancy due to better healthcare infrastructure and living standards.</w:t>
      </w:r>
    </w:p>
    <w:p w:rsidR="00740A28" w:rsidRPr="00740A28" w:rsidRDefault="00740A28" w:rsidP="00740A28">
      <w:pPr>
        <w:pStyle w:val="ListParagraph"/>
        <w:numPr>
          <w:ilvl w:val="0"/>
          <w:numId w:val="4"/>
        </w:numPr>
        <w:jc w:val="both"/>
        <w:rPr>
          <w:rFonts w:ascii="Times New Roman" w:hAnsi="Times New Roman" w:cs="Times New Roman"/>
          <w:sz w:val="24"/>
          <w:szCs w:val="24"/>
        </w:rPr>
      </w:pPr>
      <w:r w:rsidRPr="00740A28">
        <w:rPr>
          <w:rFonts w:ascii="Times New Roman" w:hAnsi="Times New Roman" w:cs="Times New Roman"/>
          <w:sz w:val="24"/>
          <w:szCs w:val="24"/>
        </w:rPr>
        <w:t>Adult Mortality: A strong negative association with life expectancy suggests that higher adult mortality rates decrease life expectancy.</w:t>
      </w:r>
    </w:p>
    <w:p w:rsidR="00740A28" w:rsidRPr="00740A28" w:rsidRDefault="00740A28" w:rsidP="00740A28">
      <w:pPr>
        <w:pStyle w:val="ListParagraph"/>
        <w:numPr>
          <w:ilvl w:val="0"/>
          <w:numId w:val="4"/>
        </w:numPr>
        <w:jc w:val="both"/>
        <w:rPr>
          <w:rFonts w:ascii="Times New Roman" w:hAnsi="Times New Roman" w:cs="Times New Roman"/>
          <w:sz w:val="24"/>
          <w:szCs w:val="24"/>
        </w:rPr>
      </w:pPr>
      <w:r w:rsidRPr="00740A28">
        <w:rPr>
          <w:rFonts w:ascii="Times New Roman" w:hAnsi="Times New Roman" w:cs="Times New Roman"/>
          <w:sz w:val="24"/>
          <w:szCs w:val="24"/>
        </w:rPr>
        <w:t>Immunization Rates: Higher immunization rates for diseases like Polio, Hepatitis B,</w:t>
      </w:r>
      <w:r w:rsidR="00283FB7">
        <w:rPr>
          <w:rFonts w:ascii="Times New Roman" w:hAnsi="Times New Roman" w:cs="Times New Roman"/>
          <w:sz w:val="24"/>
          <w:szCs w:val="24"/>
        </w:rPr>
        <w:t xml:space="preserve"> meas</w:t>
      </w:r>
      <w:r w:rsidR="00EA004F">
        <w:rPr>
          <w:rFonts w:ascii="Times New Roman" w:hAnsi="Times New Roman" w:cs="Times New Roman"/>
          <w:sz w:val="24"/>
          <w:szCs w:val="24"/>
        </w:rPr>
        <w:t>les</w:t>
      </w:r>
      <w:bookmarkStart w:id="0" w:name="_GoBack"/>
      <w:bookmarkEnd w:id="0"/>
      <w:r w:rsidRPr="00740A28">
        <w:rPr>
          <w:rFonts w:ascii="Times New Roman" w:hAnsi="Times New Roman" w:cs="Times New Roman"/>
          <w:sz w:val="24"/>
          <w:szCs w:val="24"/>
        </w:rPr>
        <w:t xml:space="preserve"> and Diphtheria were positively correlated with life expectancy, highlighting the importance of disease prevention in improving health outcomes.</w:t>
      </w:r>
    </w:p>
    <w:p w:rsidR="00740A28" w:rsidRPr="00740A28" w:rsidRDefault="00740A28" w:rsidP="00740A28">
      <w:pPr>
        <w:jc w:val="both"/>
        <w:rPr>
          <w:rFonts w:ascii="Times New Roman" w:hAnsi="Times New Roman" w:cs="Times New Roman"/>
          <w:b/>
          <w:sz w:val="24"/>
          <w:szCs w:val="24"/>
        </w:rPr>
      </w:pPr>
      <w:r w:rsidRPr="00740A28">
        <w:rPr>
          <w:rFonts w:ascii="Times New Roman" w:hAnsi="Times New Roman" w:cs="Times New Roman"/>
          <w:b/>
          <w:sz w:val="24"/>
          <w:szCs w:val="24"/>
        </w:rPr>
        <w:t>Simulation Outcomes</w:t>
      </w:r>
    </w:p>
    <w:p w:rsidR="00740A28" w:rsidRPr="00740A28" w:rsidRDefault="00740A28" w:rsidP="00740A28">
      <w:pPr>
        <w:jc w:val="both"/>
        <w:rPr>
          <w:rFonts w:ascii="Times New Roman" w:hAnsi="Times New Roman" w:cs="Times New Roman"/>
          <w:sz w:val="24"/>
          <w:szCs w:val="24"/>
        </w:rPr>
      </w:pPr>
      <w:r w:rsidRPr="00740A28">
        <w:rPr>
          <w:rFonts w:ascii="Times New Roman" w:hAnsi="Times New Roman" w:cs="Times New Roman"/>
          <w:sz w:val="24"/>
          <w:szCs w:val="24"/>
        </w:rPr>
        <w:t xml:space="preserve">To assess how changes in socio-economic factors affect life expectancy, simulations were conducted by altering key variables such as GDP, adult mortality, and immunization rates. </w:t>
      </w:r>
    </w:p>
    <w:p w:rsidR="00740A28" w:rsidRPr="00740A28" w:rsidRDefault="00740A28" w:rsidP="00740A28">
      <w:pPr>
        <w:jc w:val="both"/>
        <w:rPr>
          <w:rFonts w:ascii="Times New Roman" w:hAnsi="Times New Roman" w:cs="Times New Roman"/>
          <w:sz w:val="24"/>
          <w:szCs w:val="24"/>
        </w:rPr>
      </w:pPr>
      <w:r w:rsidRPr="00740A28">
        <w:rPr>
          <w:rFonts w:ascii="Times New Roman" w:hAnsi="Times New Roman" w:cs="Times New Roman"/>
          <w:sz w:val="24"/>
          <w:szCs w:val="24"/>
        </w:rPr>
        <w:lastRenderedPageBreak/>
        <w:t>Simulation 1: Increase in GDP by 10%</w:t>
      </w:r>
    </w:p>
    <w:p w:rsidR="00740A28" w:rsidRPr="00740A28" w:rsidRDefault="00740A28" w:rsidP="00740A28">
      <w:pPr>
        <w:pStyle w:val="ListParagraph"/>
        <w:numPr>
          <w:ilvl w:val="0"/>
          <w:numId w:val="14"/>
        </w:numPr>
        <w:jc w:val="both"/>
        <w:rPr>
          <w:rFonts w:ascii="Times New Roman" w:hAnsi="Times New Roman" w:cs="Times New Roman"/>
          <w:sz w:val="24"/>
          <w:szCs w:val="24"/>
        </w:rPr>
      </w:pPr>
      <w:r w:rsidRPr="00740A28">
        <w:rPr>
          <w:rFonts w:ascii="Times New Roman" w:hAnsi="Times New Roman" w:cs="Times New Roman"/>
          <w:sz w:val="24"/>
          <w:szCs w:val="24"/>
        </w:rPr>
        <w:t>Outcome: A 10% increase in GDP was associated with an average life expectancy increase of approximately 1.5 years.</w:t>
      </w:r>
    </w:p>
    <w:p w:rsidR="00740A28" w:rsidRPr="00740A28" w:rsidRDefault="00740A28" w:rsidP="00740A28">
      <w:pPr>
        <w:pStyle w:val="ListParagraph"/>
        <w:numPr>
          <w:ilvl w:val="0"/>
          <w:numId w:val="14"/>
        </w:numPr>
        <w:jc w:val="both"/>
        <w:rPr>
          <w:rFonts w:ascii="Times New Roman" w:hAnsi="Times New Roman" w:cs="Times New Roman"/>
          <w:sz w:val="24"/>
          <w:szCs w:val="24"/>
        </w:rPr>
      </w:pPr>
      <w:r w:rsidRPr="00740A28">
        <w:rPr>
          <w:rFonts w:ascii="Times New Roman" w:hAnsi="Times New Roman" w:cs="Times New Roman"/>
          <w:sz w:val="24"/>
          <w:szCs w:val="24"/>
        </w:rPr>
        <w:t>Interpretation: Countries that invest in economic growth can expect improvements in overall health and longevity, due to better healthcare systems, nutrition, and living conditions.</w:t>
      </w:r>
    </w:p>
    <w:p w:rsidR="00740A28" w:rsidRPr="00740A28" w:rsidRDefault="00740A28" w:rsidP="00740A28">
      <w:pPr>
        <w:jc w:val="both"/>
        <w:rPr>
          <w:rFonts w:ascii="Times New Roman" w:hAnsi="Times New Roman" w:cs="Times New Roman"/>
          <w:sz w:val="24"/>
          <w:szCs w:val="24"/>
        </w:rPr>
      </w:pPr>
      <w:r w:rsidRPr="00740A28">
        <w:rPr>
          <w:rFonts w:ascii="Times New Roman" w:hAnsi="Times New Roman" w:cs="Times New Roman"/>
          <w:sz w:val="24"/>
          <w:szCs w:val="24"/>
        </w:rPr>
        <w:t>Simulation 2: Decrease in Adult Mortality by 10%</w:t>
      </w:r>
    </w:p>
    <w:p w:rsidR="00740A28" w:rsidRPr="00740A28" w:rsidRDefault="00740A28" w:rsidP="00740A28">
      <w:pPr>
        <w:pStyle w:val="ListParagraph"/>
        <w:numPr>
          <w:ilvl w:val="0"/>
          <w:numId w:val="12"/>
        </w:numPr>
        <w:jc w:val="both"/>
        <w:rPr>
          <w:rFonts w:ascii="Times New Roman" w:hAnsi="Times New Roman" w:cs="Times New Roman"/>
          <w:sz w:val="24"/>
          <w:szCs w:val="24"/>
        </w:rPr>
      </w:pPr>
      <w:r w:rsidRPr="00740A28">
        <w:rPr>
          <w:rFonts w:ascii="Times New Roman" w:hAnsi="Times New Roman" w:cs="Times New Roman"/>
          <w:sz w:val="24"/>
          <w:szCs w:val="24"/>
        </w:rPr>
        <w:t>Outcome: A 10% decrease in adult mortality resulted in an increase in life expectancy of 3-4 years.</w:t>
      </w:r>
    </w:p>
    <w:p w:rsidR="00740A28" w:rsidRPr="00740A28" w:rsidRDefault="00740A28" w:rsidP="00740A28">
      <w:pPr>
        <w:pStyle w:val="ListParagraph"/>
        <w:numPr>
          <w:ilvl w:val="0"/>
          <w:numId w:val="12"/>
        </w:numPr>
        <w:jc w:val="both"/>
        <w:rPr>
          <w:rFonts w:ascii="Times New Roman" w:hAnsi="Times New Roman" w:cs="Times New Roman"/>
          <w:sz w:val="24"/>
          <w:szCs w:val="24"/>
        </w:rPr>
      </w:pPr>
      <w:r w:rsidRPr="00740A28">
        <w:rPr>
          <w:rFonts w:ascii="Times New Roman" w:hAnsi="Times New Roman" w:cs="Times New Roman"/>
          <w:sz w:val="24"/>
          <w:szCs w:val="24"/>
        </w:rPr>
        <w:t>Interpretation: Reducing adult mortality, particularly through better healthcare services, disease prevention, and improved living conditions, has a significant impact on extending life expectancy.</w:t>
      </w:r>
    </w:p>
    <w:p w:rsidR="00740A28" w:rsidRPr="00740A28" w:rsidRDefault="00740A28" w:rsidP="00740A28">
      <w:pPr>
        <w:jc w:val="both"/>
        <w:rPr>
          <w:rFonts w:ascii="Times New Roman" w:hAnsi="Times New Roman" w:cs="Times New Roman"/>
          <w:sz w:val="24"/>
          <w:szCs w:val="24"/>
        </w:rPr>
      </w:pPr>
      <w:r w:rsidRPr="00740A28">
        <w:rPr>
          <w:rFonts w:ascii="Times New Roman" w:hAnsi="Times New Roman" w:cs="Times New Roman"/>
          <w:sz w:val="24"/>
          <w:szCs w:val="24"/>
        </w:rPr>
        <w:t>Simulation 3: Increase in Immunization Rates</w:t>
      </w:r>
    </w:p>
    <w:p w:rsidR="00740A28" w:rsidRPr="00740A28" w:rsidRDefault="00740A28" w:rsidP="00740A28">
      <w:pPr>
        <w:pStyle w:val="ListParagraph"/>
        <w:numPr>
          <w:ilvl w:val="0"/>
          <w:numId w:val="10"/>
        </w:numPr>
        <w:jc w:val="both"/>
        <w:rPr>
          <w:rFonts w:ascii="Times New Roman" w:hAnsi="Times New Roman" w:cs="Times New Roman"/>
          <w:sz w:val="24"/>
          <w:szCs w:val="24"/>
        </w:rPr>
      </w:pPr>
      <w:r w:rsidRPr="00740A28">
        <w:rPr>
          <w:rFonts w:ascii="Times New Roman" w:hAnsi="Times New Roman" w:cs="Times New Roman"/>
          <w:sz w:val="24"/>
          <w:szCs w:val="24"/>
        </w:rPr>
        <w:t>Outcome: A 10% increase in the immunization rates for Polio, Hepatitis B, and Diphtheria resulted in an average life expectancy increase of 1-2 years.</w:t>
      </w:r>
    </w:p>
    <w:p w:rsidR="00740A28" w:rsidRPr="00740A28" w:rsidRDefault="00740A28" w:rsidP="00740A28">
      <w:pPr>
        <w:pStyle w:val="ListParagraph"/>
        <w:numPr>
          <w:ilvl w:val="0"/>
          <w:numId w:val="10"/>
        </w:numPr>
        <w:jc w:val="both"/>
        <w:rPr>
          <w:rFonts w:ascii="Times New Roman" w:hAnsi="Times New Roman" w:cs="Times New Roman"/>
          <w:sz w:val="24"/>
          <w:szCs w:val="24"/>
        </w:rPr>
      </w:pPr>
      <w:r w:rsidRPr="00740A28">
        <w:rPr>
          <w:rFonts w:ascii="Times New Roman" w:hAnsi="Times New Roman" w:cs="Times New Roman"/>
          <w:sz w:val="24"/>
          <w:szCs w:val="24"/>
        </w:rPr>
        <w:t>Interpretation: Improving immunization coverage for preventable diseases is an essential public health measure that can substantially improve life expectancy, particularly in developing countries.</w:t>
      </w:r>
    </w:p>
    <w:p w:rsidR="00740A28" w:rsidRPr="00740A28" w:rsidRDefault="00740A28" w:rsidP="00740A28">
      <w:pPr>
        <w:jc w:val="both"/>
        <w:rPr>
          <w:rFonts w:ascii="Times New Roman" w:hAnsi="Times New Roman" w:cs="Times New Roman"/>
          <w:sz w:val="24"/>
          <w:szCs w:val="24"/>
        </w:rPr>
      </w:pPr>
      <w:r w:rsidRPr="00740A28">
        <w:rPr>
          <w:rFonts w:ascii="Times New Roman" w:hAnsi="Times New Roman" w:cs="Times New Roman"/>
          <w:sz w:val="24"/>
          <w:szCs w:val="24"/>
        </w:rPr>
        <w:t>Validation of the Model</w:t>
      </w:r>
    </w:p>
    <w:p w:rsidR="00740A28" w:rsidRPr="00740A28" w:rsidRDefault="00740A28" w:rsidP="00740A28">
      <w:pPr>
        <w:jc w:val="both"/>
        <w:rPr>
          <w:rFonts w:ascii="Times New Roman" w:hAnsi="Times New Roman" w:cs="Times New Roman"/>
          <w:sz w:val="24"/>
          <w:szCs w:val="24"/>
        </w:rPr>
      </w:pPr>
      <w:r w:rsidRPr="00740A28">
        <w:rPr>
          <w:rFonts w:ascii="Times New Roman" w:hAnsi="Times New Roman" w:cs="Times New Roman"/>
          <w:sz w:val="24"/>
          <w:szCs w:val="24"/>
        </w:rPr>
        <w:t>The model was validated by comparing the predicted life expectancy values with the actual values from the dataset:</w:t>
      </w:r>
    </w:p>
    <w:p w:rsidR="00740A28" w:rsidRPr="00740A28" w:rsidRDefault="00740A28" w:rsidP="00740A28">
      <w:pPr>
        <w:pStyle w:val="ListParagraph"/>
        <w:numPr>
          <w:ilvl w:val="0"/>
          <w:numId w:val="8"/>
        </w:numPr>
        <w:jc w:val="both"/>
        <w:rPr>
          <w:rFonts w:ascii="Times New Roman" w:hAnsi="Times New Roman" w:cs="Times New Roman"/>
          <w:sz w:val="24"/>
          <w:szCs w:val="24"/>
        </w:rPr>
      </w:pPr>
      <w:r w:rsidRPr="00740A28">
        <w:rPr>
          <w:rFonts w:ascii="Times New Roman" w:hAnsi="Times New Roman" w:cs="Times New Roman"/>
          <w:sz w:val="24"/>
          <w:szCs w:val="24"/>
        </w:rPr>
        <w:t>Mean Squared Error (MSE): The MSE was low, indicating that the model's predictions are reasonably accurate.</w:t>
      </w:r>
    </w:p>
    <w:p w:rsidR="00740A28" w:rsidRPr="00740A28" w:rsidRDefault="00740A28" w:rsidP="00740A28">
      <w:pPr>
        <w:pStyle w:val="ListParagraph"/>
        <w:numPr>
          <w:ilvl w:val="0"/>
          <w:numId w:val="8"/>
        </w:numPr>
        <w:jc w:val="both"/>
        <w:rPr>
          <w:rFonts w:ascii="Times New Roman" w:hAnsi="Times New Roman" w:cs="Times New Roman"/>
          <w:sz w:val="24"/>
          <w:szCs w:val="24"/>
        </w:rPr>
      </w:pPr>
      <w:r w:rsidRPr="00740A28">
        <w:rPr>
          <w:rFonts w:ascii="Times New Roman" w:hAnsi="Times New Roman" w:cs="Times New Roman"/>
          <w:sz w:val="24"/>
          <w:szCs w:val="24"/>
        </w:rPr>
        <w:t>Residuals: A residual analysis showed no significant patterns, confirming that the model appropriately captures the relationship between the independent variables and life expectancy.</w:t>
      </w:r>
    </w:p>
    <w:p w:rsidR="00740A28" w:rsidRPr="00740A28" w:rsidRDefault="00740A28" w:rsidP="00740A28">
      <w:pPr>
        <w:jc w:val="both"/>
        <w:rPr>
          <w:rFonts w:ascii="Times New Roman" w:hAnsi="Times New Roman" w:cs="Times New Roman"/>
          <w:b/>
          <w:sz w:val="24"/>
          <w:szCs w:val="24"/>
        </w:rPr>
      </w:pPr>
      <w:r w:rsidRPr="00740A28">
        <w:rPr>
          <w:rFonts w:ascii="Times New Roman" w:hAnsi="Times New Roman" w:cs="Times New Roman"/>
          <w:b/>
          <w:sz w:val="24"/>
          <w:szCs w:val="24"/>
        </w:rPr>
        <w:t>Investment in Economic Growth:</w:t>
      </w:r>
    </w:p>
    <w:p w:rsidR="00740A28" w:rsidRPr="00740A28" w:rsidRDefault="00740A28" w:rsidP="00740A28">
      <w:pPr>
        <w:jc w:val="both"/>
        <w:rPr>
          <w:rFonts w:ascii="Times New Roman" w:hAnsi="Times New Roman" w:cs="Times New Roman"/>
          <w:sz w:val="24"/>
          <w:szCs w:val="24"/>
        </w:rPr>
      </w:pPr>
      <w:r w:rsidRPr="00740A28">
        <w:rPr>
          <w:rFonts w:ascii="Times New Roman" w:hAnsi="Times New Roman" w:cs="Times New Roman"/>
          <w:sz w:val="24"/>
          <w:szCs w:val="24"/>
        </w:rPr>
        <w:t>Governments should prioritize policies that stimulate GDP growth, particularly in low-income countries. Increased economic resources can lead to better healthcare services, improved sanitation, and better nutrition, all of which contribute to increased life expectancy.</w:t>
      </w:r>
    </w:p>
    <w:p w:rsidR="00740A28" w:rsidRPr="00740A28" w:rsidRDefault="00740A28" w:rsidP="00740A28">
      <w:pPr>
        <w:jc w:val="both"/>
        <w:rPr>
          <w:rFonts w:ascii="Times New Roman" w:hAnsi="Times New Roman" w:cs="Times New Roman"/>
          <w:b/>
          <w:sz w:val="24"/>
          <w:szCs w:val="24"/>
        </w:rPr>
      </w:pPr>
      <w:r w:rsidRPr="00740A28">
        <w:rPr>
          <w:rFonts w:ascii="Times New Roman" w:hAnsi="Times New Roman" w:cs="Times New Roman"/>
          <w:b/>
          <w:sz w:val="24"/>
          <w:szCs w:val="24"/>
        </w:rPr>
        <w:t>Reduction of Adult Mortality:</w:t>
      </w:r>
    </w:p>
    <w:p w:rsidR="00740A28" w:rsidRPr="00740A28" w:rsidRDefault="00740A28" w:rsidP="00740A28">
      <w:pPr>
        <w:jc w:val="both"/>
        <w:rPr>
          <w:rFonts w:ascii="Times New Roman" w:hAnsi="Times New Roman" w:cs="Times New Roman"/>
          <w:sz w:val="24"/>
          <w:szCs w:val="24"/>
        </w:rPr>
      </w:pPr>
      <w:r w:rsidRPr="00740A28">
        <w:rPr>
          <w:rFonts w:ascii="Times New Roman" w:hAnsi="Times New Roman" w:cs="Times New Roman"/>
          <w:sz w:val="24"/>
          <w:szCs w:val="24"/>
        </w:rPr>
        <w:t>Public health policies focused on reducing adult mortality through the prevention and treatment of non-communicable diseases (NCDs), infectious diseases, and maternal mortality will yield substantial gains in life expectancy.</w:t>
      </w:r>
    </w:p>
    <w:p w:rsidR="00740A28" w:rsidRPr="00740A28" w:rsidRDefault="00740A28" w:rsidP="00740A28">
      <w:pPr>
        <w:jc w:val="both"/>
        <w:rPr>
          <w:rFonts w:ascii="Times New Roman" w:hAnsi="Times New Roman" w:cs="Times New Roman"/>
          <w:sz w:val="24"/>
          <w:szCs w:val="24"/>
        </w:rPr>
      </w:pPr>
      <w:r w:rsidRPr="00740A28">
        <w:rPr>
          <w:rFonts w:ascii="Times New Roman" w:hAnsi="Times New Roman" w:cs="Times New Roman"/>
          <w:sz w:val="24"/>
          <w:szCs w:val="24"/>
        </w:rPr>
        <w:t>Investments in healthcare infrastructure and access, particularly in rural areas, are essential to reducing adult mortality.</w:t>
      </w:r>
    </w:p>
    <w:p w:rsidR="00740A28" w:rsidRPr="00740A28" w:rsidRDefault="00740A28" w:rsidP="00740A28">
      <w:pPr>
        <w:jc w:val="both"/>
        <w:rPr>
          <w:rFonts w:ascii="Times New Roman" w:hAnsi="Times New Roman" w:cs="Times New Roman"/>
          <w:b/>
          <w:sz w:val="24"/>
          <w:szCs w:val="24"/>
        </w:rPr>
      </w:pPr>
      <w:r w:rsidRPr="00740A28">
        <w:rPr>
          <w:rFonts w:ascii="Times New Roman" w:hAnsi="Times New Roman" w:cs="Times New Roman"/>
          <w:b/>
          <w:sz w:val="24"/>
          <w:szCs w:val="24"/>
        </w:rPr>
        <w:t>Enhancement of Immunization Programs:</w:t>
      </w:r>
    </w:p>
    <w:p w:rsidR="00740A28" w:rsidRPr="00740A28" w:rsidRDefault="00740A28" w:rsidP="00740A28">
      <w:pPr>
        <w:jc w:val="both"/>
        <w:rPr>
          <w:rFonts w:ascii="Times New Roman" w:hAnsi="Times New Roman" w:cs="Times New Roman"/>
          <w:sz w:val="24"/>
          <w:szCs w:val="24"/>
        </w:rPr>
      </w:pPr>
      <w:r w:rsidRPr="00740A28">
        <w:rPr>
          <w:rFonts w:ascii="Times New Roman" w:hAnsi="Times New Roman" w:cs="Times New Roman"/>
          <w:sz w:val="24"/>
          <w:szCs w:val="24"/>
        </w:rPr>
        <w:lastRenderedPageBreak/>
        <w:t>Governments and international health organizations should continue investing in immunization programs, particularly for preventable diseases such as Polio, Hepatitis B, and Diphtheria. This is especially crucial in developing nations where immunization coverage is often low.</w:t>
      </w:r>
    </w:p>
    <w:p w:rsidR="00740A28" w:rsidRPr="00740A28" w:rsidRDefault="00740A28" w:rsidP="00740A28">
      <w:pPr>
        <w:jc w:val="both"/>
        <w:rPr>
          <w:rFonts w:ascii="Times New Roman" w:hAnsi="Times New Roman" w:cs="Times New Roman"/>
          <w:sz w:val="24"/>
          <w:szCs w:val="24"/>
        </w:rPr>
      </w:pPr>
      <w:r w:rsidRPr="00740A28">
        <w:rPr>
          <w:rFonts w:ascii="Times New Roman" w:hAnsi="Times New Roman" w:cs="Times New Roman"/>
          <w:sz w:val="24"/>
          <w:szCs w:val="24"/>
        </w:rPr>
        <w:t>Public awareness campaigns and increased access to vaccines should be a high priority.</w:t>
      </w:r>
    </w:p>
    <w:p w:rsidR="00740A28" w:rsidRPr="00740A28" w:rsidRDefault="00740A28" w:rsidP="00740A28">
      <w:pPr>
        <w:jc w:val="both"/>
        <w:rPr>
          <w:rFonts w:ascii="Times New Roman" w:hAnsi="Times New Roman" w:cs="Times New Roman"/>
          <w:b/>
          <w:sz w:val="24"/>
          <w:szCs w:val="24"/>
        </w:rPr>
      </w:pPr>
      <w:r w:rsidRPr="00740A28">
        <w:rPr>
          <w:rFonts w:ascii="Times New Roman" w:hAnsi="Times New Roman" w:cs="Times New Roman"/>
          <w:b/>
          <w:sz w:val="24"/>
          <w:szCs w:val="24"/>
        </w:rPr>
        <w:t>Focus on Education:</w:t>
      </w:r>
    </w:p>
    <w:p w:rsidR="00740A28" w:rsidRPr="00740A28" w:rsidRDefault="00740A28" w:rsidP="00740A28">
      <w:pPr>
        <w:jc w:val="both"/>
        <w:rPr>
          <w:rFonts w:ascii="Times New Roman" w:hAnsi="Times New Roman" w:cs="Times New Roman"/>
          <w:sz w:val="24"/>
          <w:szCs w:val="24"/>
        </w:rPr>
      </w:pPr>
      <w:r w:rsidRPr="00740A28">
        <w:rPr>
          <w:rFonts w:ascii="Times New Roman" w:hAnsi="Times New Roman" w:cs="Times New Roman"/>
          <w:sz w:val="24"/>
          <w:szCs w:val="24"/>
        </w:rPr>
        <w:t>Policies that improve education access, particularly for women and marginalized communities, will have a long-term positive effect on life expectancy. Education correlates with better health literacy, employment opportunities, and healthier lifestyles.</w:t>
      </w:r>
    </w:p>
    <w:p w:rsidR="00740A28" w:rsidRPr="00740A28" w:rsidRDefault="00740A28" w:rsidP="00740A28">
      <w:pPr>
        <w:jc w:val="both"/>
        <w:rPr>
          <w:rFonts w:ascii="Times New Roman" w:hAnsi="Times New Roman" w:cs="Times New Roman"/>
          <w:b/>
          <w:sz w:val="24"/>
          <w:szCs w:val="24"/>
        </w:rPr>
      </w:pPr>
      <w:r w:rsidRPr="00740A28">
        <w:rPr>
          <w:rFonts w:ascii="Times New Roman" w:hAnsi="Times New Roman" w:cs="Times New Roman"/>
          <w:b/>
          <w:sz w:val="24"/>
          <w:szCs w:val="24"/>
        </w:rPr>
        <w:t>Conclusion</w:t>
      </w:r>
    </w:p>
    <w:p w:rsidR="00494C43" w:rsidRPr="00740A28" w:rsidRDefault="00740A28" w:rsidP="00740A28">
      <w:pPr>
        <w:jc w:val="both"/>
        <w:rPr>
          <w:rFonts w:ascii="Times New Roman" w:hAnsi="Times New Roman" w:cs="Times New Roman"/>
          <w:sz w:val="24"/>
          <w:szCs w:val="24"/>
        </w:rPr>
      </w:pPr>
      <w:r w:rsidRPr="00740A28">
        <w:rPr>
          <w:rFonts w:ascii="Times New Roman" w:hAnsi="Times New Roman" w:cs="Times New Roman"/>
          <w:sz w:val="24"/>
          <w:szCs w:val="24"/>
        </w:rPr>
        <w:t>This analysis highlights the strong relationship between life expectancy and socio-economic factors, particularly GDP, adult mortality, immunization rates, and education. By addressing these key factors, governments can implement effective public health policies to significantly improve life expectancy. Future policies should focus on economic growth, healthcare infrastructure improvements, disease prevention through immunization, and education reform to achieve long-term health outcomes.</w:t>
      </w:r>
    </w:p>
    <w:sectPr w:rsidR="00494C43" w:rsidRPr="00740A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53726"/>
    <w:multiLevelType w:val="hybridMultilevel"/>
    <w:tmpl w:val="C25CBD7C"/>
    <w:lvl w:ilvl="0" w:tplc="6B7034D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133DBF"/>
    <w:multiLevelType w:val="hybridMultilevel"/>
    <w:tmpl w:val="F760A95E"/>
    <w:lvl w:ilvl="0" w:tplc="6B7034D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A26043"/>
    <w:multiLevelType w:val="hybridMultilevel"/>
    <w:tmpl w:val="86DE8A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7478C1"/>
    <w:multiLevelType w:val="hybridMultilevel"/>
    <w:tmpl w:val="23A6E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6F62B8"/>
    <w:multiLevelType w:val="hybridMultilevel"/>
    <w:tmpl w:val="F6222AC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3D57A8B"/>
    <w:multiLevelType w:val="hybridMultilevel"/>
    <w:tmpl w:val="0986B5CE"/>
    <w:lvl w:ilvl="0" w:tplc="6B7034D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7F7AFA"/>
    <w:multiLevelType w:val="hybridMultilevel"/>
    <w:tmpl w:val="3B627830"/>
    <w:lvl w:ilvl="0" w:tplc="6B7034D8">
      <w:start w:val="3"/>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0D36F50"/>
    <w:multiLevelType w:val="hybridMultilevel"/>
    <w:tmpl w:val="62DCF376"/>
    <w:lvl w:ilvl="0" w:tplc="6B7034D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51332D"/>
    <w:multiLevelType w:val="hybridMultilevel"/>
    <w:tmpl w:val="E32CC092"/>
    <w:lvl w:ilvl="0" w:tplc="6B7034D8">
      <w:start w:val="3"/>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2803CA3"/>
    <w:multiLevelType w:val="hybridMultilevel"/>
    <w:tmpl w:val="8B28047C"/>
    <w:lvl w:ilvl="0" w:tplc="6B7034D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552656"/>
    <w:multiLevelType w:val="hybridMultilevel"/>
    <w:tmpl w:val="CBEA6E6C"/>
    <w:lvl w:ilvl="0" w:tplc="6B7034D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E54A25"/>
    <w:multiLevelType w:val="hybridMultilevel"/>
    <w:tmpl w:val="6122DFB8"/>
    <w:lvl w:ilvl="0" w:tplc="6B7034D8">
      <w:start w:val="3"/>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C881CB6"/>
    <w:multiLevelType w:val="hybridMultilevel"/>
    <w:tmpl w:val="5F5CB5FA"/>
    <w:lvl w:ilvl="0" w:tplc="6B7034D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F90789"/>
    <w:multiLevelType w:val="hybridMultilevel"/>
    <w:tmpl w:val="65165554"/>
    <w:lvl w:ilvl="0" w:tplc="6B7034D8">
      <w:start w:val="3"/>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3"/>
  </w:num>
  <w:num w:numId="3">
    <w:abstractNumId w:val="2"/>
  </w:num>
  <w:num w:numId="4">
    <w:abstractNumId w:val="9"/>
  </w:num>
  <w:num w:numId="5">
    <w:abstractNumId w:val="12"/>
  </w:num>
  <w:num w:numId="6">
    <w:abstractNumId w:val="0"/>
  </w:num>
  <w:num w:numId="7">
    <w:abstractNumId w:val="7"/>
  </w:num>
  <w:num w:numId="8">
    <w:abstractNumId w:val="8"/>
  </w:num>
  <w:num w:numId="9">
    <w:abstractNumId w:val="5"/>
  </w:num>
  <w:num w:numId="10">
    <w:abstractNumId w:val="13"/>
  </w:num>
  <w:num w:numId="11">
    <w:abstractNumId w:val="10"/>
  </w:num>
  <w:num w:numId="12">
    <w:abstractNumId w:val="6"/>
  </w:num>
  <w:num w:numId="13">
    <w:abstractNumId w:val="1"/>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A28"/>
    <w:rsid w:val="00283FB7"/>
    <w:rsid w:val="003D241C"/>
    <w:rsid w:val="00494C43"/>
    <w:rsid w:val="006F4387"/>
    <w:rsid w:val="00740A28"/>
    <w:rsid w:val="00DF7959"/>
    <w:rsid w:val="00EA0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94D80"/>
  <w15:chartTrackingRefBased/>
  <w15:docId w15:val="{FA1F356D-DDB3-401A-96CA-79FB3DCB8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A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810</Words>
  <Characters>4619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 NAVIDONS</dc:creator>
  <cp:keywords/>
  <dc:description/>
  <cp:lastModifiedBy>Nakawombe Ruth</cp:lastModifiedBy>
  <cp:revision>3</cp:revision>
  <dcterms:created xsi:type="dcterms:W3CDTF">2024-09-09T11:56:00Z</dcterms:created>
  <dcterms:modified xsi:type="dcterms:W3CDTF">2024-09-09T12:45:00Z</dcterms:modified>
</cp:coreProperties>
</file>