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8A30" w14:textId="1E098630" w:rsidR="00E368B3" w:rsidRPr="001C3182" w:rsidRDefault="001C3182">
      <w:pPr>
        <w:rPr>
          <w:rFonts w:ascii="Times New Roman" w:hAnsi="Times New Roman" w:cs="Times New Roman"/>
          <w:b/>
          <w:sz w:val="24"/>
          <w:szCs w:val="24"/>
        </w:rPr>
      </w:pPr>
      <w:r w:rsidRPr="001C3182">
        <w:rPr>
          <w:rFonts w:ascii="Times New Roman" w:hAnsi="Times New Roman" w:cs="Times New Roman"/>
          <w:b/>
          <w:sz w:val="24"/>
          <w:szCs w:val="24"/>
        </w:rPr>
        <w:t>General Statistics of the 10 abstracts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2727"/>
        <w:gridCol w:w="1310"/>
        <w:gridCol w:w="911"/>
        <w:gridCol w:w="1258"/>
        <w:gridCol w:w="2029"/>
      </w:tblGrid>
      <w:tr w:rsidR="001C3182" w:rsidRPr="00857CF4" w14:paraId="5C3E5FD7" w14:textId="77777777" w:rsidTr="00701DA3">
        <w:tc>
          <w:tcPr>
            <w:tcW w:w="1115" w:type="dxa"/>
          </w:tcPr>
          <w:p w14:paraId="78750651" w14:textId="121CECE7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Abstract #</w:t>
            </w:r>
          </w:p>
        </w:tc>
        <w:tc>
          <w:tcPr>
            <w:tcW w:w="2727" w:type="dxa"/>
          </w:tcPr>
          <w:p w14:paraId="3C8054C7" w14:textId="65BBC770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310" w:type="dxa"/>
          </w:tcPr>
          <w:p w14:paraId="7C21AA8F" w14:textId="0061CA1C" w:rsidR="001C3182" w:rsidRPr="001C3182" w:rsidRDefault="001C3182" w:rsidP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Month, Year of Publication</w:t>
            </w:r>
          </w:p>
        </w:tc>
        <w:tc>
          <w:tcPr>
            <w:tcW w:w="911" w:type="dxa"/>
          </w:tcPr>
          <w:p w14:paraId="224119CE" w14:textId="06CD27BE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Word Count</w:t>
            </w:r>
          </w:p>
        </w:tc>
        <w:tc>
          <w:tcPr>
            <w:tcW w:w="1258" w:type="dxa"/>
          </w:tcPr>
          <w:p w14:paraId="3687C090" w14:textId="7BF7EA9D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#Words (Verified by WordNet)</w:t>
            </w:r>
          </w:p>
        </w:tc>
        <w:tc>
          <w:tcPr>
            <w:tcW w:w="2029" w:type="dxa"/>
          </w:tcPr>
          <w:p w14:paraId="65FBC200" w14:textId="77777777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#Medical Words</w:t>
            </w:r>
          </w:p>
          <w:p w14:paraId="533BCFA0" w14:textId="77777777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 xml:space="preserve">(Verified by </w:t>
            </w:r>
            <w:proofErr w:type="spellStart"/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Bioportal</w:t>
            </w:r>
            <w:proofErr w:type="spellEnd"/>
            <w:r w:rsidRPr="00857CF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BioNLP</w:t>
            </w:r>
            <w:proofErr w:type="spellEnd"/>
            <w:r w:rsidRPr="00857CF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10F32E28" w14:textId="762415CE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All (Gene/Species/</w:t>
            </w:r>
            <w:proofErr w:type="spellStart"/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C3182" w:rsidRPr="00857CF4" w14:paraId="1BA0FF9C" w14:textId="77777777" w:rsidTr="00701DA3">
        <w:tc>
          <w:tcPr>
            <w:tcW w:w="1115" w:type="dxa"/>
          </w:tcPr>
          <w:p w14:paraId="5FEF947E" w14:textId="39CEA145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7" w:type="dxa"/>
          </w:tcPr>
          <w:p w14:paraId="05209A5E" w14:textId="0F7C7638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393">
              <w:rPr>
                <w:rFonts w:ascii="Times New Roman" w:hAnsi="Times New Roman" w:cs="Times New Roman"/>
                <w:sz w:val="24"/>
                <w:szCs w:val="24"/>
              </w:rPr>
              <w:t>Comparison of the efficacy and mechanisms of intranasal budesonide, montelukast, and their combination in treatment of patients with seasonal allergic rhinitis</w:t>
            </w:r>
          </w:p>
        </w:tc>
        <w:tc>
          <w:tcPr>
            <w:tcW w:w="1310" w:type="dxa"/>
          </w:tcPr>
          <w:p w14:paraId="47E4BBB1" w14:textId="1BAB7950" w:rsidR="001C3182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Aug, 2018</w:t>
            </w:r>
          </w:p>
        </w:tc>
        <w:tc>
          <w:tcPr>
            <w:tcW w:w="911" w:type="dxa"/>
          </w:tcPr>
          <w:p w14:paraId="4ECEAD89" w14:textId="7CC90C2B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1258" w:type="dxa"/>
          </w:tcPr>
          <w:p w14:paraId="69E4531C" w14:textId="61426F16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029" w:type="dxa"/>
          </w:tcPr>
          <w:p w14:paraId="77553A0D" w14:textId="7BAE9A38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3182" w:rsidRPr="00857CF4" w14:paraId="4B9F65DE" w14:textId="77777777" w:rsidTr="00701DA3">
        <w:tc>
          <w:tcPr>
            <w:tcW w:w="1115" w:type="dxa"/>
          </w:tcPr>
          <w:p w14:paraId="438138FA" w14:textId="3D13CEF7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7" w:type="dxa"/>
          </w:tcPr>
          <w:p w14:paraId="4F73B446" w14:textId="1BA692FD" w:rsidR="001C3182" w:rsidRPr="00857CF4" w:rsidRDefault="001C3182" w:rsidP="004D76CD">
            <w:pPr>
              <w:pStyle w:val="Heading1"/>
              <w:shd w:val="clear" w:color="auto" w:fill="FFFFFF"/>
              <w:spacing w:before="120" w:after="120" w:line="300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7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Efficacy of montelukast as prophylactic treatment for seasonal allergic rhinitis.</w:t>
            </w:r>
          </w:p>
        </w:tc>
        <w:tc>
          <w:tcPr>
            <w:tcW w:w="1310" w:type="dxa"/>
          </w:tcPr>
          <w:p w14:paraId="254EB4E0" w14:textId="4D29D6DE" w:rsidR="001C3182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Jul, 2018</w:t>
            </w:r>
          </w:p>
        </w:tc>
        <w:tc>
          <w:tcPr>
            <w:tcW w:w="911" w:type="dxa"/>
          </w:tcPr>
          <w:p w14:paraId="24D7B906" w14:textId="2D0148B3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1258" w:type="dxa"/>
          </w:tcPr>
          <w:p w14:paraId="02E1DB9F" w14:textId="6EFEF7A7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029" w:type="dxa"/>
          </w:tcPr>
          <w:p w14:paraId="2DB31E55" w14:textId="06A52056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3182" w:rsidRPr="00857CF4" w14:paraId="44C8F89F" w14:textId="77777777" w:rsidTr="00701DA3">
        <w:tc>
          <w:tcPr>
            <w:tcW w:w="1115" w:type="dxa"/>
          </w:tcPr>
          <w:p w14:paraId="518FF52F" w14:textId="6CF6C633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7" w:type="dxa"/>
          </w:tcPr>
          <w:p w14:paraId="1ABDF247" w14:textId="1E7B57B9" w:rsidR="001C3182" w:rsidRPr="00857CF4" w:rsidRDefault="001C3182" w:rsidP="004D76CD">
            <w:pPr>
              <w:pStyle w:val="Heading1"/>
              <w:shd w:val="clear" w:color="auto" w:fill="FFFFFF"/>
              <w:spacing w:before="120" w:after="120" w:line="300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Oral allergy syndrome</w:t>
            </w:r>
          </w:p>
        </w:tc>
        <w:tc>
          <w:tcPr>
            <w:tcW w:w="1310" w:type="dxa"/>
          </w:tcPr>
          <w:p w14:paraId="0C10F5DE" w14:textId="3E1ECA90" w:rsidR="001C3182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Jan, 2018</w:t>
            </w:r>
          </w:p>
        </w:tc>
        <w:tc>
          <w:tcPr>
            <w:tcW w:w="911" w:type="dxa"/>
          </w:tcPr>
          <w:p w14:paraId="04045E58" w14:textId="577DB18B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258" w:type="dxa"/>
          </w:tcPr>
          <w:p w14:paraId="36A41390" w14:textId="4634335D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029" w:type="dxa"/>
          </w:tcPr>
          <w:p w14:paraId="4F8F3AA0" w14:textId="413FF408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3182" w:rsidRPr="00857CF4" w14:paraId="059F6A29" w14:textId="77777777" w:rsidTr="00701DA3">
        <w:tc>
          <w:tcPr>
            <w:tcW w:w="1115" w:type="dxa"/>
          </w:tcPr>
          <w:p w14:paraId="5C09BFA1" w14:textId="71B5A8F8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7" w:type="dxa"/>
          </w:tcPr>
          <w:p w14:paraId="7D096CFC" w14:textId="07CB2B34" w:rsidR="001C3182" w:rsidRPr="00857CF4" w:rsidRDefault="001C3182" w:rsidP="004D76CD">
            <w:pPr>
              <w:pStyle w:val="Heading1"/>
              <w:shd w:val="clear" w:color="auto" w:fill="FFFFFF"/>
              <w:spacing w:before="120" w:after="120" w:line="300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7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Pharmacologic Treatment of Seasonal Allergic Rhinitis: Synopsis of Guidance From the 2017 Joint Task Force on Practice Parameters</w:t>
            </w:r>
          </w:p>
        </w:tc>
        <w:tc>
          <w:tcPr>
            <w:tcW w:w="1310" w:type="dxa"/>
          </w:tcPr>
          <w:p w14:paraId="19CE2F62" w14:textId="0B3D6BEC" w:rsidR="001C3182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Dec, 2017</w:t>
            </w:r>
          </w:p>
        </w:tc>
        <w:tc>
          <w:tcPr>
            <w:tcW w:w="911" w:type="dxa"/>
          </w:tcPr>
          <w:p w14:paraId="6DA6F628" w14:textId="01B50D5C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258" w:type="dxa"/>
          </w:tcPr>
          <w:p w14:paraId="393E4B0D" w14:textId="25DF9EB3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029" w:type="dxa"/>
          </w:tcPr>
          <w:p w14:paraId="25D20891" w14:textId="032723E8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1C3182" w:rsidRPr="00857CF4" w14:paraId="4591D276" w14:textId="77777777" w:rsidTr="00701DA3">
        <w:tc>
          <w:tcPr>
            <w:tcW w:w="1115" w:type="dxa"/>
          </w:tcPr>
          <w:p w14:paraId="63DE0ED2" w14:textId="6120264E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27" w:type="dxa"/>
          </w:tcPr>
          <w:p w14:paraId="58EB79F6" w14:textId="00527531" w:rsidR="001C3182" w:rsidRPr="00857CF4" w:rsidRDefault="001C3182" w:rsidP="004D76CD">
            <w:pPr>
              <w:pStyle w:val="Heading1"/>
              <w:shd w:val="clear" w:color="auto" w:fill="FFFFFF"/>
              <w:spacing w:before="120" w:after="120" w:line="300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7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Assessment of Different Cetirizine Dosing Strategies on Seasonal Allergic Rhinitis Symptoms: Findings of Two Randomized Trials</w:t>
            </w:r>
          </w:p>
        </w:tc>
        <w:tc>
          <w:tcPr>
            <w:tcW w:w="1310" w:type="dxa"/>
          </w:tcPr>
          <w:p w14:paraId="1133C6FA" w14:textId="538828CB" w:rsidR="001C3182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Jun, 2018</w:t>
            </w:r>
          </w:p>
        </w:tc>
        <w:tc>
          <w:tcPr>
            <w:tcW w:w="911" w:type="dxa"/>
          </w:tcPr>
          <w:p w14:paraId="5CB2ACE1" w14:textId="15FC757C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1258" w:type="dxa"/>
          </w:tcPr>
          <w:p w14:paraId="4D9F1DC3" w14:textId="5D76CB58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029" w:type="dxa"/>
          </w:tcPr>
          <w:p w14:paraId="6C459C80" w14:textId="04A902E0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C3182" w:rsidRPr="00857CF4" w14:paraId="63A9199E" w14:textId="77777777" w:rsidTr="00701DA3">
        <w:tc>
          <w:tcPr>
            <w:tcW w:w="1115" w:type="dxa"/>
          </w:tcPr>
          <w:p w14:paraId="7EC5F7FB" w14:textId="6948B7A9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27" w:type="dxa"/>
          </w:tcPr>
          <w:p w14:paraId="323A729B" w14:textId="77777777" w:rsidR="001C3182" w:rsidRPr="00857CF4" w:rsidRDefault="001C3182" w:rsidP="004D76CD">
            <w:pPr>
              <w:pStyle w:val="Heading1"/>
              <w:shd w:val="clear" w:color="auto" w:fill="FFFFFF"/>
              <w:spacing w:before="120" w:after="120" w:line="3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Prevention and Control of </w:t>
            </w:r>
            <w:r w:rsidRPr="00857CF4">
              <w:rPr>
                <w:rStyle w:val="highlight"/>
                <w:rFonts w:ascii="Times New Roman" w:hAnsi="Times New Roman" w:cs="Times New Roman"/>
                <w:color w:val="000000"/>
                <w:sz w:val="24"/>
                <w:szCs w:val="24"/>
              </w:rPr>
              <w:t>Seasonal</w:t>
            </w:r>
            <w:r w:rsidRPr="00857C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Influenza with Vaccines</w:t>
            </w:r>
          </w:p>
          <w:p w14:paraId="0BC743DC" w14:textId="77777777" w:rsidR="001C3182" w:rsidRPr="00857CF4" w:rsidRDefault="001C3182" w:rsidP="004D76CD">
            <w:pPr>
              <w:pStyle w:val="Heading1"/>
              <w:shd w:val="clear" w:color="auto" w:fill="FFFFFF"/>
              <w:spacing w:before="120" w:after="120" w:line="300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6E5A4CD" w14:textId="5D5FC239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Aug, 2018</w:t>
            </w:r>
          </w:p>
        </w:tc>
        <w:tc>
          <w:tcPr>
            <w:tcW w:w="911" w:type="dxa"/>
          </w:tcPr>
          <w:p w14:paraId="76830325" w14:textId="0A652FC1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  <w:tc>
          <w:tcPr>
            <w:tcW w:w="1258" w:type="dxa"/>
          </w:tcPr>
          <w:p w14:paraId="1B1C9370" w14:textId="60D30297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2029" w:type="dxa"/>
          </w:tcPr>
          <w:p w14:paraId="3250DFDE" w14:textId="32C9F004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C3182" w:rsidRPr="00857CF4" w14:paraId="7AECC87F" w14:textId="77777777" w:rsidTr="00701DA3">
        <w:tc>
          <w:tcPr>
            <w:tcW w:w="1115" w:type="dxa"/>
          </w:tcPr>
          <w:p w14:paraId="0A7AB2F5" w14:textId="6748EC9A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727" w:type="dxa"/>
          </w:tcPr>
          <w:p w14:paraId="7EABC07D" w14:textId="77777777" w:rsidR="001C3182" w:rsidRPr="00857CF4" w:rsidRDefault="001C3182" w:rsidP="004D76CD">
            <w:pPr>
              <w:pStyle w:val="Heading1"/>
              <w:shd w:val="clear" w:color="auto" w:fill="FFFFFF"/>
              <w:spacing w:before="120" w:after="120" w:line="3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C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Endotyping</w:t>
            </w:r>
            <w:proofErr w:type="spellEnd"/>
            <w:r w:rsidRPr="00857C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non-</w:t>
            </w:r>
            <w:r w:rsidRPr="00857CF4">
              <w:rPr>
                <w:rStyle w:val="highlight"/>
                <w:rFonts w:ascii="Times New Roman" w:hAnsi="Times New Roman" w:cs="Times New Roman"/>
                <w:color w:val="000000"/>
                <w:sz w:val="24"/>
                <w:szCs w:val="24"/>
              </w:rPr>
              <w:t>allergic</w:t>
            </w:r>
            <w:r w:rsidRPr="00857C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857CF4">
              <w:rPr>
                <w:rStyle w:val="highlight"/>
                <w:rFonts w:ascii="Times New Roman" w:hAnsi="Times New Roman" w:cs="Times New Roman"/>
                <w:color w:val="000000"/>
                <w:sz w:val="24"/>
                <w:szCs w:val="24"/>
              </w:rPr>
              <w:t>allergic</w:t>
            </w:r>
            <w:r w:rsidRPr="00857C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and mixed </w:t>
            </w:r>
            <w:r w:rsidRPr="00857CF4">
              <w:rPr>
                <w:rStyle w:val="highlight"/>
                <w:rFonts w:ascii="Times New Roman" w:hAnsi="Times New Roman" w:cs="Times New Roman"/>
                <w:color w:val="000000"/>
                <w:sz w:val="24"/>
                <w:szCs w:val="24"/>
              </w:rPr>
              <w:t>rhinitis</w:t>
            </w:r>
            <w:r w:rsidRPr="00857C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patients using a broad panel of biomarkers in nasal secretions.</w:t>
            </w:r>
          </w:p>
          <w:p w14:paraId="203005B9" w14:textId="77777777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414248D" w14:textId="223BA5C4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Jul, 2018</w:t>
            </w:r>
          </w:p>
        </w:tc>
        <w:tc>
          <w:tcPr>
            <w:tcW w:w="911" w:type="dxa"/>
          </w:tcPr>
          <w:p w14:paraId="6D583DD5" w14:textId="12F03454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1258" w:type="dxa"/>
          </w:tcPr>
          <w:p w14:paraId="6D48F3FC" w14:textId="60A4CA9F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029" w:type="dxa"/>
          </w:tcPr>
          <w:p w14:paraId="22C5020F" w14:textId="559F6FBA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3182" w:rsidRPr="00857CF4" w14:paraId="019FF898" w14:textId="77777777" w:rsidTr="00701DA3">
        <w:tc>
          <w:tcPr>
            <w:tcW w:w="1115" w:type="dxa"/>
          </w:tcPr>
          <w:p w14:paraId="63589E3B" w14:textId="720ACF48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27" w:type="dxa"/>
          </w:tcPr>
          <w:p w14:paraId="59BB2954" w14:textId="270455F7" w:rsidR="001C3182" w:rsidRPr="00857CF4" w:rsidRDefault="001C3182" w:rsidP="004D76CD">
            <w:pPr>
              <w:pStyle w:val="Heading1"/>
              <w:shd w:val="clear" w:color="auto" w:fill="FFFFFF"/>
              <w:spacing w:before="120" w:after="120" w:line="300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Seasonal ocular allergy and pollen counts</w:t>
            </w:r>
          </w:p>
        </w:tc>
        <w:tc>
          <w:tcPr>
            <w:tcW w:w="1310" w:type="dxa"/>
          </w:tcPr>
          <w:p w14:paraId="0F7B1115" w14:textId="4896C0AA" w:rsidR="001C3182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11" w:type="dxa"/>
          </w:tcPr>
          <w:p w14:paraId="7C2D6AEE" w14:textId="33CB0B3E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258" w:type="dxa"/>
          </w:tcPr>
          <w:p w14:paraId="756C307B" w14:textId="2D0D7190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029" w:type="dxa"/>
          </w:tcPr>
          <w:p w14:paraId="528CE0FC" w14:textId="3FDB7E85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C3182" w:rsidRPr="00857CF4" w14:paraId="45436A04" w14:textId="77777777" w:rsidTr="00701DA3">
        <w:tc>
          <w:tcPr>
            <w:tcW w:w="1115" w:type="dxa"/>
          </w:tcPr>
          <w:p w14:paraId="14C6BC76" w14:textId="23BEDF04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27" w:type="dxa"/>
          </w:tcPr>
          <w:p w14:paraId="2738AEA5" w14:textId="2065DF87" w:rsidR="001C3182" w:rsidRPr="00857CF4" w:rsidRDefault="001C3182" w:rsidP="004D76CD">
            <w:pPr>
              <w:pStyle w:val="Heading1"/>
              <w:shd w:val="clear" w:color="auto" w:fill="FFFFFF"/>
              <w:spacing w:before="120" w:after="120" w:line="300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Conjunctival provocation tests: prediction of seasonal allergy</w:t>
            </w:r>
          </w:p>
        </w:tc>
        <w:tc>
          <w:tcPr>
            <w:tcW w:w="1310" w:type="dxa"/>
          </w:tcPr>
          <w:p w14:paraId="7EE50C91" w14:textId="118815EB" w:rsidR="001C3182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911" w:type="dxa"/>
          </w:tcPr>
          <w:p w14:paraId="4490B720" w14:textId="7F4B1802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258" w:type="dxa"/>
          </w:tcPr>
          <w:p w14:paraId="7ECE0F87" w14:textId="2B4876D8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029" w:type="dxa"/>
          </w:tcPr>
          <w:p w14:paraId="4236A421" w14:textId="44F1E4A5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C3182" w:rsidRPr="00857CF4" w14:paraId="04A2BBC9" w14:textId="77777777" w:rsidTr="00701DA3">
        <w:tc>
          <w:tcPr>
            <w:tcW w:w="1115" w:type="dxa"/>
          </w:tcPr>
          <w:p w14:paraId="4EF5C12B" w14:textId="461AA022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C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27" w:type="dxa"/>
          </w:tcPr>
          <w:p w14:paraId="45006A09" w14:textId="5AD5C08B" w:rsidR="001C3182" w:rsidRPr="00857CF4" w:rsidRDefault="001C3182" w:rsidP="004D76CD">
            <w:pPr>
              <w:pStyle w:val="Heading1"/>
              <w:shd w:val="clear" w:color="auto" w:fill="FFFFFF"/>
              <w:spacing w:before="120" w:after="120" w:line="300" w:lineRule="atLeast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7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Effects of double-dose antihistamine or combined therapy in allergic rhinitis</w:t>
            </w:r>
          </w:p>
        </w:tc>
        <w:tc>
          <w:tcPr>
            <w:tcW w:w="1310" w:type="dxa"/>
          </w:tcPr>
          <w:p w14:paraId="4FEC3289" w14:textId="60BDEB4F" w:rsidR="001C3182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Jan, 2018</w:t>
            </w:r>
          </w:p>
        </w:tc>
        <w:tc>
          <w:tcPr>
            <w:tcW w:w="911" w:type="dxa"/>
          </w:tcPr>
          <w:p w14:paraId="3BF0A5D3" w14:textId="34202304" w:rsidR="001C3182" w:rsidRPr="00857CF4" w:rsidRDefault="001C3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1258" w:type="dxa"/>
          </w:tcPr>
          <w:p w14:paraId="1A165F3B" w14:textId="355A2C10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029" w:type="dxa"/>
          </w:tcPr>
          <w:p w14:paraId="67500A29" w14:textId="5D1D09C3" w:rsidR="001C3182" w:rsidRPr="00857CF4" w:rsidRDefault="00F70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6E28112D" w14:textId="18451940" w:rsidR="00E368B3" w:rsidRDefault="00E368B3">
      <w:pPr>
        <w:rPr>
          <w:rFonts w:ascii="Times New Roman" w:hAnsi="Times New Roman" w:cs="Times New Roman"/>
          <w:sz w:val="24"/>
          <w:szCs w:val="24"/>
        </w:rPr>
      </w:pPr>
    </w:p>
    <w:p w14:paraId="1D9EB357" w14:textId="34D00D20" w:rsidR="00E368B3" w:rsidRDefault="00E368B3">
      <w:pPr>
        <w:rPr>
          <w:rFonts w:ascii="Times New Roman" w:hAnsi="Times New Roman" w:cs="Times New Roman"/>
          <w:sz w:val="24"/>
          <w:szCs w:val="24"/>
        </w:rPr>
      </w:pPr>
    </w:p>
    <w:p w14:paraId="3CCA99CE" w14:textId="4274DB29" w:rsidR="00E368B3" w:rsidRDefault="00E368B3">
      <w:pPr>
        <w:rPr>
          <w:rFonts w:ascii="Times New Roman" w:hAnsi="Times New Roman" w:cs="Times New Roman"/>
          <w:b/>
          <w:sz w:val="24"/>
          <w:szCs w:val="24"/>
        </w:rPr>
      </w:pPr>
      <w:r w:rsidRPr="001C3182">
        <w:rPr>
          <w:rFonts w:ascii="Times New Roman" w:hAnsi="Times New Roman" w:cs="Times New Roman"/>
          <w:b/>
          <w:sz w:val="24"/>
          <w:szCs w:val="24"/>
        </w:rPr>
        <w:t>Abstract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3182" w:rsidRPr="00215F15" w14:paraId="3933F335" w14:textId="77777777" w:rsidTr="00794A7F">
        <w:tc>
          <w:tcPr>
            <w:tcW w:w="3116" w:type="dxa"/>
          </w:tcPr>
          <w:p w14:paraId="1DB8F9DF" w14:textId="77777777" w:rsidR="001C3182" w:rsidRPr="00215F15" w:rsidRDefault="001C3182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14:paraId="5C56B2E2" w14:textId="77777777" w:rsidR="001C3182" w:rsidRPr="00215F15" w:rsidRDefault="001C3182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14:paraId="05195DE6" w14:textId="77777777" w:rsidR="001C3182" w:rsidRPr="00215F15" w:rsidRDefault="001C3182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1C3182" w:rsidRPr="00215F15" w14:paraId="25D53BE9" w14:textId="77777777" w:rsidTr="00794A7F">
        <w:tc>
          <w:tcPr>
            <w:tcW w:w="3116" w:type="dxa"/>
          </w:tcPr>
          <w:p w14:paraId="19060A01" w14:textId="77777777" w:rsidR="001C3182" w:rsidRPr="00215F15" w:rsidRDefault="001C3182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</w:t>
            </w:r>
            <w:proofErr w:type="spellEnd"/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14:paraId="17BA825C" w14:textId="5F18543E" w:rsidR="001C3182" w:rsidRPr="00215F15" w:rsidRDefault="00D80E95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3117" w:type="dxa"/>
          </w:tcPr>
          <w:p w14:paraId="56701B54" w14:textId="0874F320" w:rsidR="001C3182" w:rsidRPr="00215F15" w:rsidRDefault="00D80E95" w:rsidP="00794A7F">
            <w:pPr>
              <w:rPr>
                <w:rFonts w:ascii="Times New Roman" w:hAnsi="Times New Roman" w:cs="Times New Roman"/>
              </w:rPr>
            </w:pPr>
            <w:proofErr w:type="gramStart"/>
            <w:r w:rsidRPr="00D80E95">
              <w:rPr>
                <w:rFonts w:ascii="Times New Roman" w:hAnsi="Times New Roman" w:cs="Times New Roman"/>
              </w:rPr>
              <w:t xml:space="preserve">efficacy 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nasal, spray, therapy, allergy, prevention</w:t>
            </w:r>
          </w:p>
        </w:tc>
      </w:tr>
      <w:tr w:rsidR="001C3182" w:rsidRPr="00215F15" w14:paraId="267C0C09" w14:textId="77777777" w:rsidTr="00794A7F">
        <w:tc>
          <w:tcPr>
            <w:tcW w:w="3116" w:type="dxa"/>
          </w:tcPr>
          <w:p w14:paraId="00681DAF" w14:textId="77777777" w:rsidR="001C3182" w:rsidRPr="00215F15" w:rsidRDefault="001C3182" w:rsidP="00794A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  <w:proofErr w:type="spellEnd"/>
            <w:proofErr w:type="gramEnd"/>
          </w:p>
        </w:tc>
        <w:tc>
          <w:tcPr>
            <w:tcW w:w="3117" w:type="dxa"/>
          </w:tcPr>
          <w:p w14:paraId="3547735B" w14:textId="05361670" w:rsidR="001C3182" w:rsidRPr="00215F15" w:rsidRDefault="006051E5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117" w:type="dxa"/>
          </w:tcPr>
          <w:p w14:paraId="1121270E" w14:textId="0E42288A" w:rsidR="001C3182" w:rsidRPr="001A2202" w:rsidRDefault="006051E5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aimed</w:t>
            </w:r>
            <w:r w:rsidR="001C3182">
              <w:rPr>
                <w:rFonts w:ascii="Times New Roman" w:hAnsi="Times New Roman" w:cs="Times New Roman"/>
              </w:rPr>
              <w:t xml:space="preserve">, </w:t>
            </w:r>
            <w:r w:rsidR="001C3182" w:rsidRPr="001A2202">
              <w:rPr>
                <w:rFonts w:ascii="Times New Roman" w:hAnsi="Times New Roman" w:cs="Times New Roman"/>
              </w:rPr>
              <w:t>compare</w:t>
            </w:r>
            <w:r w:rsidR="001C3182">
              <w:rPr>
                <w:rFonts w:ascii="Times New Roman" w:hAnsi="Times New Roman" w:cs="Times New Roman"/>
              </w:rPr>
              <w:t xml:space="preserve">, </w:t>
            </w:r>
            <w:r w:rsidR="001C3182" w:rsidRPr="001A2202">
              <w:rPr>
                <w:rFonts w:ascii="Times New Roman" w:hAnsi="Times New Roman" w:cs="Times New Roman"/>
              </w:rPr>
              <w:t>use</w:t>
            </w:r>
            <w:r w:rsidR="001C3182">
              <w:rPr>
                <w:rFonts w:ascii="Times New Roman" w:hAnsi="Times New Roman" w:cs="Times New Roman"/>
              </w:rPr>
              <w:t xml:space="preserve">, </w:t>
            </w:r>
            <w:r w:rsidR="001C3182" w:rsidRPr="001A2202">
              <w:rPr>
                <w:rFonts w:ascii="Times New Roman" w:hAnsi="Times New Roman" w:cs="Times New Roman"/>
              </w:rPr>
              <w:t>show</w:t>
            </w:r>
            <w:r w:rsidR="001C3182">
              <w:rPr>
                <w:rFonts w:ascii="Times New Roman" w:hAnsi="Times New Roman" w:cs="Times New Roman"/>
              </w:rPr>
              <w:t>,</w:t>
            </w:r>
          </w:p>
          <w:p w14:paraId="28F051BA" w14:textId="4BDE3340" w:rsidR="001C3182" w:rsidRPr="00215F15" w:rsidRDefault="001C3182" w:rsidP="00605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1A2202">
              <w:rPr>
                <w:rFonts w:ascii="Times New Roman" w:hAnsi="Times New Roman" w:cs="Times New Roman"/>
              </w:rPr>
              <w:t>eact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A2202">
              <w:rPr>
                <w:rFonts w:ascii="Times New Roman" w:hAnsi="Times New Roman" w:cs="Times New Roman"/>
              </w:rPr>
              <w:t>rate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051E5">
              <w:rPr>
                <w:rFonts w:ascii="Times New Roman" w:hAnsi="Times New Roman" w:cs="Times New Roman"/>
              </w:rPr>
              <w:t xml:space="preserve">treatment, </w:t>
            </w:r>
            <w:r w:rsidRPr="001A2202">
              <w:rPr>
                <w:rFonts w:ascii="Times New Roman" w:hAnsi="Times New Roman" w:cs="Times New Roman"/>
              </w:rPr>
              <w:t>undergo</w:t>
            </w:r>
          </w:p>
        </w:tc>
      </w:tr>
      <w:tr w:rsidR="001C3182" w:rsidRPr="00215F15" w14:paraId="3B9EA768" w14:textId="77777777" w:rsidTr="00794A7F">
        <w:tc>
          <w:tcPr>
            <w:tcW w:w="3116" w:type="dxa"/>
          </w:tcPr>
          <w:p w14:paraId="7FE68956" w14:textId="4CD689C3" w:rsidR="001C3182" w:rsidRPr="00215F15" w:rsidRDefault="001C3182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 w:rsidR="006051E5">
              <w:rPr>
                <w:rFonts w:ascii="Times New Roman" w:hAnsi="Times New Roman" w:cs="Times New Roman"/>
              </w:rPr>
              <w:t>Gene</w:t>
            </w:r>
          </w:p>
        </w:tc>
        <w:tc>
          <w:tcPr>
            <w:tcW w:w="3117" w:type="dxa"/>
          </w:tcPr>
          <w:p w14:paraId="4A2FA0CD" w14:textId="626C7C3A" w:rsidR="001C3182" w:rsidRPr="00215F15" w:rsidRDefault="006051E5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2038BC5B" w14:textId="7A47AC26" w:rsidR="001C3182" w:rsidRPr="00215F15" w:rsidRDefault="006051E5" w:rsidP="00794A7F">
            <w:pPr>
              <w:rPr>
                <w:rFonts w:ascii="Times New Roman" w:hAnsi="Times New Roman" w:cs="Times New Roman"/>
              </w:rPr>
            </w:pPr>
            <w:r w:rsidRPr="006051E5">
              <w:rPr>
                <w:rFonts w:ascii="Times New Roman" w:hAnsi="Times New Roman" w:cs="Times New Roman"/>
              </w:rPr>
              <w:t>Eosinophil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051E5">
              <w:rPr>
                <w:rFonts w:ascii="Times New Roman" w:hAnsi="Times New Roman" w:cs="Times New Roman"/>
              </w:rPr>
              <w:t>cationic</w:t>
            </w:r>
            <w:r>
              <w:rPr>
                <w:rFonts w:ascii="Times New Roman" w:hAnsi="Times New Roman" w:cs="Times New Roman"/>
              </w:rPr>
              <w:t>,</w:t>
            </w:r>
            <w:r w:rsidRPr="006051E5">
              <w:rPr>
                <w:rFonts w:ascii="Times New Roman" w:hAnsi="Times New Roman" w:cs="Times New Roman"/>
              </w:rPr>
              <w:t xml:space="preserve"> protein</w:t>
            </w:r>
          </w:p>
        </w:tc>
      </w:tr>
      <w:tr w:rsidR="001C3182" w:rsidRPr="00215F15" w14:paraId="3CB2CE88" w14:textId="77777777" w:rsidTr="00794A7F">
        <w:tc>
          <w:tcPr>
            <w:tcW w:w="3116" w:type="dxa"/>
          </w:tcPr>
          <w:p w14:paraId="50890B09" w14:textId="77777777" w:rsidR="001C3182" w:rsidRPr="00215F15" w:rsidRDefault="001C3182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14:paraId="34793256" w14:textId="755B0D81" w:rsidR="001C3182" w:rsidRPr="00215F15" w:rsidRDefault="006051E5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288CCD75" w14:textId="39E6E3A9" w:rsidR="001C3182" w:rsidRPr="00215F15" w:rsidRDefault="00D80E95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udesonide</w:t>
            </w:r>
            <w:r>
              <w:rPr>
                <w:rFonts w:ascii="Times New Roman" w:hAnsi="Times New Roman" w:cs="Times New Roman"/>
              </w:rPr>
              <w:t>, montelukast</w:t>
            </w:r>
            <w:r w:rsidR="001C3182">
              <w:rPr>
                <w:rFonts w:ascii="Times New Roman" w:hAnsi="Times New Roman" w:cs="Times New Roman"/>
              </w:rPr>
              <w:t xml:space="preserve">, </w:t>
            </w:r>
          </w:p>
        </w:tc>
      </w:tr>
    </w:tbl>
    <w:p w14:paraId="18089E98" w14:textId="77777777" w:rsidR="001C3182" w:rsidRPr="001C3182" w:rsidRDefault="001C3182">
      <w:pPr>
        <w:rPr>
          <w:rFonts w:ascii="Times New Roman" w:hAnsi="Times New Roman" w:cs="Times New Roman"/>
          <w:b/>
          <w:sz w:val="24"/>
          <w:szCs w:val="24"/>
        </w:rPr>
      </w:pPr>
    </w:p>
    <w:p w14:paraId="3D8F92EE" w14:textId="77777777" w:rsidR="00E368B3" w:rsidRPr="00857CF4" w:rsidRDefault="00E368B3">
      <w:pPr>
        <w:rPr>
          <w:rFonts w:ascii="Times New Roman" w:hAnsi="Times New Roman" w:cs="Times New Roman"/>
          <w:sz w:val="24"/>
          <w:szCs w:val="24"/>
        </w:rPr>
      </w:pPr>
    </w:p>
    <w:p w14:paraId="273D240C" w14:textId="7B869746" w:rsidR="00F70AAA" w:rsidRDefault="00F70AAA" w:rsidP="00F70AAA">
      <w:pPr>
        <w:rPr>
          <w:rFonts w:ascii="Times New Roman" w:hAnsi="Times New Roman" w:cs="Times New Roman"/>
          <w:b/>
          <w:sz w:val="24"/>
          <w:szCs w:val="24"/>
        </w:rPr>
      </w:pPr>
      <w:r w:rsidRPr="001C3182">
        <w:rPr>
          <w:rFonts w:ascii="Times New Roman" w:hAnsi="Times New Roman" w:cs="Times New Roman"/>
          <w:b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AAA" w:rsidRPr="00215F15" w14:paraId="4DD6EE3A" w14:textId="77777777" w:rsidTr="00794A7F">
        <w:tc>
          <w:tcPr>
            <w:tcW w:w="3116" w:type="dxa"/>
          </w:tcPr>
          <w:p w14:paraId="6F9CB733" w14:textId="77777777" w:rsidR="00F70AAA" w:rsidRPr="00215F15" w:rsidRDefault="00F70AA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14:paraId="6A2D0D5F" w14:textId="77777777" w:rsidR="00F70AAA" w:rsidRPr="00215F15" w:rsidRDefault="00F70AA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14:paraId="5D66DA70" w14:textId="77777777" w:rsidR="00F70AAA" w:rsidRPr="00215F15" w:rsidRDefault="00F70AA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F70AAA" w:rsidRPr="00215F15" w14:paraId="7A1AB17A" w14:textId="77777777" w:rsidTr="00794A7F">
        <w:tc>
          <w:tcPr>
            <w:tcW w:w="3116" w:type="dxa"/>
          </w:tcPr>
          <w:p w14:paraId="497E045B" w14:textId="77777777" w:rsidR="00F70AAA" w:rsidRPr="00215F15" w:rsidRDefault="00F70AAA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</w:t>
            </w:r>
            <w:proofErr w:type="spellEnd"/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14:paraId="0279F65F" w14:textId="347870EB" w:rsidR="00F70AAA" w:rsidRPr="00215F15" w:rsidRDefault="00701DA3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117" w:type="dxa"/>
          </w:tcPr>
          <w:p w14:paraId="1BED4FCA" w14:textId="2E24AE55" w:rsidR="00F70AAA" w:rsidRPr="00215F15" w:rsidRDefault="00701DA3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Cypress, need, pollen, season, weeks, </w:t>
            </w:r>
            <w:r w:rsidR="00F70AAA">
              <w:rPr>
                <w:rFonts w:ascii="Times New Roman" w:hAnsi="Times New Roman" w:cs="Times New Roman"/>
              </w:rPr>
              <w:t>allergy</w:t>
            </w:r>
          </w:p>
        </w:tc>
      </w:tr>
      <w:tr w:rsidR="00F70AAA" w:rsidRPr="00215F15" w14:paraId="40E8E9D5" w14:textId="77777777" w:rsidTr="00794A7F">
        <w:tc>
          <w:tcPr>
            <w:tcW w:w="3116" w:type="dxa"/>
          </w:tcPr>
          <w:p w14:paraId="6D1795E5" w14:textId="77777777" w:rsidR="00F70AAA" w:rsidRPr="00215F15" w:rsidRDefault="00F70AAA" w:rsidP="00794A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  <w:proofErr w:type="spellEnd"/>
            <w:proofErr w:type="gramEnd"/>
          </w:p>
        </w:tc>
        <w:tc>
          <w:tcPr>
            <w:tcW w:w="3117" w:type="dxa"/>
          </w:tcPr>
          <w:p w14:paraId="3CDE66B5" w14:textId="0024FD3E" w:rsidR="00F70AAA" w:rsidRPr="00215F15" w:rsidRDefault="00F70AA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32B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B16F29D" w14:textId="44356B73" w:rsidR="00F70AAA" w:rsidRPr="001A2202" w:rsidRDefault="00701DA3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Was, started, </w:t>
            </w:r>
            <w:proofErr w:type="gramStart"/>
            <w:r>
              <w:rPr>
                <w:rFonts w:ascii="Times New Roman" w:hAnsi="Times New Roman" w:cs="Times New Roman"/>
              </w:rPr>
              <w:t>conclude</w:t>
            </w:r>
            <w:r w:rsidR="00B32BAB">
              <w:rPr>
                <w:rFonts w:ascii="Times New Roman" w:hAnsi="Times New Roman" w:cs="Times New Roman"/>
              </w:rPr>
              <w:t xml:space="preserve"> ,</w:t>
            </w:r>
            <w:r w:rsidR="00F70AAA" w:rsidRPr="001A2202">
              <w:rPr>
                <w:rFonts w:ascii="Times New Roman" w:hAnsi="Times New Roman" w:cs="Times New Roman"/>
              </w:rPr>
              <w:t>show</w:t>
            </w:r>
            <w:proofErr w:type="gramEnd"/>
            <w:r w:rsidR="00F70AAA">
              <w:rPr>
                <w:rFonts w:ascii="Times New Roman" w:hAnsi="Times New Roman" w:cs="Times New Roman"/>
              </w:rPr>
              <w:t>,</w:t>
            </w:r>
          </w:p>
          <w:p w14:paraId="7A664819" w14:textId="474A6439" w:rsidR="00F70AAA" w:rsidRPr="00215F15" w:rsidRDefault="00B32BAB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Induced, alleviating</w:t>
            </w:r>
          </w:p>
        </w:tc>
      </w:tr>
      <w:tr w:rsidR="00F70AAA" w:rsidRPr="00215F15" w14:paraId="1DD06B0C" w14:textId="77777777" w:rsidTr="00794A7F">
        <w:tc>
          <w:tcPr>
            <w:tcW w:w="3116" w:type="dxa"/>
          </w:tcPr>
          <w:p w14:paraId="425F68DF" w14:textId="77777777" w:rsidR="00F70AAA" w:rsidRPr="00215F15" w:rsidRDefault="00F70AA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Gene</w:t>
            </w:r>
          </w:p>
        </w:tc>
        <w:tc>
          <w:tcPr>
            <w:tcW w:w="3117" w:type="dxa"/>
          </w:tcPr>
          <w:p w14:paraId="6146FA57" w14:textId="0777E61D" w:rsidR="00F70AAA" w:rsidRPr="00215F15" w:rsidRDefault="00B32BAB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7AFED8CF" w14:textId="6FB6FE51" w:rsidR="00F70AAA" w:rsidRPr="00215F15" w:rsidRDefault="00B32BAB" w:rsidP="00794A7F">
            <w:pPr>
              <w:rPr>
                <w:rFonts w:ascii="Times New Roman" w:hAnsi="Times New Roman" w:cs="Times New Roman"/>
              </w:rPr>
            </w:pPr>
            <w:r w:rsidRPr="00B32BAB">
              <w:rPr>
                <w:rFonts w:ascii="Times New Roman" w:hAnsi="Times New Roman" w:cs="Times New Roman"/>
              </w:rPr>
              <w:t>prophylaxis</w:t>
            </w:r>
            <w:r w:rsidR="00F70AA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2BAB">
              <w:rPr>
                <w:rFonts w:ascii="Times New Roman" w:hAnsi="Times New Roman" w:cs="Times New Roman"/>
              </w:rPr>
              <w:t>antileukotriene</w:t>
            </w:r>
            <w:proofErr w:type="spellEnd"/>
            <w:r>
              <w:rPr>
                <w:rFonts w:ascii="Times New Roman" w:hAnsi="Times New Roman" w:cs="Times New Roman"/>
              </w:rPr>
              <w:t>, inflammation</w:t>
            </w:r>
            <w:r w:rsidR="00F70AAA">
              <w:rPr>
                <w:rFonts w:ascii="Times New Roman" w:hAnsi="Times New Roman" w:cs="Times New Roman"/>
              </w:rPr>
              <w:t>,</w:t>
            </w:r>
          </w:p>
        </w:tc>
      </w:tr>
      <w:tr w:rsidR="00F70AAA" w:rsidRPr="00215F15" w14:paraId="1109A3CB" w14:textId="77777777" w:rsidTr="00794A7F">
        <w:tc>
          <w:tcPr>
            <w:tcW w:w="3116" w:type="dxa"/>
          </w:tcPr>
          <w:p w14:paraId="5FA769EC" w14:textId="77777777" w:rsidR="00F70AAA" w:rsidRPr="00215F15" w:rsidRDefault="00F70AA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14:paraId="34977646" w14:textId="2288272D" w:rsidR="00F70AAA" w:rsidRPr="00215F15" w:rsidRDefault="00B32BAB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31A138B7" w14:textId="27A6AB39" w:rsidR="00F70AAA" w:rsidRPr="00215F15" w:rsidRDefault="00B32BAB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Patients, men, species, women</w:t>
            </w:r>
          </w:p>
        </w:tc>
      </w:tr>
    </w:tbl>
    <w:p w14:paraId="09E116CD" w14:textId="05F056A7" w:rsidR="00E368B3" w:rsidRPr="00857CF4" w:rsidRDefault="00E368B3">
      <w:pPr>
        <w:rPr>
          <w:rFonts w:ascii="Times New Roman" w:hAnsi="Times New Roman" w:cs="Times New Roman"/>
          <w:sz w:val="24"/>
          <w:szCs w:val="24"/>
        </w:rPr>
      </w:pPr>
    </w:p>
    <w:p w14:paraId="22AE7AC2" w14:textId="2146B772" w:rsidR="003846DA" w:rsidRDefault="003846DA" w:rsidP="003846DA">
      <w:pPr>
        <w:rPr>
          <w:rFonts w:ascii="Times New Roman" w:hAnsi="Times New Roman" w:cs="Times New Roman"/>
          <w:b/>
          <w:sz w:val="24"/>
          <w:szCs w:val="24"/>
        </w:rPr>
      </w:pPr>
      <w:r w:rsidRPr="001C31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Abstract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46DA" w:rsidRPr="00215F15" w14:paraId="083D9D28" w14:textId="77777777" w:rsidTr="00794A7F">
        <w:tc>
          <w:tcPr>
            <w:tcW w:w="3116" w:type="dxa"/>
          </w:tcPr>
          <w:p w14:paraId="1AA82D4F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14:paraId="40DEF874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14:paraId="44EE624A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3846DA" w:rsidRPr="00215F15" w14:paraId="0791F382" w14:textId="77777777" w:rsidTr="00794A7F">
        <w:tc>
          <w:tcPr>
            <w:tcW w:w="3116" w:type="dxa"/>
          </w:tcPr>
          <w:p w14:paraId="3EC2CD11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</w:t>
            </w:r>
            <w:proofErr w:type="spellEnd"/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14:paraId="5241CE3B" w14:textId="033EAA01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117" w:type="dxa"/>
          </w:tcPr>
          <w:p w14:paraId="41918B18" w14:textId="4F761360" w:rsidR="003846DA" w:rsidRPr="00215F15" w:rsidRDefault="006E40BD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Grass, </w:t>
            </w:r>
            <w:proofErr w:type="spellStart"/>
            <w:r>
              <w:rPr>
                <w:rFonts w:ascii="Times New Roman" w:hAnsi="Times New Roman" w:cs="Times New Roman"/>
              </w:rPr>
              <w:t>cylery</w:t>
            </w:r>
            <w:proofErr w:type="spellEnd"/>
            <w:r>
              <w:rPr>
                <w:rFonts w:ascii="Times New Roman" w:hAnsi="Times New Roman" w:cs="Times New Roman"/>
              </w:rPr>
              <w:t>, allergy, tomatoes</w:t>
            </w:r>
            <w:r w:rsidR="003846DA">
              <w:rPr>
                <w:rFonts w:ascii="Times New Roman" w:hAnsi="Times New Roman" w:cs="Times New Roman"/>
              </w:rPr>
              <w:t xml:space="preserve">, </w:t>
            </w:r>
            <w:r w:rsidR="00117510">
              <w:rPr>
                <w:rFonts w:ascii="Times New Roman" w:hAnsi="Times New Roman" w:cs="Times New Roman"/>
              </w:rPr>
              <w:t>pollen, banana</w:t>
            </w:r>
          </w:p>
        </w:tc>
      </w:tr>
      <w:tr w:rsidR="003846DA" w:rsidRPr="00215F15" w14:paraId="657265F5" w14:textId="77777777" w:rsidTr="00794A7F">
        <w:tc>
          <w:tcPr>
            <w:tcW w:w="3116" w:type="dxa"/>
          </w:tcPr>
          <w:p w14:paraId="05378943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  <w:proofErr w:type="spellEnd"/>
            <w:proofErr w:type="gramEnd"/>
          </w:p>
        </w:tc>
        <w:tc>
          <w:tcPr>
            <w:tcW w:w="3117" w:type="dxa"/>
          </w:tcPr>
          <w:p w14:paraId="3E998A4F" w14:textId="0EDAECA6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17" w:type="dxa"/>
          </w:tcPr>
          <w:p w14:paraId="1460ED0A" w14:textId="165F6654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Have, be, taken, is</w:t>
            </w:r>
          </w:p>
        </w:tc>
      </w:tr>
      <w:tr w:rsidR="003846DA" w:rsidRPr="00215F15" w14:paraId="0F8BB39B" w14:textId="77777777" w:rsidTr="00794A7F">
        <w:tc>
          <w:tcPr>
            <w:tcW w:w="3116" w:type="dxa"/>
          </w:tcPr>
          <w:p w14:paraId="70BE5339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Gene</w:t>
            </w:r>
          </w:p>
        </w:tc>
        <w:tc>
          <w:tcPr>
            <w:tcW w:w="3117" w:type="dxa"/>
          </w:tcPr>
          <w:p w14:paraId="508BAF23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19CAAE41" w14:textId="2A1726A4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Symptoms, allergy, response</w:t>
            </w:r>
          </w:p>
        </w:tc>
      </w:tr>
      <w:tr w:rsidR="003846DA" w:rsidRPr="00215F15" w14:paraId="6ADE7818" w14:textId="77777777" w:rsidTr="00794A7F">
        <w:tc>
          <w:tcPr>
            <w:tcW w:w="3116" w:type="dxa"/>
          </w:tcPr>
          <w:p w14:paraId="7D75F96D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14:paraId="31EECCAD" w14:textId="6A71D570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312EC8EA" w14:textId="7668DDDE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 w:rsidRPr="00117510">
              <w:rPr>
                <w:rFonts w:ascii="Times New Roman" w:hAnsi="Times New Roman" w:cs="Times New Roman"/>
              </w:rPr>
              <w:t>Zucchini</w:t>
            </w:r>
            <w:r>
              <w:rPr>
                <w:rFonts w:ascii="Times New Roman" w:hAnsi="Times New Roman" w:cs="Times New Roman"/>
              </w:rPr>
              <w:t>. Cucumber, banana</w:t>
            </w:r>
          </w:p>
        </w:tc>
      </w:tr>
    </w:tbl>
    <w:p w14:paraId="73B22EAC" w14:textId="77777777" w:rsidR="003846DA" w:rsidRPr="00857CF4" w:rsidRDefault="003846DA" w:rsidP="003846DA">
      <w:pPr>
        <w:rPr>
          <w:rFonts w:ascii="Times New Roman" w:hAnsi="Times New Roman" w:cs="Times New Roman"/>
          <w:sz w:val="24"/>
          <w:szCs w:val="24"/>
        </w:rPr>
      </w:pPr>
    </w:p>
    <w:p w14:paraId="15B5635D" w14:textId="3F515380" w:rsidR="003846DA" w:rsidRDefault="003846DA" w:rsidP="003846DA">
      <w:pPr>
        <w:rPr>
          <w:rFonts w:ascii="Times New Roman" w:hAnsi="Times New Roman" w:cs="Times New Roman"/>
          <w:b/>
          <w:sz w:val="24"/>
          <w:szCs w:val="24"/>
        </w:rPr>
      </w:pPr>
      <w:r w:rsidRPr="001C3182">
        <w:rPr>
          <w:rFonts w:ascii="Times New Roman" w:hAnsi="Times New Roman" w:cs="Times New Roman"/>
          <w:b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46DA" w:rsidRPr="00215F15" w14:paraId="0F99DFDF" w14:textId="77777777" w:rsidTr="00794A7F">
        <w:tc>
          <w:tcPr>
            <w:tcW w:w="3116" w:type="dxa"/>
          </w:tcPr>
          <w:p w14:paraId="6AB1A965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14:paraId="3CBC73E3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14:paraId="24B6B065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3846DA" w:rsidRPr="00215F15" w14:paraId="7FFAF45D" w14:textId="77777777" w:rsidTr="00794A7F">
        <w:tc>
          <w:tcPr>
            <w:tcW w:w="3116" w:type="dxa"/>
          </w:tcPr>
          <w:p w14:paraId="1D2E24F0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</w:t>
            </w:r>
            <w:proofErr w:type="spellEnd"/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14:paraId="0E4BC423" w14:textId="0467F2A9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117" w:type="dxa"/>
          </w:tcPr>
          <w:p w14:paraId="0BB027FE" w14:textId="4990728A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American, college, treatment, years</w:t>
            </w:r>
          </w:p>
        </w:tc>
      </w:tr>
      <w:tr w:rsidR="003846DA" w:rsidRPr="00215F15" w14:paraId="5FC1E6F0" w14:textId="77777777" w:rsidTr="00794A7F">
        <w:tc>
          <w:tcPr>
            <w:tcW w:w="3116" w:type="dxa"/>
          </w:tcPr>
          <w:p w14:paraId="597DA3B9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  <w:proofErr w:type="spellEnd"/>
            <w:proofErr w:type="gramEnd"/>
          </w:p>
        </w:tc>
        <w:tc>
          <w:tcPr>
            <w:tcW w:w="3117" w:type="dxa"/>
          </w:tcPr>
          <w:p w14:paraId="43FEC780" w14:textId="530C6F41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17" w:type="dxa"/>
          </w:tcPr>
          <w:p w14:paraId="29A5FC04" w14:textId="1656A95F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Provided, </w:t>
            </w:r>
            <w:proofErr w:type="gramStart"/>
            <w:r>
              <w:rPr>
                <w:rFonts w:ascii="Times New Roman" w:hAnsi="Times New Roman" w:cs="Times New Roman"/>
              </w:rPr>
              <w:t>is ,</w:t>
            </w:r>
            <w:proofErr w:type="gramEnd"/>
            <w:r>
              <w:rPr>
                <w:rFonts w:ascii="Times New Roman" w:hAnsi="Times New Roman" w:cs="Times New Roman"/>
              </w:rPr>
              <w:t xml:space="preserve"> comprises</w:t>
            </w:r>
          </w:p>
        </w:tc>
      </w:tr>
      <w:tr w:rsidR="003846DA" w:rsidRPr="00215F15" w14:paraId="081B7D02" w14:textId="77777777" w:rsidTr="00794A7F">
        <w:tc>
          <w:tcPr>
            <w:tcW w:w="3116" w:type="dxa"/>
          </w:tcPr>
          <w:p w14:paraId="2CC57BF3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Gene</w:t>
            </w:r>
          </w:p>
        </w:tc>
        <w:tc>
          <w:tcPr>
            <w:tcW w:w="3117" w:type="dxa"/>
          </w:tcPr>
          <w:p w14:paraId="2F30EF4C" w14:textId="02562017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0358FE2C" w14:textId="64D3F96A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 w:rsidRPr="00B32BA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atients, allergy, immunology, </w:t>
            </w:r>
            <w:r w:rsidR="003846DA">
              <w:rPr>
                <w:rFonts w:ascii="Times New Roman" w:hAnsi="Times New Roman" w:cs="Times New Roman"/>
              </w:rPr>
              <w:t>inflammation,</w:t>
            </w:r>
            <w:r>
              <w:rPr>
                <w:rFonts w:ascii="Times New Roman" w:hAnsi="Times New Roman" w:cs="Times New Roman"/>
              </w:rPr>
              <w:t xml:space="preserve"> pharmacology</w:t>
            </w:r>
          </w:p>
        </w:tc>
      </w:tr>
      <w:tr w:rsidR="003846DA" w:rsidRPr="00215F15" w14:paraId="3E96DE4C" w14:textId="77777777" w:rsidTr="00794A7F">
        <w:tc>
          <w:tcPr>
            <w:tcW w:w="3116" w:type="dxa"/>
          </w:tcPr>
          <w:p w14:paraId="219770D9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14:paraId="49D0F45F" w14:textId="207111EF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703BBB8C" w14:textId="0082AF9E" w:rsidR="003846DA" w:rsidRPr="00215F15" w:rsidRDefault="00117510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Asthma, evidence, spec</w:t>
            </w:r>
            <w:r w:rsidR="0066599C">
              <w:rPr>
                <w:rFonts w:ascii="Times New Roman" w:hAnsi="Times New Roman" w:cs="Times New Roman"/>
              </w:rPr>
              <w:t>ies</w:t>
            </w:r>
          </w:p>
        </w:tc>
      </w:tr>
    </w:tbl>
    <w:p w14:paraId="3CDAEDF0" w14:textId="77777777" w:rsidR="003846DA" w:rsidRPr="00857CF4" w:rsidRDefault="003846DA" w:rsidP="003846DA">
      <w:pPr>
        <w:rPr>
          <w:rFonts w:ascii="Times New Roman" w:hAnsi="Times New Roman" w:cs="Times New Roman"/>
          <w:sz w:val="24"/>
          <w:szCs w:val="24"/>
        </w:rPr>
      </w:pPr>
    </w:p>
    <w:p w14:paraId="35E6F258" w14:textId="64FCAF0D" w:rsidR="003846DA" w:rsidRDefault="003846DA" w:rsidP="003846DA">
      <w:pPr>
        <w:rPr>
          <w:rFonts w:ascii="Times New Roman" w:hAnsi="Times New Roman" w:cs="Times New Roman"/>
          <w:b/>
          <w:sz w:val="24"/>
          <w:szCs w:val="24"/>
        </w:rPr>
      </w:pPr>
      <w:r w:rsidRPr="001C3182">
        <w:rPr>
          <w:rFonts w:ascii="Times New Roman" w:hAnsi="Times New Roman" w:cs="Times New Roman"/>
          <w:b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46DA" w:rsidRPr="00215F15" w14:paraId="561F915F" w14:textId="77777777" w:rsidTr="00794A7F">
        <w:tc>
          <w:tcPr>
            <w:tcW w:w="3116" w:type="dxa"/>
          </w:tcPr>
          <w:p w14:paraId="77EBF1DB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14:paraId="31AA613C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14:paraId="70610C3E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3846DA" w:rsidRPr="00215F15" w14:paraId="76091ECA" w14:textId="77777777" w:rsidTr="00794A7F">
        <w:tc>
          <w:tcPr>
            <w:tcW w:w="3116" w:type="dxa"/>
          </w:tcPr>
          <w:p w14:paraId="1418C441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</w:t>
            </w:r>
            <w:proofErr w:type="spellEnd"/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14:paraId="152DA3D1" w14:textId="77AC67B5" w:rsidR="003846DA" w:rsidRPr="00215F15" w:rsidRDefault="0007546F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117" w:type="dxa"/>
          </w:tcPr>
          <w:p w14:paraId="12F2573B" w14:textId="65ECD4B3" w:rsidR="003846DA" w:rsidRPr="00215F15" w:rsidRDefault="0007546F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Symptoms, seasonal, allergy</w:t>
            </w:r>
          </w:p>
        </w:tc>
      </w:tr>
      <w:tr w:rsidR="003846DA" w:rsidRPr="00215F15" w14:paraId="6E62A5CD" w14:textId="77777777" w:rsidTr="00794A7F">
        <w:tc>
          <w:tcPr>
            <w:tcW w:w="3116" w:type="dxa"/>
          </w:tcPr>
          <w:p w14:paraId="56EF199A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  <w:proofErr w:type="spellEnd"/>
            <w:proofErr w:type="gramEnd"/>
          </w:p>
        </w:tc>
        <w:tc>
          <w:tcPr>
            <w:tcW w:w="3117" w:type="dxa"/>
          </w:tcPr>
          <w:p w14:paraId="2DB60A47" w14:textId="07A738BC" w:rsidR="003846DA" w:rsidRPr="00215F15" w:rsidRDefault="0007546F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17" w:type="dxa"/>
          </w:tcPr>
          <w:p w14:paraId="2E437EC2" w14:textId="4F42220F" w:rsidR="003846DA" w:rsidRPr="00215F15" w:rsidRDefault="003846DA" w:rsidP="000754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Was, </w:t>
            </w:r>
            <w:r w:rsidR="0007546F">
              <w:rPr>
                <w:rFonts w:ascii="Times New Roman" w:hAnsi="Times New Roman" w:cs="Times New Roman"/>
              </w:rPr>
              <w:t>been, to, have</w:t>
            </w:r>
          </w:p>
        </w:tc>
      </w:tr>
      <w:tr w:rsidR="003846DA" w:rsidRPr="00215F15" w14:paraId="1AA06519" w14:textId="77777777" w:rsidTr="00794A7F">
        <w:tc>
          <w:tcPr>
            <w:tcW w:w="3116" w:type="dxa"/>
          </w:tcPr>
          <w:p w14:paraId="597F94B2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Gene</w:t>
            </w:r>
          </w:p>
        </w:tc>
        <w:tc>
          <w:tcPr>
            <w:tcW w:w="3117" w:type="dxa"/>
          </w:tcPr>
          <w:p w14:paraId="0E7847CF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37678D31" w14:textId="1915FD90" w:rsidR="003846DA" w:rsidRPr="00215F15" w:rsidRDefault="0007546F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Cetirizine, rhinitis</w:t>
            </w:r>
          </w:p>
        </w:tc>
      </w:tr>
      <w:tr w:rsidR="003846DA" w:rsidRPr="00215F15" w14:paraId="04351949" w14:textId="77777777" w:rsidTr="00794A7F">
        <w:tc>
          <w:tcPr>
            <w:tcW w:w="3116" w:type="dxa"/>
          </w:tcPr>
          <w:p w14:paraId="165330D3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14:paraId="1084BFBC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4FBC41CC" w14:textId="51D465BC" w:rsidR="003846DA" w:rsidRPr="00215F15" w:rsidRDefault="0007546F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Symptoms, allergic, variations</w:t>
            </w:r>
          </w:p>
        </w:tc>
      </w:tr>
    </w:tbl>
    <w:p w14:paraId="0417C7C3" w14:textId="77777777" w:rsidR="003846DA" w:rsidRPr="00857CF4" w:rsidRDefault="003846DA" w:rsidP="003846DA">
      <w:pPr>
        <w:rPr>
          <w:rFonts w:ascii="Times New Roman" w:hAnsi="Times New Roman" w:cs="Times New Roman"/>
          <w:sz w:val="24"/>
          <w:szCs w:val="24"/>
        </w:rPr>
      </w:pPr>
    </w:p>
    <w:p w14:paraId="1F5726D5" w14:textId="0E063F16" w:rsidR="003846DA" w:rsidRDefault="003846DA" w:rsidP="003846DA">
      <w:pPr>
        <w:rPr>
          <w:rFonts w:ascii="Times New Roman" w:hAnsi="Times New Roman" w:cs="Times New Roman"/>
          <w:b/>
          <w:sz w:val="24"/>
          <w:szCs w:val="24"/>
        </w:rPr>
      </w:pPr>
      <w:r w:rsidRPr="001C3182">
        <w:rPr>
          <w:rFonts w:ascii="Times New Roman" w:hAnsi="Times New Roman" w:cs="Times New Roman"/>
          <w:b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46DA" w:rsidRPr="00215F15" w14:paraId="4633D998" w14:textId="77777777" w:rsidTr="00794A7F">
        <w:tc>
          <w:tcPr>
            <w:tcW w:w="3116" w:type="dxa"/>
          </w:tcPr>
          <w:p w14:paraId="6D798C8C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14:paraId="6B11C886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14:paraId="2446ABA7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3846DA" w:rsidRPr="00215F15" w14:paraId="23EB851F" w14:textId="77777777" w:rsidTr="00794A7F">
        <w:tc>
          <w:tcPr>
            <w:tcW w:w="3116" w:type="dxa"/>
          </w:tcPr>
          <w:p w14:paraId="4E2F7156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</w:t>
            </w:r>
            <w:proofErr w:type="spellEnd"/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14:paraId="0D1BD746" w14:textId="4ADC8BFA" w:rsidR="003846DA" w:rsidRPr="00215F15" w:rsidRDefault="00C63C7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3117" w:type="dxa"/>
          </w:tcPr>
          <w:p w14:paraId="001E428B" w14:textId="1165C080" w:rsidR="003846DA" w:rsidRPr="00215F15" w:rsidRDefault="00C63C7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Report, season, vaccine, Michigan, lineage</w:t>
            </w:r>
          </w:p>
        </w:tc>
      </w:tr>
      <w:tr w:rsidR="003846DA" w:rsidRPr="00215F15" w14:paraId="7C174586" w14:textId="77777777" w:rsidTr="00794A7F">
        <w:tc>
          <w:tcPr>
            <w:tcW w:w="3116" w:type="dxa"/>
          </w:tcPr>
          <w:p w14:paraId="1D5EB9B3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  <w:proofErr w:type="spellEnd"/>
            <w:proofErr w:type="gramEnd"/>
          </w:p>
        </w:tc>
        <w:tc>
          <w:tcPr>
            <w:tcW w:w="3117" w:type="dxa"/>
          </w:tcPr>
          <w:p w14:paraId="5606DC2C" w14:textId="420A0418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63C7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13B75A7E" w14:textId="2C6F7519" w:rsidR="003846DA" w:rsidRPr="00215F15" w:rsidRDefault="00C63C7A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Reommended</w:t>
            </w:r>
            <w:proofErr w:type="spellEnd"/>
            <w:r>
              <w:rPr>
                <w:rFonts w:ascii="Times New Roman" w:hAnsi="Times New Roman" w:cs="Times New Roman"/>
              </w:rPr>
              <w:t>, used, inactivated, been, updated</w:t>
            </w:r>
          </w:p>
        </w:tc>
      </w:tr>
      <w:tr w:rsidR="003846DA" w:rsidRPr="00215F15" w14:paraId="2AD34A81" w14:textId="77777777" w:rsidTr="00794A7F">
        <w:tc>
          <w:tcPr>
            <w:tcW w:w="3116" w:type="dxa"/>
          </w:tcPr>
          <w:p w14:paraId="23D316E6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Gene</w:t>
            </w:r>
          </w:p>
        </w:tc>
        <w:tc>
          <w:tcPr>
            <w:tcW w:w="3117" w:type="dxa"/>
          </w:tcPr>
          <w:p w14:paraId="74223AB6" w14:textId="2A4E995B" w:rsidR="003846DA" w:rsidRPr="00215F15" w:rsidRDefault="00C63C7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17" w:type="dxa"/>
          </w:tcPr>
          <w:p w14:paraId="60334B0E" w14:textId="119125D5" w:rsidR="003846DA" w:rsidRPr="00215F15" w:rsidRDefault="00C63C7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Immunization, </w:t>
            </w:r>
            <w:proofErr w:type="gramStart"/>
            <w:r>
              <w:rPr>
                <w:rFonts w:ascii="Times New Roman" w:hAnsi="Times New Roman" w:cs="Times New Roman"/>
              </w:rPr>
              <w:t>trivalent,  vaccine</w:t>
            </w:r>
            <w:proofErr w:type="gramEnd"/>
            <w:r>
              <w:rPr>
                <w:rFonts w:ascii="Times New Roman" w:hAnsi="Times New Roman" w:cs="Times New Roman"/>
              </w:rPr>
              <w:t>, influenza</w:t>
            </w:r>
          </w:p>
        </w:tc>
      </w:tr>
      <w:tr w:rsidR="003846DA" w:rsidRPr="00215F15" w14:paraId="7A0A5D37" w14:textId="77777777" w:rsidTr="00794A7F">
        <w:tc>
          <w:tcPr>
            <w:tcW w:w="3116" w:type="dxa"/>
          </w:tcPr>
          <w:p w14:paraId="06DDF85B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14:paraId="0C8D6519" w14:textId="39BE8B6C" w:rsidR="003846DA" w:rsidRPr="00215F15" w:rsidRDefault="00C63C7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117" w:type="dxa"/>
          </w:tcPr>
          <w:p w14:paraId="276C1FBD" w14:textId="42783CEB" w:rsidR="003846DA" w:rsidRPr="00215F15" w:rsidRDefault="00C63C7A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Fluarix</w:t>
            </w:r>
            <w:proofErr w:type="spellEnd"/>
            <w:r>
              <w:rPr>
                <w:rFonts w:ascii="Times New Roman" w:hAnsi="Times New Roman" w:cs="Times New Roman"/>
              </w:rPr>
              <w:t xml:space="preserve">, influenza, periodical, </w:t>
            </w:r>
            <w:proofErr w:type="spellStart"/>
            <w:r>
              <w:rPr>
                <w:rFonts w:ascii="Times New Roman" w:hAnsi="Times New Roman" w:cs="Times New Roman"/>
              </w:rPr>
              <w:t>rhinits</w:t>
            </w:r>
            <w:proofErr w:type="spellEnd"/>
          </w:p>
        </w:tc>
      </w:tr>
    </w:tbl>
    <w:p w14:paraId="00CF846A" w14:textId="77777777" w:rsidR="000C5B57" w:rsidRDefault="000C5B57" w:rsidP="003846DA">
      <w:pPr>
        <w:rPr>
          <w:rFonts w:ascii="Times New Roman" w:hAnsi="Times New Roman" w:cs="Times New Roman"/>
          <w:b/>
          <w:sz w:val="24"/>
          <w:szCs w:val="24"/>
        </w:rPr>
      </w:pPr>
    </w:p>
    <w:p w14:paraId="46B8EE08" w14:textId="20C54E08" w:rsidR="003846DA" w:rsidRDefault="003846DA" w:rsidP="003846DA">
      <w:pPr>
        <w:rPr>
          <w:rFonts w:ascii="Times New Roman" w:hAnsi="Times New Roman" w:cs="Times New Roman"/>
          <w:b/>
          <w:sz w:val="24"/>
          <w:szCs w:val="24"/>
        </w:rPr>
      </w:pPr>
      <w:r w:rsidRPr="001C3182">
        <w:rPr>
          <w:rFonts w:ascii="Times New Roman" w:hAnsi="Times New Roman" w:cs="Times New Roman"/>
          <w:b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46DA" w:rsidRPr="00215F15" w14:paraId="08BDCF16" w14:textId="77777777" w:rsidTr="00794A7F">
        <w:tc>
          <w:tcPr>
            <w:tcW w:w="3116" w:type="dxa"/>
          </w:tcPr>
          <w:p w14:paraId="3F907C01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14:paraId="24F1F6B3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14:paraId="7191FDAD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3846DA" w:rsidRPr="00215F15" w14:paraId="42BF6D24" w14:textId="77777777" w:rsidTr="00794A7F">
        <w:tc>
          <w:tcPr>
            <w:tcW w:w="3116" w:type="dxa"/>
          </w:tcPr>
          <w:p w14:paraId="74BE2E92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</w:t>
            </w:r>
            <w:proofErr w:type="spellEnd"/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14:paraId="3F0D7DFE" w14:textId="410272E4" w:rsidR="003846DA" w:rsidRPr="00215F15" w:rsidRDefault="000C5B57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117" w:type="dxa"/>
          </w:tcPr>
          <w:p w14:paraId="03A742EF" w14:textId="6B23DAED" w:rsidR="003846DA" w:rsidRPr="00215F15" w:rsidRDefault="000C5B57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Subgroup, marker, panel, mediators</w:t>
            </w:r>
          </w:p>
        </w:tc>
      </w:tr>
      <w:tr w:rsidR="003846DA" w:rsidRPr="00215F15" w14:paraId="6B4094B7" w14:textId="77777777" w:rsidTr="00794A7F">
        <w:tc>
          <w:tcPr>
            <w:tcW w:w="3116" w:type="dxa"/>
          </w:tcPr>
          <w:p w14:paraId="44CADF43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  <w:proofErr w:type="spellEnd"/>
            <w:proofErr w:type="gramEnd"/>
          </w:p>
        </w:tc>
        <w:tc>
          <w:tcPr>
            <w:tcW w:w="3117" w:type="dxa"/>
          </w:tcPr>
          <w:p w14:paraId="35E3D75F" w14:textId="143E8291" w:rsidR="003846DA" w:rsidRPr="00215F15" w:rsidRDefault="000C5B57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17" w:type="dxa"/>
          </w:tcPr>
          <w:p w14:paraId="64BABF0F" w14:textId="1A2A29FC" w:rsidR="003846DA" w:rsidRPr="00215F15" w:rsidRDefault="000C5B57" w:rsidP="000C5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Has, identify, proven, resulted, taken</w:t>
            </w:r>
          </w:p>
        </w:tc>
      </w:tr>
      <w:tr w:rsidR="003846DA" w:rsidRPr="00215F15" w14:paraId="17F02852" w14:textId="77777777" w:rsidTr="00794A7F">
        <w:tc>
          <w:tcPr>
            <w:tcW w:w="3116" w:type="dxa"/>
          </w:tcPr>
          <w:p w14:paraId="279615DC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lastRenderedPageBreak/>
              <w:t xml:space="preserve">Medical Words: </w:t>
            </w:r>
            <w:r>
              <w:rPr>
                <w:rFonts w:ascii="Times New Roman" w:hAnsi="Times New Roman" w:cs="Times New Roman"/>
              </w:rPr>
              <w:t>Gene</w:t>
            </w:r>
          </w:p>
        </w:tc>
        <w:tc>
          <w:tcPr>
            <w:tcW w:w="3117" w:type="dxa"/>
          </w:tcPr>
          <w:p w14:paraId="43D1699F" w14:textId="527CE6AA" w:rsidR="003846DA" w:rsidRPr="00215F15" w:rsidRDefault="000C5B57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17" w:type="dxa"/>
          </w:tcPr>
          <w:p w14:paraId="53CDC44A" w14:textId="12BEF552" w:rsidR="003846DA" w:rsidRPr="00215F15" w:rsidRDefault="000C5B57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Endotyping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</w:rPr>
              <w:t>chronic,  patient</w:t>
            </w:r>
            <w:proofErr w:type="gramEnd"/>
            <w:r>
              <w:rPr>
                <w:rFonts w:ascii="Times New Roman" w:hAnsi="Times New Roman" w:cs="Times New Roman"/>
              </w:rPr>
              <w:t>, complication</w:t>
            </w:r>
          </w:p>
        </w:tc>
      </w:tr>
      <w:tr w:rsidR="003846DA" w:rsidRPr="00215F15" w14:paraId="53F3FA51" w14:textId="77777777" w:rsidTr="00794A7F">
        <w:tc>
          <w:tcPr>
            <w:tcW w:w="3116" w:type="dxa"/>
          </w:tcPr>
          <w:p w14:paraId="734798AB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14:paraId="1CB8D1E2" w14:textId="0B36F6D1" w:rsidR="003846DA" w:rsidRPr="00215F15" w:rsidRDefault="000C5B57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17" w:type="dxa"/>
          </w:tcPr>
          <w:p w14:paraId="79588505" w14:textId="4EFD395F" w:rsidR="003846DA" w:rsidRPr="00215F15" w:rsidRDefault="000C5B57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Rhinitis, seasonal, allergy</w:t>
            </w:r>
          </w:p>
        </w:tc>
      </w:tr>
    </w:tbl>
    <w:p w14:paraId="51D6C5AC" w14:textId="77777777" w:rsidR="003846DA" w:rsidRPr="00857CF4" w:rsidRDefault="003846DA" w:rsidP="003846DA">
      <w:pPr>
        <w:rPr>
          <w:rFonts w:ascii="Times New Roman" w:hAnsi="Times New Roman" w:cs="Times New Roman"/>
          <w:sz w:val="24"/>
          <w:szCs w:val="24"/>
        </w:rPr>
      </w:pPr>
    </w:p>
    <w:p w14:paraId="17229022" w14:textId="18FF6EA1" w:rsidR="003846DA" w:rsidRDefault="003846DA" w:rsidP="003846DA">
      <w:pPr>
        <w:rPr>
          <w:rFonts w:ascii="Times New Roman" w:hAnsi="Times New Roman" w:cs="Times New Roman"/>
          <w:b/>
          <w:sz w:val="24"/>
          <w:szCs w:val="24"/>
        </w:rPr>
      </w:pPr>
      <w:r w:rsidRPr="001C3182">
        <w:rPr>
          <w:rFonts w:ascii="Times New Roman" w:hAnsi="Times New Roman" w:cs="Times New Roman"/>
          <w:b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46DA" w:rsidRPr="00215F15" w14:paraId="00BC9DE6" w14:textId="77777777" w:rsidTr="00794A7F">
        <w:tc>
          <w:tcPr>
            <w:tcW w:w="3116" w:type="dxa"/>
          </w:tcPr>
          <w:p w14:paraId="24003036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14:paraId="36464283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14:paraId="40726C96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3846DA" w:rsidRPr="00215F15" w14:paraId="76E8693E" w14:textId="77777777" w:rsidTr="00794A7F">
        <w:tc>
          <w:tcPr>
            <w:tcW w:w="3116" w:type="dxa"/>
          </w:tcPr>
          <w:p w14:paraId="5F022724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</w:t>
            </w:r>
            <w:proofErr w:type="spellEnd"/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14:paraId="70A47ED2" w14:textId="2FD98B9F" w:rsidR="003846DA" w:rsidRPr="00215F15" w:rsidRDefault="00E041B9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117" w:type="dxa"/>
          </w:tcPr>
          <w:p w14:paraId="71A2356C" w14:textId="745EEB0A" w:rsidR="003846DA" w:rsidRPr="00215F15" w:rsidRDefault="00E041B9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Patient, symptoms, exposure, grain, severe</w:t>
            </w:r>
          </w:p>
        </w:tc>
      </w:tr>
      <w:tr w:rsidR="003846DA" w:rsidRPr="00215F15" w14:paraId="64D25D3E" w14:textId="77777777" w:rsidTr="00794A7F">
        <w:tc>
          <w:tcPr>
            <w:tcW w:w="3116" w:type="dxa"/>
          </w:tcPr>
          <w:p w14:paraId="4D1A56D9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  <w:proofErr w:type="spellEnd"/>
            <w:proofErr w:type="gramEnd"/>
          </w:p>
        </w:tc>
        <w:tc>
          <w:tcPr>
            <w:tcW w:w="3117" w:type="dxa"/>
          </w:tcPr>
          <w:p w14:paraId="0682AF42" w14:textId="184147C1" w:rsidR="003846DA" w:rsidRPr="00215F15" w:rsidRDefault="00E041B9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</w:tcPr>
          <w:p w14:paraId="749720CD" w14:textId="58810426" w:rsidR="003846DA" w:rsidRPr="00215F15" w:rsidRDefault="003846DA" w:rsidP="00E04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Was, </w:t>
            </w:r>
            <w:r w:rsidR="00E041B9">
              <w:rPr>
                <w:rFonts w:ascii="Times New Roman" w:hAnsi="Times New Roman" w:cs="Times New Roman"/>
              </w:rPr>
              <w:t>reach, to, define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</w:rPr>
              <w:t>conclude ,</w:t>
            </w:r>
            <w:r w:rsidRPr="001A2202">
              <w:rPr>
                <w:rFonts w:ascii="Times New Roman" w:hAnsi="Times New Roman" w:cs="Times New Roman"/>
              </w:rPr>
              <w:t>show</w:t>
            </w:r>
            <w:proofErr w:type="gramEnd"/>
            <w:r>
              <w:rPr>
                <w:rFonts w:ascii="Times New Roman" w:hAnsi="Times New Roman" w:cs="Times New Roman"/>
              </w:rPr>
              <w:t>,</w:t>
            </w:r>
            <w:r w:rsidR="00E041B9">
              <w:rPr>
                <w:rFonts w:ascii="Times New Roman" w:hAnsi="Times New Roman" w:cs="Times New Roman"/>
              </w:rPr>
              <w:t xml:space="preserve"> induce</w:t>
            </w:r>
          </w:p>
        </w:tc>
      </w:tr>
      <w:tr w:rsidR="003846DA" w:rsidRPr="00215F15" w14:paraId="4A356030" w14:textId="77777777" w:rsidTr="00794A7F">
        <w:tc>
          <w:tcPr>
            <w:tcW w:w="3116" w:type="dxa"/>
          </w:tcPr>
          <w:p w14:paraId="75500EA1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Gene</w:t>
            </w:r>
          </w:p>
        </w:tc>
        <w:tc>
          <w:tcPr>
            <w:tcW w:w="3117" w:type="dxa"/>
          </w:tcPr>
          <w:p w14:paraId="1B4E210A" w14:textId="60AAB4EB" w:rsidR="003846DA" w:rsidRPr="00215F15" w:rsidRDefault="00E041B9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17" w:type="dxa"/>
          </w:tcPr>
          <w:p w14:paraId="1F563B80" w14:textId="1BD82654" w:rsidR="003846DA" w:rsidRPr="00215F15" w:rsidRDefault="00E041B9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allergen</w:t>
            </w:r>
            <w:r w:rsidR="003846D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sensitization</w:t>
            </w:r>
            <w:r w:rsidR="003846D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pollen, plateaus </w:t>
            </w:r>
          </w:p>
        </w:tc>
      </w:tr>
      <w:tr w:rsidR="003846DA" w:rsidRPr="00215F15" w14:paraId="773AC8B4" w14:textId="77777777" w:rsidTr="00794A7F">
        <w:tc>
          <w:tcPr>
            <w:tcW w:w="3116" w:type="dxa"/>
          </w:tcPr>
          <w:p w14:paraId="7CB7DE3C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14:paraId="34D5AAF8" w14:textId="498A43A8" w:rsidR="003846DA" w:rsidRPr="00215F15" w:rsidRDefault="00E041B9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040CB9A6" w14:textId="14E5F571" w:rsidR="003846DA" w:rsidRPr="00215F15" w:rsidRDefault="00E041B9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allergic</w:t>
            </w:r>
            <w:r w:rsidR="003846D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genetic</w:t>
            </w:r>
            <w:r w:rsidR="003846D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combination</w:t>
            </w:r>
            <w:r w:rsidR="003846D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studies</w:t>
            </w:r>
          </w:p>
        </w:tc>
      </w:tr>
    </w:tbl>
    <w:p w14:paraId="25329276" w14:textId="77777777" w:rsidR="003846DA" w:rsidRPr="00857CF4" w:rsidRDefault="003846DA" w:rsidP="003846DA">
      <w:pPr>
        <w:rPr>
          <w:rFonts w:ascii="Times New Roman" w:hAnsi="Times New Roman" w:cs="Times New Roman"/>
          <w:sz w:val="24"/>
          <w:szCs w:val="24"/>
        </w:rPr>
      </w:pPr>
    </w:p>
    <w:p w14:paraId="11DDF7DB" w14:textId="38F21483" w:rsidR="003846DA" w:rsidRDefault="003846DA" w:rsidP="003846DA">
      <w:pPr>
        <w:rPr>
          <w:rFonts w:ascii="Times New Roman" w:hAnsi="Times New Roman" w:cs="Times New Roman"/>
          <w:b/>
          <w:sz w:val="24"/>
          <w:szCs w:val="24"/>
        </w:rPr>
      </w:pPr>
      <w:r w:rsidRPr="001C3182">
        <w:rPr>
          <w:rFonts w:ascii="Times New Roman" w:hAnsi="Times New Roman" w:cs="Times New Roman"/>
          <w:b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46DA" w:rsidRPr="00215F15" w14:paraId="40EAC314" w14:textId="77777777" w:rsidTr="00794A7F">
        <w:tc>
          <w:tcPr>
            <w:tcW w:w="3116" w:type="dxa"/>
          </w:tcPr>
          <w:p w14:paraId="0B7A4B94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14:paraId="6DB21706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14:paraId="642A2C1A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3846DA" w:rsidRPr="00215F15" w14:paraId="284912AC" w14:textId="77777777" w:rsidTr="00794A7F">
        <w:tc>
          <w:tcPr>
            <w:tcW w:w="3116" w:type="dxa"/>
          </w:tcPr>
          <w:p w14:paraId="094AA3BF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</w:t>
            </w:r>
            <w:proofErr w:type="spellEnd"/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14:paraId="0F7882D3" w14:textId="06FFB11B" w:rsidR="003846DA" w:rsidRPr="00215F15" w:rsidRDefault="0071178E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117" w:type="dxa"/>
          </w:tcPr>
          <w:p w14:paraId="1D3F811E" w14:textId="40216168" w:rsidR="003846DA" w:rsidRPr="00215F15" w:rsidRDefault="00D65777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Natural, RCT, CPT, patient,</w:t>
            </w:r>
            <w:r w:rsidR="00EC0987">
              <w:rPr>
                <w:rFonts w:ascii="Times New Roman" w:hAnsi="Times New Roman" w:cs="Times New Roman"/>
              </w:rPr>
              <w:t xml:space="preserve"> </w:t>
            </w:r>
            <w:r w:rsidR="003846DA">
              <w:rPr>
                <w:rFonts w:ascii="Times New Roman" w:hAnsi="Times New Roman" w:cs="Times New Roman"/>
              </w:rPr>
              <w:t>allergy</w:t>
            </w:r>
          </w:p>
        </w:tc>
      </w:tr>
      <w:tr w:rsidR="003846DA" w:rsidRPr="00215F15" w14:paraId="151D30D7" w14:textId="77777777" w:rsidTr="00794A7F">
        <w:tc>
          <w:tcPr>
            <w:tcW w:w="3116" w:type="dxa"/>
          </w:tcPr>
          <w:p w14:paraId="165E21DC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  <w:proofErr w:type="spellEnd"/>
            <w:proofErr w:type="gramEnd"/>
          </w:p>
        </w:tc>
        <w:tc>
          <w:tcPr>
            <w:tcW w:w="3117" w:type="dxa"/>
          </w:tcPr>
          <w:p w14:paraId="3445B270" w14:textId="0E3B05E5" w:rsidR="003846DA" w:rsidRPr="00215F15" w:rsidRDefault="0071178E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</w:tcPr>
          <w:p w14:paraId="28CE804F" w14:textId="0B2C8C6C" w:rsidR="003846DA" w:rsidRPr="00215F15" w:rsidRDefault="00331937" w:rsidP="00331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Can, used, to is, be, suggested, </w:t>
            </w:r>
            <w:proofErr w:type="spellStart"/>
            <w:r>
              <w:rPr>
                <w:rFonts w:ascii="Times New Roman" w:hAnsi="Times New Roman" w:cs="Times New Roman"/>
              </w:rPr>
              <w:t>occuring</w:t>
            </w:r>
            <w:proofErr w:type="spellEnd"/>
          </w:p>
        </w:tc>
      </w:tr>
      <w:tr w:rsidR="003846DA" w:rsidRPr="00215F15" w14:paraId="7C73D2D6" w14:textId="77777777" w:rsidTr="00794A7F">
        <w:tc>
          <w:tcPr>
            <w:tcW w:w="3116" w:type="dxa"/>
          </w:tcPr>
          <w:p w14:paraId="1BE76F4A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Gene</w:t>
            </w:r>
          </w:p>
        </w:tc>
        <w:tc>
          <w:tcPr>
            <w:tcW w:w="3117" w:type="dxa"/>
          </w:tcPr>
          <w:p w14:paraId="18A532CA" w14:textId="72533657" w:rsidR="003846DA" w:rsidRPr="00215F15" w:rsidRDefault="0071178E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149A3F1C" w14:textId="782A162C" w:rsidR="003846DA" w:rsidRPr="00215F15" w:rsidRDefault="00331937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Reactive, season, ocular</w:t>
            </w:r>
          </w:p>
        </w:tc>
      </w:tr>
      <w:tr w:rsidR="003846DA" w:rsidRPr="00215F15" w14:paraId="2A553D31" w14:textId="77777777" w:rsidTr="00794A7F">
        <w:tc>
          <w:tcPr>
            <w:tcW w:w="3116" w:type="dxa"/>
          </w:tcPr>
          <w:p w14:paraId="026C4864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14:paraId="0F21E67E" w14:textId="4975ECA0" w:rsidR="003846DA" w:rsidRPr="00215F15" w:rsidRDefault="0071178E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2294322A" w14:textId="6261F935" w:rsidR="003846DA" w:rsidRPr="00215F15" w:rsidRDefault="00331937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Allergy, treatment, consensus</w:t>
            </w:r>
          </w:p>
        </w:tc>
      </w:tr>
    </w:tbl>
    <w:p w14:paraId="231942AA" w14:textId="77777777" w:rsidR="003846DA" w:rsidRPr="00857CF4" w:rsidRDefault="003846DA" w:rsidP="003846DA">
      <w:pPr>
        <w:rPr>
          <w:rFonts w:ascii="Times New Roman" w:hAnsi="Times New Roman" w:cs="Times New Roman"/>
          <w:sz w:val="24"/>
          <w:szCs w:val="24"/>
        </w:rPr>
      </w:pPr>
    </w:p>
    <w:p w14:paraId="3A09ACC6" w14:textId="4BEE367C" w:rsidR="003846DA" w:rsidRDefault="003846DA" w:rsidP="003846DA">
      <w:pPr>
        <w:rPr>
          <w:rFonts w:ascii="Times New Roman" w:hAnsi="Times New Roman" w:cs="Times New Roman"/>
          <w:b/>
          <w:sz w:val="24"/>
          <w:szCs w:val="24"/>
        </w:rPr>
      </w:pPr>
      <w:r w:rsidRPr="001C3182">
        <w:rPr>
          <w:rFonts w:ascii="Times New Roman" w:hAnsi="Times New Roman" w:cs="Times New Roman"/>
          <w:b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46DA" w:rsidRPr="00215F15" w14:paraId="709D5E9F" w14:textId="77777777" w:rsidTr="00794A7F">
        <w:tc>
          <w:tcPr>
            <w:tcW w:w="3116" w:type="dxa"/>
          </w:tcPr>
          <w:p w14:paraId="2035F0D6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</w:tcPr>
          <w:p w14:paraId="50651177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3117" w:type="dxa"/>
          </w:tcPr>
          <w:p w14:paraId="505BE642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>Examples</w:t>
            </w:r>
          </w:p>
        </w:tc>
      </w:tr>
      <w:tr w:rsidR="003846DA" w:rsidRPr="00215F15" w14:paraId="42D9DED6" w14:textId="77777777" w:rsidTr="00794A7F">
        <w:tc>
          <w:tcPr>
            <w:tcW w:w="3116" w:type="dxa"/>
          </w:tcPr>
          <w:p w14:paraId="6043E223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</w:t>
            </w:r>
            <w:proofErr w:type="spellEnd"/>
            <w:r w:rsidRPr="00215F15">
              <w:rPr>
                <w:rFonts w:ascii="Times New Roman" w:hAnsi="Times New Roman" w:cs="Times New Roman"/>
              </w:rPr>
              <w:t>: Noun</w:t>
            </w:r>
          </w:p>
        </w:tc>
        <w:tc>
          <w:tcPr>
            <w:tcW w:w="3117" w:type="dxa"/>
          </w:tcPr>
          <w:p w14:paraId="2747339B" w14:textId="4446239B" w:rsidR="003846DA" w:rsidRPr="00215F15" w:rsidRDefault="00286E29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117" w:type="dxa"/>
          </w:tcPr>
          <w:p w14:paraId="71938172" w14:textId="1028D181" w:rsidR="003846DA" w:rsidRPr="00215F15" w:rsidRDefault="00286E29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Efficacy, therapy, dose, study, parallel</w:t>
            </w:r>
          </w:p>
        </w:tc>
      </w:tr>
      <w:tr w:rsidR="003846DA" w:rsidRPr="00215F15" w14:paraId="31DD7159" w14:textId="77777777" w:rsidTr="00794A7F">
        <w:tc>
          <w:tcPr>
            <w:tcW w:w="3116" w:type="dxa"/>
          </w:tcPr>
          <w:p w14:paraId="3B468B4A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</w:t>
            </w:r>
            <w:r w:rsidRPr="00215F15">
              <w:rPr>
                <w:rFonts w:ascii="Times New Roman" w:hAnsi="Times New Roman" w:cs="Times New Roman"/>
              </w:rPr>
              <w:t>S:Verb</w:t>
            </w:r>
            <w:proofErr w:type="spellEnd"/>
            <w:proofErr w:type="gramEnd"/>
          </w:p>
        </w:tc>
        <w:tc>
          <w:tcPr>
            <w:tcW w:w="3117" w:type="dxa"/>
          </w:tcPr>
          <w:p w14:paraId="1C5A5DAB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17" w:type="dxa"/>
          </w:tcPr>
          <w:p w14:paraId="050F2A7B" w14:textId="5AAF762B" w:rsidR="003846DA" w:rsidRPr="00215F15" w:rsidRDefault="00286E29" w:rsidP="00286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Combined, randomized, comparing, grouping</w:t>
            </w:r>
          </w:p>
        </w:tc>
      </w:tr>
      <w:tr w:rsidR="003846DA" w:rsidRPr="00215F15" w14:paraId="6993A41D" w14:textId="77777777" w:rsidTr="00794A7F">
        <w:tc>
          <w:tcPr>
            <w:tcW w:w="3116" w:type="dxa"/>
          </w:tcPr>
          <w:p w14:paraId="175233CF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 w:rsidRPr="00215F15">
              <w:rPr>
                <w:rFonts w:ascii="Times New Roman" w:hAnsi="Times New Roman" w:cs="Times New Roman"/>
              </w:rPr>
              <w:t xml:space="preserve">Medical Words: </w:t>
            </w:r>
            <w:r>
              <w:rPr>
                <w:rFonts w:ascii="Times New Roman" w:hAnsi="Times New Roman" w:cs="Times New Roman"/>
              </w:rPr>
              <w:t>Gene</w:t>
            </w:r>
          </w:p>
        </w:tc>
        <w:tc>
          <w:tcPr>
            <w:tcW w:w="3117" w:type="dxa"/>
          </w:tcPr>
          <w:p w14:paraId="479A42D2" w14:textId="4F1D245C" w:rsidR="003846DA" w:rsidRPr="00215F15" w:rsidRDefault="00286E29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04025C17" w14:textId="19F81840" w:rsidR="003846DA" w:rsidRPr="00215F15" w:rsidRDefault="00286E29" w:rsidP="00794A7F">
            <w:pPr>
              <w:rPr>
                <w:rFonts w:ascii="Times New Roman" w:hAnsi="Times New Roman" w:cs="Times New Roman"/>
              </w:rPr>
            </w:pPr>
            <w:r w:rsidRPr="00286E29">
              <w:rPr>
                <w:rFonts w:ascii="Times New Roman" w:hAnsi="Times New Roman" w:cs="Times New Roman"/>
              </w:rPr>
              <w:t>intranasal</w:t>
            </w:r>
            <w:r w:rsidR="003846DA">
              <w:rPr>
                <w:rFonts w:ascii="Times New Roman" w:hAnsi="Times New Roman" w:cs="Times New Roman"/>
              </w:rPr>
              <w:t xml:space="preserve">, </w:t>
            </w:r>
            <w:r w:rsidRPr="00286E29">
              <w:rPr>
                <w:rFonts w:ascii="Times New Roman" w:hAnsi="Times New Roman" w:cs="Times New Roman"/>
              </w:rPr>
              <w:t>antihistamine</w:t>
            </w:r>
            <w:r w:rsidR="003846D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86E29">
              <w:rPr>
                <w:rFonts w:ascii="Times New Roman" w:hAnsi="Times New Roman" w:cs="Times New Roman"/>
              </w:rPr>
              <w:t>rhinoconjunctiviti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3846DA" w:rsidRPr="00215F15" w14:paraId="1FE856A1" w14:textId="77777777" w:rsidTr="00794A7F">
        <w:tc>
          <w:tcPr>
            <w:tcW w:w="3116" w:type="dxa"/>
          </w:tcPr>
          <w:p w14:paraId="600BCA7E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Words: Species</w:t>
            </w:r>
          </w:p>
        </w:tc>
        <w:tc>
          <w:tcPr>
            <w:tcW w:w="3117" w:type="dxa"/>
          </w:tcPr>
          <w:p w14:paraId="3F643B6F" w14:textId="77777777" w:rsidR="003846DA" w:rsidRPr="00215F15" w:rsidRDefault="003846DA" w:rsidP="0079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0348EE3D" w14:textId="0037888B" w:rsidR="003846DA" w:rsidRPr="00215F15" w:rsidRDefault="00286E29" w:rsidP="00794A7F">
            <w:pPr>
              <w:rPr>
                <w:rFonts w:ascii="Times New Roman" w:hAnsi="Times New Roman" w:cs="Times New Roman"/>
              </w:rPr>
            </w:pPr>
            <w:r w:rsidRPr="00286E29">
              <w:rPr>
                <w:rFonts w:ascii="Times New Roman" w:hAnsi="Times New Roman" w:cs="Times New Roman"/>
              </w:rPr>
              <w:t>corticosteroid</w:t>
            </w:r>
            <w:r w:rsidR="003846D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oral</w:t>
            </w:r>
            <w:r w:rsidR="003846D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rescue</w:t>
            </w:r>
            <w:r w:rsidR="003846D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dosage</w:t>
            </w:r>
            <w:bookmarkStart w:id="0" w:name="_GoBack"/>
            <w:bookmarkEnd w:id="0"/>
          </w:p>
        </w:tc>
      </w:tr>
    </w:tbl>
    <w:p w14:paraId="2F50285F" w14:textId="77777777" w:rsidR="003846DA" w:rsidRPr="00857CF4" w:rsidRDefault="003846DA" w:rsidP="003846DA">
      <w:pPr>
        <w:rPr>
          <w:rFonts w:ascii="Times New Roman" w:hAnsi="Times New Roman" w:cs="Times New Roman"/>
          <w:sz w:val="24"/>
          <w:szCs w:val="24"/>
        </w:rPr>
      </w:pPr>
    </w:p>
    <w:p w14:paraId="174B81A2" w14:textId="77777777" w:rsidR="003846DA" w:rsidRPr="00857CF4" w:rsidRDefault="003846DA" w:rsidP="003846DA">
      <w:pPr>
        <w:rPr>
          <w:rFonts w:ascii="Times New Roman" w:hAnsi="Times New Roman" w:cs="Times New Roman"/>
          <w:sz w:val="24"/>
          <w:szCs w:val="24"/>
        </w:rPr>
      </w:pPr>
    </w:p>
    <w:p w14:paraId="58A906E2" w14:textId="77777777" w:rsidR="00CF08CA" w:rsidRPr="00857CF4" w:rsidRDefault="00CF08CA">
      <w:pPr>
        <w:rPr>
          <w:rFonts w:ascii="Times New Roman" w:hAnsi="Times New Roman" w:cs="Times New Roman"/>
          <w:sz w:val="24"/>
          <w:szCs w:val="24"/>
        </w:rPr>
      </w:pPr>
    </w:p>
    <w:sectPr w:rsidR="00CF08CA" w:rsidRPr="0085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wMrM0NzU0MDO2sDBQ0lEKTi0uzszPAykwqgUAf9vwBywAAAA="/>
  </w:docVars>
  <w:rsids>
    <w:rsidRoot w:val="00E368B3"/>
    <w:rsid w:val="0007546F"/>
    <w:rsid w:val="000C5B57"/>
    <w:rsid w:val="000F46BD"/>
    <w:rsid w:val="00117510"/>
    <w:rsid w:val="001C3182"/>
    <w:rsid w:val="00286E29"/>
    <w:rsid w:val="00331937"/>
    <w:rsid w:val="003846DA"/>
    <w:rsid w:val="004D76CD"/>
    <w:rsid w:val="00587393"/>
    <w:rsid w:val="006051E5"/>
    <w:rsid w:val="0066599C"/>
    <w:rsid w:val="006E40BD"/>
    <w:rsid w:val="006F405F"/>
    <w:rsid w:val="00701DA3"/>
    <w:rsid w:val="0071178E"/>
    <w:rsid w:val="007D3449"/>
    <w:rsid w:val="00857CF4"/>
    <w:rsid w:val="00893650"/>
    <w:rsid w:val="00915B5D"/>
    <w:rsid w:val="00B32BAB"/>
    <w:rsid w:val="00C63C7A"/>
    <w:rsid w:val="00CF08CA"/>
    <w:rsid w:val="00D65777"/>
    <w:rsid w:val="00D80E95"/>
    <w:rsid w:val="00E041B9"/>
    <w:rsid w:val="00E06BB9"/>
    <w:rsid w:val="00E368B3"/>
    <w:rsid w:val="00EC0987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FF1C"/>
  <w15:chartTrackingRefBased/>
  <w15:docId w15:val="{97964385-9B83-4082-B1AA-63B4632C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D7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D76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4D76CD"/>
  </w:style>
  <w:style w:type="character" w:customStyle="1" w:styleId="Heading1Char">
    <w:name w:val="Heading 1 Char"/>
    <w:basedOn w:val="DefaultParagraphFont"/>
    <w:link w:val="Heading1"/>
    <w:uiPriority w:val="9"/>
    <w:rsid w:val="004D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18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Punyamurtula, Ruthvic (UMKC-Student)</cp:lastModifiedBy>
  <cp:revision>12</cp:revision>
  <dcterms:created xsi:type="dcterms:W3CDTF">2018-09-10T19:20:00Z</dcterms:created>
  <dcterms:modified xsi:type="dcterms:W3CDTF">2018-09-10T20:42:00Z</dcterms:modified>
</cp:coreProperties>
</file>