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19"/>
        <w:jc w:val="center"/>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A Mini Project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right="-7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ON</w:t>
      </w:r>
      <w:r w:rsidDel="00000000" w:rsidR="00000000" w:rsidRPr="00000000">
        <w:rPr>
          <w:rtl w:val="0"/>
        </w:rPr>
      </w:r>
    </w:p>
    <w:p w:rsidR="00000000" w:rsidDel="00000000" w:rsidP="00000000" w:rsidRDefault="00000000" w:rsidRPr="00000000" w14:paraId="00000004">
      <w:pPr>
        <w:ind w:right="-71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right="-71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74151"/>
          <w:sz w:val="28"/>
          <w:szCs w:val="28"/>
          <w:highlight w:val="white"/>
          <w:rtl w:val="0"/>
        </w:rPr>
        <w:t xml:space="preserve">Improved STNNet: A Space-Time Neighbor-Aware Network for  Drone-Based Crowd Density Estimation, Localization, and Tracking</w:t>
      </w:r>
      <w:r w:rsidDel="00000000" w:rsidR="00000000" w:rsidRPr="00000000">
        <w:rPr>
          <w:rtl w:val="0"/>
        </w:rPr>
      </w:r>
    </w:p>
    <w:p w:rsidR="00000000" w:rsidDel="00000000" w:rsidP="00000000" w:rsidRDefault="00000000" w:rsidRPr="00000000" w14:paraId="00000006">
      <w:pPr>
        <w:ind w:right="-719"/>
        <w:jc w:val="center"/>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007">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Submitted In partial fulfillment for the Degree of B. Tech</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ind w:right="-719"/>
        <w:jc w:val="center"/>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In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Artificial Intelligence</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right="-719"/>
        <w:jc w:val="cente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b w:val="1"/>
          <w:i w:val="1"/>
          <w:sz w:val="26"/>
          <w:szCs w:val="26"/>
          <w:vertAlign w:val="baseline"/>
          <w:rtl w:val="0"/>
        </w:rPr>
        <w:t xml:space="preserve">By</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0F">
      <w:pPr>
        <w:ind w:right="-719"/>
        <w:jc w:val="cente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 K MADHAN (20911A35B8)</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right="-719"/>
        <w:jc w:val="cente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R.SRIKARI (20911A3572)</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ind w:right="-719"/>
        <w:jc w:val="cente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T.ANIL (21915A3512)</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ind w:left="3760" w:firstLine="0"/>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Under the guidance of</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ind w:right="-719"/>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Dr. Md. Nazeer</w:t>
      </w:r>
    </w:p>
    <w:p w:rsidR="00000000" w:rsidDel="00000000" w:rsidP="00000000" w:rsidRDefault="00000000" w:rsidRPr="00000000" w14:paraId="00000019">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right="-699"/>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Associate Professor, Dept. of AI</w:t>
      </w:r>
    </w:p>
    <w:p w:rsidR="00000000" w:rsidDel="00000000" w:rsidP="00000000" w:rsidRDefault="00000000" w:rsidRPr="00000000" w14:paraId="0000001B">
      <w:pPr>
        <w:jc w:val="cente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2852420</wp:posOffset>
            </wp:positionH>
            <wp:positionV relativeFrom="paragraph">
              <wp:posOffset>262255</wp:posOffset>
            </wp:positionV>
            <wp:extent cx="825500" cy="98234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25500" cy="982345"/>
                    </a:xfrm>
                    <a:prstGeom prst="rect"/>
                    <a:ln/>
                  </pic:spPr>
                </pic:pic>
              </a:graphicData>
            </a:graphic>
          </wp:anchor>
        </w:drawing>
      </w:r>
    </w:p>
    <w:p w:rsidR="00000000" w:rsidDel="00000000" w:rsidP="00000000" w:rsidRDefault="00000000" w:rsidRPr="00000000" w14:paraId="0000001C">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ind w:right="-659"/>
        <w:jc w:val="lef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b w:val="1"/>
          <w:sz w:val="28"/>
          <w:szCs w:val="28"/>
          <w:vertAlign w:val="baseline"/>
          <w:rtl w:val="0"/>
        </w:rPr>
        <w:t xml:space="preserve">DEPARTMENT OF ARTIFICIAL INTELLIGENCE</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ind w:right="-679"/>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VIDYA JYOTHI INSTITUTE OF TECHNOLOGY</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right="-699"/>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32"/>
          <w:szCs w:val="32"/>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An Autonomous Institution)</w:t>
      </w:r>
    </w:p>
    <w:p w:rsidR="00000000" w:rsidDel="00000000" w:rsidP="00000000" w:rsidRDefault="00000000" w:rsidRPr="00000000" w14:paraId="0000002A">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line="234" w:lineRule="auto"/>
        <w:ind w:left="1040" w:right="260" w:firstLine="0"/>
        <w:jc w:val="center"/>
        <w:rPr>
          <w:rFonts w:ascii="Times New Roman" w:cs="Times New Roman" w:eastAsia="Times New Roman" w:hAnsi="Times New Roman"/>
          <w:b w:val="0"/>
          <w:sz w:val="24"/>
          <w:szCs w:val="24"/>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542" w:top="1440" w:left="1440" w:right="1440" w:header="0" w:footer="0"/>
          <w:pgNumType w:start="1"/>
        </w:sectPr>
      </w:pPr>
      <w:r w:rsidDel="00000000" w:rsidR="00000000" w:rsidRPr="00000000">
        <w:rPr>
          <w:rFonts w:ascii="Times New Roman" w:cs="Times New Roman" w:eastAsia="Times New Roman" w:hAnsi="Times New Roman"/>
          <w:b w:val="1"/>
          <w:sz w:val="24"/>
          <w:szCs w:val="24"/>
          <w:vertAlign w:val="baseline"/>
          <w:rtl w:val="0"/>
        </w:rPr>
        <w:t xml:space="preserve">[Accredited by NAAC &amp; NBA, Approved by AICTE New Delhi &amp; Permanently Affiliated to JNTUH]</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4340" w:firstLine="0"/>
        <w:rPr>
          <w:rFonts w:ascii="Times New Roman" w:cs="Times New Roman" w:eastAsia="Times New Roman" w:hAnsi="Times New Roman"/>
          <w:b w:val="0"/>
          <w:sz w:val="27"/>
          <w:szCs w:val="27"/>
          <w:vertAlign w:val="baseline"/>
        </w:rPr>
        <w:sectPr>
          <w:type w:val="continuous"/>
          <w:pgSz w:h="15840" w:w="12240" w:orient="portrait"/>
          <w:pgMar w:bottom="542" w:top="1440" w:left="1440" w:right="1440" w:header="0" w:footer="0"/>
        </w:sectPr>
      </w:pPr>
      <w:r w:rsidDel="00000000" w:rsidR="00000000" w:rsidRPr="00000000">
        <w:rPr>
          <w:rFonts w:ascii="Times New Roman" w:cs="Times New Roman" w:eastAsia="Times New Roman" w:hAnsi="Times New Roman"/>
          <w:b w:val="1"/>
          <w:sz w:val="27"/>
          <w:szCs w:val="27"/>
          <w:vertAlign w:val="baseline"/>
          <w:rtl w:val="0"/>
        </w:rPr>
        <w:t xml:space="preserve">2023 – 2024</w:t>
      </w:r>
      <w:r w:rsidDel="00000000" w:rsidR="00000000" w:rsidRPr="00000000">
        <w:rPr>
          <w:rtl w:val="0"/>
        </w:rPr>
      </w:r>
    </w:p>
    <w:bookmarkStart w:colFirst="0" w:colLast="0" w:name="bookmark=id.1fob9te" w:id="1"/>
    <w:bookmarkEnd w:id="1"/>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drawing>
          <wp:anchor allowOverlap="1" behindDoc="1" distB="0" distT="0" distL="0" distR="0" hidden="0" layoutInCell="1" locked="0" relativeHeight="0" simplePos="0">
            <wp:simplePos x="0" y="0"/>
            <wp:positionH relativeFrom="page">
              <wp:posOffset>1132205</wp:posOffset>
            </wp:positionH>
            <wp:positionV relativeFrom="page">
              <wp:posOffset>1155700</wp:posOffset>
            </wp:positionV>
            <wp:extent cx="5592445" cy="737235"/>
            <wp:effectExtent b="0" l="0" r="0" t="0"/>
            <wp:wrapNone/>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92445" cy="737235"/>
                    </a:xfrm>
                    <a:prstGeom prst="rect"/>
                    <a:ln/>
                  </pic:spPr>
                </pic:pic>
              </a:graphicData>
            </a:graphic>
          </wp:anchor>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ind w:left="760" w:firstLine="0"/>
        <w:rPr>
          <w:rFonts w:ascii="Times New Roman" w:cs="Times New Roman" w:eastAsia="Times New Roman" w:hAnsi="Times New Roman"/>
          <w:color w:val="823c0a"/>
          <w:sz w:val="18"/>
          <w:szCs w:val="18"/>
          <w:vertAlign w:val="baseline"/>
        </w:rPr>
      </w:pPr>
      <w:r w:rsidDel="00000000" w:rsidR="00000000" w:rsidRPr="00000000">
        <w:rPr>
          <w:rFonts w:ascii="Times New Roman" w:cs="Times New Roman" w:eastAsia="Times New Roman" w:hAnsi="Times New Roman"/>
          <w:color w:val="823c0a"/>
          <w:sz w:val="18"/>
          <w:szCs w:val="18"/>
          <w:vertAlign w:val="baseline"/>
          <w:rtl w:val="0"/>
        </w:rPr>
        <w:t xml:space="preserve">[Accredited by NAAC &amp; NBA, Approved by AICTE New Delhi &amp; Permanently Affiliated to JNTUH]</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40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spacing w:line="360" w:lineRule="auto"/>
        <w:ind w:left="88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project report entitled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Improved STNNet: A Space-Time Neighbor-Aware Network for  Drone-Based Crowd Density Estimation, Localization, and Tracking</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submitted by </w:t>
      </w:r>
      <w:r w:rsidDel="00000000" w:rsidR="00000000" w:rsidRPr="00000000">
        <w:rPr>
          <w:rFonts w:ascii="Times New Roman" w:cs="Times New Roman" w:eastAsia="Times New Roman" w:hAnsi="Times New Roman"/>
          <w:b w:val="1"/>
          <w:sz w:val="24"/>
          <w:szCs w:val="24"/>
          <w:vertAlign w:val="baseline"/>
          <w:rtl w:val="0"/>
        </w:rPr>
        <w:t xml:space="preserve">V K Madhan (20911A35B8),</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R.Srikari (20911A3572) </w:t>
      </w:r>
      <w:r w:rsidDel="00000000" w:rsidR="00000000" w:rsidRPr="00000000">
        <w:rPr>
          <w:rFonts w:ascii="Times New Roman" w:cs="Times New Roman" w:eastAsia="Times New Roman" w:hAnsi="Times New Roman"/>
          <w:sz w:val="24"/>
          <w:szCs w:val="24"/>
          <w:vertAlign w:val="baseline"/>
          <w:rtl w:val="0"/>
        </w:rPr>
        <w:t xml:space="preserve">and</w:t>
      </w:r>
      <w:r w:rsidDel="00000000" w:rsidR="00000000" w:rsidRPr="00000000">
        <w:rPr>
          <w:rFonts w:ascii="Times New Roman" w:cs="Times New Roman" w:eastAsia="Times New Roman" w:hAnsi="Times New Roman"/>
          <w:b w:val="1"/>
          <w:sz w:val="24"/>
          <w:szCs w:val="24"/>
          <w:vertAlign w:val="baseline"/>
          <w:rtl w:val="0"/>
        </w:rPr>
        <w:t xml:space="preserve"> T.Anil (21915A3512)</w:t>
      </w:r>
      <w:r w:rsidDel="00000000" w:rsidR="00000000" w:rsidRPr="00000000">
        <w:rPr>
          <w:rFonts w:ascii="Times New Roman" w:cs="Times New Roman" w:eastAsia="Times New Roman" w:hAnsi="Times New Roman"/>
          <w:sz w:val="24"/>
          <w:szCs w:val="24"/>
          <w:vertAlign w:val="baseline"/>
          <w:rtl w:val="0"/>
        </w:rPr>
        <w:t xml:space="preserve"> to Vidya Jyothi Institute of Technology, Hyderabad, in partial </w:t>
      </w:r>
      <w:r w:rsidDel="00000000" w:rsidR="00000000" w:rsidRPr="00000000">
        <w:rPr>
          <w:rFonts w:ascii="Times New Roman" w:cs="Times New Roman" w:eastAsia="Times New Roman" w:hAnsi="Times New Roman"/>
          <w:sz w:val="24"/>
          <w:szCs w:val="24"/>
          <w:rtl w:val="0"/>
        </w:rPr>
        <w:t xml:space="preserve">fulfillment</w:t>
      </w:r>
      <w:r w:rsidDel="00000000" w:rsidR="00000000" w:rsidRPr="00000000">
        <w:rPr>
          <w:rFonts w:ascii="Times New Roman" w:cs="Times New Roman" w:eastAsia="Times New Roman" w:hAnsi="Times New Roman"/>
          <w:sz w:val="24"/>
          <w:szCs w:val="24"/>
          <w:vertAlign w:val="baseline"/>
          <w:rtl w:val="0"/>
        </w:rPr>
        <w:t xml:space="preserve"> for the award of the degree of </w:t>
      </w:r>
      <w:r w:rsidDel="00000000" w:rsidR="00000000" w:rsidRPr="00000000">
        <w:rPr>
          <w:rFonts w:ascii="Times New Roman" w:cs="Times New Roman" w:eastAsia="Times New Roman" w:hAnsi="Times New Roman"/>
          <w:b w:val="1"/>
          <w:sz w:val="24"/>
          <w:szCs w:val="24"/>
          <w:vertAlign w:val="baseline"/>
          <w:rtl w:val="0"/>
        </w:rPr>
        <w:t xml:space="preserve">B. Tech in Artificial Intelligence</w:t>
      </w:r>
      <w:r w:rsidDel="00000000" w:rsidR="00000000" w:rsidRPr="00000000">
        <w:rPr>
          <w:rFonts w:ascii="Times New Roman" w:cs="Times New Roman" w:eastAsia="Times New Roman" w:hAnsi="Times New Roman"/>
          <w:sz w:val="24"/>
          <w:szCs w:val="24"/>
          <w:vertAlign w:val="baseline"/>
          <w:rtl w:val="0"/>
        </w:rPr>
        <w:t xml:space="preserve"> a</w:t>
      </w:r>
      <w:r w:rsidDel="00000000" w:rsidR="00000000" w:rsidRPr="00000000">
        <w:rPr>
          <w:rFonts w:ascii="Times New Roman" w:cs="Times New Roman" w:eastAsia="Times New Roman" w:hAnsi="Times New Roman"/>
          <w:i w:val="1"/>
          <w:sz w:val="24"/>
          <w:szCs w:val="24"/>
          <w:vertAlign w:val="baseline"/>
          <w:rtl w:val="0"/>
        </w:rPr>
        <w:t xml:space="preserve"> Bonafede</w:t>
      </w:r>
      <w:r w:rsidDel="00000000" w:rsidR="00000000" w:rsidRPr="00000000">
        <w:rPr>
          <w:rFonts w:ascii="Times New Roman" w:cs="Times New Roman" w:eastAsia="Times New Roman" w:hAnsi="Times New Roman"/>
          <w:sz w:val="24"/>
          <w:szCs w:val="24"/>
          <w:vertAlign w:val="baseline"/>
          <w:rtl w:val="0"/>
        </w:rPr>
        <w:t xml:space="preserve"> record of project work carried out by us under my supervision. The contents of this report, in full or in parts, have not been submitted to any other Institution or University for the award of any degree.</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bl>
      <w:tblPr>
        <w:tblStyle w:val="Table1"/>
        <w:tblW w:w="8280.0" w:type="dxa"/>
        <w:jc w:val="left"/>
        <w:tblInd w:w="900.0" w:type="dxa"/>
        <w:tblLayout w:type="fixed"/>
        <w:tblLook w:val="0000"/>
      </w:tblPr>
      <w:tblGrid>
        <w:gridCol w:w="4140"/>
        <w:gridCol w:w="4140"/>
        <w:tblGridChange w:id="0">
          <w:tblGrid>
            <w:gridCol w:w="4140"/>
            <w:gridCol w:w="4140"/>
          </w:tblGrid>
        </w:tblGridChange>
      </w:tblGrid>
      <w:tr>
        <w:trPr>
          <w:cantSplit w:val="0"/>
          <w:trHeight w:val="276" w:hRule="atLeast"/>
          <w:tblHeader w:val="0"/>
        </w:trPr>
        <w:tc>
          <w:tcPr/>
          <w:p w:rsidR="00000000" w:rsidDel="00000000" w:rsidP="00000000" w:rsidRDefault="00000000" w:rsidRPr="00000000" w14:paraId="0000004C">
            <w:pPr>
              <w:ind w:left="76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Dr.Md.Nazeer</w:t>
            </w:r>
            <w:r w:rsidDel="00000000" w:rsidR="00000000" w:rsidRPr="00000000">
              <w:rPr>
                <w:rtl w:val="0"/>
              </w:rPr>
            </w:r>
          </w:p>
        </w:tc>
        <w:tc>
          <w:tcPr/>
          <w:p w:rsidR="00000000" w:rsidDel="00000000" w:rsidP="00000000" w:rsidRDefault="00000000" w:rsidRPr="00000000" w14:paraId="0000004D">
            <w:pPr>
              <w:ind w:left="38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Dr. A. Obulesh</w:t>
            </w: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4E">
            <w:pPr>
              <w:ind w:left="12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Supervisor</w:t>
            </w:r>
            <w:r w:rsidDel="00000000" w:rsidR="00000000" w:rsidRPr="00000000">
              <w:rPr>
                <w:rtl w:val="0"/>
              </w:rPr>
            </w:r>
          </w:p>
        </w:tc>
        <w:tc>
          <w:tcPr/>
          <w:p w:rsidR="00000000" w:rsidDel="00000000" w:rsidP="00000000" w:rsidRDefault="00000000" w:rsidRPr="00000000" w14:paraId="0000004F">
            <w:pPr>
              <w:ind w:left="44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HOD</w:t>
            </w:r>
            <w:r w:rsidDel="00000000" w:rsidR="00000000" w:rsidRPr="00000000">
              <w:rPr>
                <w:rtl w:val="0"/>
              </w:rPr>
            </w:r>
          </w:p>
        </w:tc>
      </w:tr>
      <w:tr>
        <w:trPr>
          <w:cantSplit w:val="0"/>
          <w:trHeight w:val="535" w:hRule="atLeast"/>
          <w:tblHeader w:val="0"/>
        </w:trPr>
        <w:tc>
          <w:tcPr/>
          <w:p w:rsidR="00000000" w:rsidDel="00000000" w:rsidP="00000000" w:rsidRDefault="00000000" w:rsidRPr="00000000" w14:paraId="00000050">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Artificial Intelligence</w:t>
            </w:r>
            <w:r w:rsidDel="00000000" w:rsidR="00000000" w:rsidRPr="00000000">
              <w:rPr>
                <w:rtl w:val="0"/>
              </w:rPr>
            </w:r>
          </w:p>
        </w:tc>
        <w:tc>
          <w:tcPr/>
          <w:p w:rsidR="00000000" w:rsidDel="00000000" w:rsidP="00000000" w:rsidRDefault="00000000" w:rsidRPr="00000000" w14:paraId="00000051">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Department of Artificial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Intelligence</w:t>
            </w: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ind w:left="288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288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2880" w:firstLine="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Signature of External Examiner</w:t>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ind w:left="4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3600" w:firstLine="720"/>
        <w:rPr>
          <w:rFonts w:ascii="Times New Roman" w:cs="Times New Roman" w:eastAsia="Times New Roman" w:hAnsi="Times New Roman"/>
          <w:sz w:val="24"/>
          <w:szCs w:val="24"/>
          <w:vertAlign w:val="baseline"/>
        </w:rPr>
        <w:sectPr>
          <w:type w:val="nextPage"/>
          <w:pgSz w:h="15840" w:w="12240" w:orient="portrait"/>
          <w:pgMar w:bottom="194" w:top="1440"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i</w:t>
      </w:r>
    </w:p>
    <w:bookmarkStart w:colFirst="0" w:colLast="0" w:name="bookmark=id.3znysh7" w:id="2"/>
    <w:bookmarkEnd w:id="2"/>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ind w:left="2880" w:firstLine="72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DECLARATION</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line="358" w:lineRule="auto"/>
        <w:ind w:left="880" w:right="20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declare that this project report titled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Improved STNNet: A Space-Time Neighbor-Aware Network for Drone-Based Crowd Density Estimation, Localization, and Tracking,</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submitted in partial </w:t>
      </w:r>
      <w:r w:rsidDel="00000000" w:rsidR="00000000" w:rsidRPr="00000000">
        <w:rPr>
          <w:rFonts w:ascii="Times New Roman" w:cs="Times New Roman" w:eastAsia="Times New Roman" w:hAnsi="Times New Roman"/>
          <w:sz w:val="24"/>
          <w:szCs w:val="24"/>
          <w:rtl w:val="0"/>
        </w:rPr>
        <w:t xml:space="preserve">fulfillment</w:t>
      </w:r>
      <w:r w:rsidDel="00000000" w:rsidR="00000000" w:rsidRPr="00000000">
        <w:rPr>
          <w:rFonts w:ascii="Times New Roman" w:cs="Times New Roman" w:eastAsia="Times New Roman" w:hAnsi="Times New Roman"/>
          <w:sz w:val="24"/>
          <w:szCs w:val="24"/>
          <w:vertAlign w:val="baseline"/>
          <w:rtl w:val="0"/>
        </w:rPr>
        <w:t xml:space="preserve"> of the degree of </w:t>
      </w:r>
      <w:r w:rsidDel="00000000" w:rsidR="00000000" w:rsidRPr="00000000">
        <w:rPr>
          <w:rFonts w:ascii="Times New Roman" w:cs="Times New Roman" w:eastAsia="Times New Roman" w:hAnsi="Times New Roman"/>
          <w:b w:val="1"/>
          <w:sz w:val="24"/>
          <w:szCs w:val="24"/>
          <w:vertAlign w:val="baseline"/>
          <w:rtl w:val="0"/>
        </w:rPr>
        <w:t xml:space="preserve">B. Tech in Artificial Intelligence</w:t>
      </w:r>
      <w:r w:rsidDel="00000000" w:rsidR="00000000" w:rsidRPr="00000000">
        <w:rPr>
          <w:rFonts w:ascii="Times New Roman" w:cs="Times New Roman" w:eastAsia="Times New Roman" w:hAnsi="Times New Roman"/>
          <w:sz w:val="24"/>
          <w:szCs w:val="24"/>
          <w:vertAlign w:val="baseline"/>
          <w:rtl w:val="0"/>
        </w:rPr>
        <w:t xml:space="preserve"> is a record of original work carried out under the supervision of </w:t>
      </w:r>
      <w:r w:rsidDel="00000000" w:rsidR="00000000" w:rsidRPr="00000000">
        <w:rPr>
          <w:rFonts w:ascii="Times New Roman" w:cs="Times New Roman" w:eastAsia="Times New Roman" w:hAnsi="Times New Roman"/>
          <w:b w:val="1"/>
          <w:sz w:val="24"/>
          <w:szCs w:val="24"/>
          <w:vertAlign w:val="baseline"/>
          <w:rtl w:val="0"/>
        </w:rPr>
        <w:t xml:space="preserve">Dr.Md Nazeer</w:t>
      </w:r>
      <w:r w:rsidDel="00000000" w:rsidR="00000000" w:rsidRPr="00000000">
        <w:rPr>
          <w:rFonts w:ascii="Times New Roman" w:cs="Times New Roman" w:eastAsia="Times New Roman" w:hAnsi="Times New Roman"/>
          <w:sz w:val="24"/>
          <w:szCs w:val="24"/>
          <w:vertAlign w:val="baseline"/>
          <w:rtl w:val="0"/>
        </w:rPr>
        <w:t xml:space="preserve">, and has not formed the basis for the award of any other degree or</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diploma, in this or any other Institution or University. In keeping with the ethical practice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vertAlign w:val="baseline"/>
          <w:rtl w:val="0"/>
        </w:rPr>
        <w:t xml:space="preserve"> reporting scientific information, due </w:t>
      </w:r>
      <w:r w:rsidDel="00000000" w:rsidR="00000000" w:rsidRPr="00000000">
        <w:rPr>
          <w:rFonts w:ascii="Times New Roman" w:cs="Times New Roman" w:eastAsia="Times New Roman" w:hAnsi="Times New Roman"/>
          <w:sz w:val="24"/>
          <w:szCs w:val="24"/>
          <w:rtl w:val="0"/>
        </w:rPr>
        <w:t xml:space="preserve">acknowledgments</w:t>
      </w:r>
      <w:r w:rsidDel="00000000" w:rsidR="00000000" w:rsidRPr="00000000">
        <w:rPr>
          <w:rFonts w:ascii="Times New Roman" w:cs="Times New Roman" w:eastAsia="Times New Roman" w:hAnsi="Times New Roman"/>
          <w:sz w:val="24"/>
          <w:szCs w:val="24"/>
          <w:vertAlign w:val="baseline"/>
          <w:rtl w:val="0"/>
        </w:rPr>
        <w:t xml:space="preserve"> have been made wherever the findings of others have been cited.</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ind w:left="5280" w:firstLine="0"/>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 K MADHAN (20911A35B8)</w:t>
      </w:r>
    </w:p>
    <w:p w:rsidR="00000000" w:rsidDel="00000000" w:rsidP="00000000" w:rsidRDefault="00000000" w:rsidRPr="00000000" w14:paraId="0000006F">
      <w:pPr>
        <w:ind w:left="5280" w:firstLine="0"/>
        <w:jc w:val="right"/>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70">
      <w:pPr>
        <w:ind w:left="5280" w:firstLine="0"/>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R.SRIKARI (20911A3572)</w:t>
      </w:r>
    </w:p>
    <w:p w:rsidR="00000000" w:rsidDel="00000000" w:rsidP="00000000" w:rsidRDefault="00000000" w:rsidRPr="00000000" w14:paraId="00000071">
      <w:pPr>
        <w:ind w:left="5280" w:firstLine="0"/>
        <w:jc w:val="right"/>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72">
      <w:pPr>
        <w:ind w:left="5280" w:firstLine="0"/>
        <w:jc w:val="right"/>
        <w:rPr>
          <w:rFonts w:ascii="Times New Roman" w:cs="Times New Roman" w:eastAsia="Times New Roman" w:hAnsi="Times New Roman"/>
          <w:sz w:val="22"/>
          <w:szCs w:val="22"/>
          <w:vertAlign w:val="baseline"/>
        </w:rPr>
        <w:sectPr>
          <w:type w:val="nextPage"/>
          <w:pgSz w:h="15840" w:w="12240" w:orient="portrait"/>
          <w:pgMar w:bottom="194" w:top="1440" w:left="1440" w:right="1440" w:header="0" w:footer="0"/>
        </w:sectPr>
      </w:pPr>
      <w:r w:rsidDel="00000000" w:rsidR="00000000" w:rsidRPr="00000000">
        <w:rPr>
          <w:rFonts w:ascii="Times New Roman" w:cs="Times New Roman" w:eastAsia="Times New Roman" w:hAnsi="Times New Roman"/>
          <w:sz w:val="22"/>
          <w:szCs w:val="22"/>
          <w:vertAlign w:val="baseline"/>
          <w:rtl w:val="0"/>
        </w:rPr>
        <w:t xml:space="preserve">T.ANIL (21915A3512)</w:t>
      </w:r>
    </w:p>
    <w:p w:rsidR="00000000" w:rsidDel="00000000" w:rsidP="00000000" w:rsidRDefault="00000000" w:rsidRPr="00000000" w14:paraId="00000073">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360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1"/>
          <w:szCs w:val="21"/>
          <w:vertAlign w:val="baseline"/>
        </w:rPr>
        <w:sectPr>
          <w:type w:val="continuous"/>
          <w:pgSz w:h="15840" w:w="12240" w:orient="portrait"/>
          <w:pgMar w:bottom="194" w:top="1440" w:left="1440" w:right="1440" w:header="0" w:footer="0"/>
        </w:sectPr>
      </w:pPr>
      <w:r w:rsidDel="00000000" w:rsidR="00000000" w:rsidRPr="00000000">
        <w:rPr>
          <w:rtl w:val="0"/>
        </w:rPr>
      </w:r>
    </w:p>
    <w:bookmarkStart w:colFirst="0" w:colLast="0" w:name="bookmark=id.2et92p0" w:id="3"/>
    <w:bookmarkEnd w:id="3"/>
    <w:p w:rsidR="00000000" w:rsidDel="00000000" w:rsidP="00000000" w:rsidRDefault="00000000" w:rsidRPr="00000000" w14:paraId="0000008A">
      <w:pPr>
        <w:ind w:left="0"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360" w:lineRule="auto"/>
        <w:ind w:left="72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Any endeavour in the field of development is a person’s intensive activity. A successful project is a fruitful culmination of efforts by many people, some directly involved and some others who have quietly encouraged and supported.</w:t>
      </w:r>
    </w:p>
    <w:p w:rsidR="00000000" w:rsidDel="00000000" w:rsidP="00000000" w:rsidRDefault="00000000" w:rsidRPr="00000000" w14:paraId="0000009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spacing w:line="360" w:lineRule="auto"/>
        <w:ind w:left="72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would like to thank</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Dr. Md. Nazeer </w:t>
      </w:r>
      <w:r w:rsidDel="00000000" w:rsidR="00000000" w:rsidRPr="00000000">
        <w:rPr>
          <w:rFonts w:ascii="Times New Roman" w:cs="Times New Roman" w:eastAsia="Times New Roman" w:hAnsi="Times New Roman"/>
          <w:sz w:val="24"/>
          <w:szCs w:val="24"/>
          <w:vertAlign w:val="baseline"/>
          <w:rtl w:val="0"/>
        </w:rPr>
        <w:t xml:space="preserve">sir, Associate Professor, Department of Artificial Intelligence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who has patiently guided and helped us throughout our project.</w:t>
      </w:r>
    </w:p>
    <w:p w:rsidR="00000000" w:rsidDel="00000000" w:rsidP="00000000" w:rsidRDefault="00000000" w:rsidRPr="00000000" w14:paraId="00000092">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We wish to express profound gratitude to </w:t>
      </w:r>
      <w:r w:rsidDel="00000000" w:rsidR="00000000" w:rsidRPr="00000000">
        <w:rPr>
          <w:rFonts w:ascii="Times New Roman" w:cs="Times New Roman" w:eastAsia="Times New Roman" w:hAnsi="Times New Roman"/>
          <w:b w:val="1"/>
          <w:sz w:val="24"/>
          <w:szCs w:val="24"/>
          <w:vertAlign w:val="baseline"/>
          <w:rtl w:val="0"/>
        </w:rPr>
        <w:t xml:space="preserve">Mr. Dr A. Obulesh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sir, Professor and Head of the Department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vertAlign w:val="baseline"/>
          <w:rtl w:val="0"/>
        </w:rPr>
        <w:t xml:space="preserve">Artificial Intelligence, for his continuous encouragement to ensure successful results in all our endeavors.</w:t>
      </w:r>
      <w:r w:rsidDel="00000000" w:rsidR="00000000" w:rsidRPr="00000000">
        <w:rPr>
          <w:rtl w:val="0"/>
        </w:rPr>
      </w:r>
    </w:p>
    <w:p w:rsidR="00000000" w:rsidDel="00000000" w:rsidP="00000000" w:rsidRDefault="00000000" w:rsidRPr="00000000" w14:paraId="0000009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We wish to express our heartful thanks to the Dean of Ranking &amp; Accreditation, </w:t>
      </w:r>
      <w:r w:rsidDel="00000000" w:rsidR="00000000" w:rsidRPr="00000000">
        <w:rPr>
          <w:rFonts w:ascii="Times New Roman" w:cs="Times New Roman" w:eastAsia="Times New Roman" w:hAnsi="Times New Roman"/>
          <w:b w:val="1"/>
          <w:sz w:val="24"/>
          <w:szCs w:val="24"/>
          <w:rtl w:val="0"/>
        </w:rPr>
        <w:t xml:space="preserve">Dr. A. Padmaja</w:t>
      </w:r>
      <w:r w:rsidDel="00000000" w:rsidR="00000000" w:rsidRPr="00000000">
        <w:rPr>
          <w:rFonts w:ascii="Times New Roman" w:cs="Times New Roman" w:eastAsia="Times New Roman" w:hAnsi="Times New Roman"/>
          <w:sz w:val="24"/>
          <w:szCs w:val="24"/>
          <w:rtl w:val="0"/>
        </w:rPr>
        <w:t xml:space="preserve"> mam, whose support was indispensable to us during the course.</w:t>
      </w:r>
    </w:p>
    <w:p w:rsidR="00000000" w:rsidDel="00000000" w:rsidP="00000000" w:rsidRDefault="00000000" w:rsidRPr="00000000" w14:paraId="00000095">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spacing w:line="360" w:lineRule="auto"/>
        <w:ind w:left="720" w:right="2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wish to express our heartful thanks to the Principal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Dr. E. Saibaba Reddy</w:t>
      </w:r>
      <w:r w:rsidDel="00000000" w:rsidR="00000000" w:rsidRPr="00000000">
        <w:rPr>
          <w:rFonts w:ascii="Times New Roman" w:cs="Times New Roman" w:eastAsia="Times New Roman" w:hAnsi="Times New Roman"/>
          <w:sz w:val="24"/>
          <w:szCs w:val="24"/>
          <w:vertAlign w:val="baseline"/>
          <w:rtl w:val="0"/>
        </w:rPr>
        <w:t xml:space="preserve"> sir, whose support was indispensable to us during the course.</w:t>
      </w:r>
    </w:p>
    <w:p w:rsidR="00000000" w:rsidDel="00000000" w:rsidP="00000000" w:rsidRDefault="00000000" w:rsidRPr="00000000" w14:paraId="00000097">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spacing w:line="360" w:lineRule="auto"/>
        <w:ind w:left="72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wish to express our heartful thanks to our </w:t>
      </w:r>
      <w:r w:rsidDel="00000000" w:rsidR="00000000" w:rsidRPr="00000000">
        <w:rPr>
          <w:rFonts w:ascii="Times New Roman" w:cs="Times New Roman" w:eastAsia="Times New Roman" w:hAnsi="Times New Roman"/>
          <w:b w:val="1"/>
          <w:sz w:val="24"/>
          <w:szCs w:val="24"/>
          <w:vertAlign w:val="baseline"/>
          <w:rtl w:val="0"/>
        </w:rPr>
        <w:t xml:space="preserve">College Management</w:t>
      </w:r>
      <w:r w:rsidDel="00000000" w:rsidR="00000000" w:rsidRPr="00000000">
        <w:rPr>
          <w:rFonts w:ascii="Times New Roman" w:cs="Times New Roman" w:eastAsia="Times New Roman" w:hAnsi="Times New Roman"/>
          <w:sz w:val="24"/>
          <w:szCs w:val="24"/>
          <w:vertAlign w:val="baseline"/>
          <w:rtl w:val="0"/>
        </w:rPr>
        <w:t xml:space="preserve"> for providing all the infrastructure and facilities during the course.</w:t>
      </w:r>
    </w:p>
    <w:p w:rsidR="00000000" w:rsidDel="00000000" w:rsidP="00000000" w:rsidRDefault="00000000" w:rsidRPr="00000000" w14:paraId="00000099">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5280" w:firstLine="0"/>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 K MADHAN (20911A35B8)</w:t>
      </w:r>
    </w:p>
    <w:p w:rsidR="00000000" w:rsidDel="00000000" w:rsidP="00000000" w:rsidRDefault="00000000" w:rsidRPr="00000000" w14:paraId="000000A2">
      <w:pPr>
        <w:ind w:left="5280" w:firstLine="0"/>
        <w:jc w:val="right"/>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A3">
      <w:pPr>
        <w:ind w:left="5280" w:firstLine="0"/>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R.SRIKARI (20911A3572)</w:t>
      </w:r>
    </w:p>
    <w:p w:rsidR="00000000" w:rsidDel="00000000" w:rsidP="00000000" w:rsidRDefault="00000000" w:rsidRPr="00000000" w14:paraId="000000A4">
      <w:pPr>
        <w:ind w:left="5280" w:firstLine="0"/>
        <w:jc w:val="right"/>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A5">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2"/>
          <w:szCs w:val="22"/>
          <w:vertAlign w:val="baseline"/>
          <w:rtl w:val="0"/>
        </w:rPr>
        <w:t xml:space="preserve">T.ANIL (21915A3512)</w:t>
      </w:r>
      <w:r w:rsidDel="00000000" w:rsidR="00000000" w:rsidRPr="00000000">
        <w:rPr>
          <w:rtl w:val="0"/>
        </w:rPr>
      </w:r>
    </w:p>
    <w:p w:rsidR="00000000" w:rsidDel="00000000" w:rsidP="00000000" w:rsidRDefault="00000000" w:rsidRPr="00000000" w14:paraId="000000A6">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3600" w:firstLine="720"/>
        <w:rPr>
          <w:rFonts w:ascii="Times New Roman" w:cs="Times New Roman" w:eastAsia="Times New Roman" w:hAnsi="Times New Roman"/>
          <w:sz w:val="24"/>
          <w:szCs w:val="24"/>
          <w:vertAlign w:val="baseline"/>
        </w:rPr>
        <w:sectPr>
          <w:type w:val="nextPage"/>
          <w:pgSz w:h="15840" w:w="12240" w:orient="portrait"/>
          <w:pgMar w:bottom="194" w:top="1440"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iii</w:t>
      </w:r>
    </w:p>
    <w:bookmarkStart w:colFirst="0" w:colLast="0" w:name="bookmark=id.tyjcwt" w:id="4"/>
    <w:bookmarkEnd w:id="4"/>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ind w:left="36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spacing w:line="415" w:lineRule="auto"/>
        <w:ind w:left="24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this research endeavor, we introduce a refined and advanced methodology tailored for crowd counting, localization, and tracking within environments captured by drones. This innovative approach, known as STNNet, harnesses the power of Artificial Intelligence and Machine Learning, particularly through the implementation of deep neural networks. We conduct a rigorous set of experiments on our meticulously curated DroneCrowd dataset, subjecting STNNet to direct comparison with a total of 12 established state-of-the-art methodologies.</w:t>
      </w:r>
    </w:p>
    <w:p w:rsidR="00000000" w:rsidDel="00000000" w:rsidP="00000000" w:rsidRDefault="00000000" w:rsidRPr="00000000" w14:paraId="000000B5">
      <w:pPr>
        <w:spacing w:line="415" w:lineRule="auto"/>
        <w:ind w:left="240" w:firstLine="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spacing w:line="415" w:lineRule="auto"/>
        <w:ind w:left="240" w:firstLine="720"/>
        <w:jc w:val="both"/>
        <w:rPr>
          <w:rFonts w:ascii="Times New Roman" w:cs="Times New Roman" w:eastAsia="Times New Roman" w:hAnsi="Times New Roman"/>
          <w:sz w:val="23"/>
          <w:szCs w:val="23"/>
          <w:vertAlign w:val="baseline"/>
        </w:rPr>
        <w:sectPr>
          <w:type w:val="nextPage"/>
          <w:pgSz w:h="15840" w:w="12240" w:orient="portrait"/>
          <w:pgMar w:bottom="194" w:top="1440" w:left="1440" w:right="1300" w:header="0" w:footer="0"/>
        </w:sectPr>
      </w:pPr>
      <w:r w:rsidDel="00000000" w:rsidR="00000000" w:rsidRPr="00000000">
        <w:rPr>
          <w:rFonts w:ascii="Times New Roman" w:cs="Times New Roman" w:eastAsia="Times New Roman" w:hAnsi="Times New Roman"/>
          <w:sz w:val="24"/>
          <w:szCs w:val="24"/>
          <w:vertAlign w:val="baseline"/>
          <w:rtl w:val="0"/>
        </w:rPr>
        <w:t xml:space="preserve">Our experimental findings underscore the paramount importance of robust statistical analysis in the evaluation of methods. To this end, we meticulously construct hypotheses, ensuring the consistent and methodical collection of data. We deploy a suite of appropriate statistical tests, including t-tests and analysis of variance (ANOVA), to rigorously scrutinize our results. These tests yield critical metrics such as p-values and effect size measures, which furnish us with the means to comprehensively gauge the statistical and practical significance of observed disparities. This meticulous approach to statistical evaluation bolsters the reliability and credibility of our findings, affording valuable insights into the effectiveness and comparative performance of STNNet against existing methodologies.</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ind w:left="360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iv</w:t>
      </w:r>
    </w:p>
    <w:p w:rsidR="00000000" w:rsidDel="00000000" w:rsidP="00000000" w:rsidRDefault="00000000" w:rsidRPr="00000000" w14:paraId="000000C6">
      <w:pPr>
        <w:ind w:left="4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ind w:left="4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ind w:left="4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ind w:lef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ind w:left="360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CB">
      <w:pPr>
        <w:ind w:left="360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C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Fig. No.</w:t>
      </w: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b w:val="1"/>
          <w:sz w:val="28"/>
          <w:szCs w:val="28"/>
          <w:rtl w:val="0"/>
        </w:rPr>
        <w:t xml:space="preserve">Name of figure</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Page No.</w:t>
      </w:r>
    </w:p>
    <w:p w:rsidR="00000000" w:rsidDel="00000000" w:rsidP="00000000" w:rsidRDefault="00000000" w:rsidRPr="00000000" w14:paraId="000000C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ab/>
        <w:t xml:space="preserve">3.1</w:t>
        <w:tab/>
        <w:tab/>
        <w:tab/>
      </w:r>
      <w:r w:rsidDel="00000000" w:rsidR="00000000" w:rsidRPr="00000000">
        <w:rPr>
          <w:rFonts w:ascii="Times New Roman" w:cs="Times New Roman" w:eastAsia="Times New Roman" w:hAnsi="Times New Roman"/>
          <w:sz w:val="24"/>
          <w:szCs w:val="24"/>
          <w:rtl w:val="0"/>
        </w:rPr>
        <w:t xml:space="preserve"> Drone Architecture</w:t>
        <w:tab/>
        <w:tab/>
        <w:t xml:space="preserve">12</w:t>
      </w:r>
    </w:p>
    <w:p w:rsidR="00000000" w:rsidDel="00000000" w:rsidP="00000000" w:rsidRDefault="00000000" w:rsidRPr="00000000" w14:paraId="000000C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4.1</w:t>
        <w:tab/>
        <w:tab/>
        <w:tab/>
      </w:r>
      <w:r w:rsidDel="00000000" w:rsidR="00000000" w:rsidRPr="00000000">
        <w:rPr>
          <w:rFonts w:ascii="Times New Roman" w:cs="Times New Roman" w:eastAsia="Times New Roman" w:hAnsi="Times New Roman"/>
          <w:sz w:val="24"/>
          <w:szCs w:val="24"/>
          <w:rtl w:val="0"/>
        </w:rPr>
        <w:t xml:space="preserve">STNNet Algorithm</w:t>
        <w:tab/>
        <w:tab/>
        <w:t xml:space="preserve">19 </w:t>
      </w:r>
      <w:r w:rsidDel="00000000" w:rsidR="00000000" w:rsidRPr="00000000">
        <w:rPr>
          <w:rtl w:val="0"/>
        </w:rPr>
      </w:r>
    </w:p>
    <w:p w:rsidR="00000000" w:rsidDel="00000000" w:rsidP="00000000" w:rsidRDefault="00000000" w:rsidRPr="00000000" w14:paraId="000000D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D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ind w:left="0" w:firstLine="0"/>
        <w:jc w:val="left"/>
        <w:rPr>
          <w:rFonts w:ascii="Times New Roman" w:cs="Times New Roman" w:eastAsia="Times New Roman" w:hAnsi="Times New Roman"/>
        </w:rPr>
        <w:sectPr>
          <w:type w:val="continuous"/>
          <w:pgSz w:h="15840" w:w="12240" w:orient="portrait"/>
          <w:pgMar w:bottom="194" w:top="1440" w:left="1440" w:right="1300" w:header="0" w:footer="0"/>
        </w:sect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0"/>
          <w:sz w:val="32"/>
          <w:szCs w:val="32"/>
          <w:vertAlign w:val="baseline"/>
        </w:rPr>
        <w:sectPr>
          <w:type w:val="nextPage"/>
          <w:pgSz w:h="15840" w:w="12240" w:orient="portrait"/>
          <w:pgMar w:bottom="194" w:top="1440" w:left="1440" w:right="1440" w:header="0" w:footer="0"/>
        </w:sect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F5">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DESCRIPTION</w:t>
      </w:r>
      <w:r w:rsidDel="00000000" w:rsidR="00000000" w:rsidRPr="00000000">
        <w:rPr>
          <w:rtl w:val="0"/>
        </w:rPr>
      </w:r>
    </w:p>
    <w:p w:rsidR="00000000" w:rsidDel="00000000" w:rsidP="00000000" w:rsidRDefault="00000000" w:rsidRPr="00000000" w14:paraId="000000F7">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CERTIFICATE</w:t>
        <w:tab/>
        <w:tab/>
        <w:tab/>
        <w:tab/>
        <w:tab/>
        <w:tab/>
        <w:tab/>
        <w:tab/>
        <w:tab/>
        <w:t xml:space="preserve">i</w:t>
      </w:r>
      <w:r w:rsidDel="00000000" w:rsidR="00000000" w:rsidRPr="00000000">
        <w:rPr>
          <w:rtl w:val="0"/>
        </w:rPr>
      </w:r>
    </w:p>
    <w:p w:rsidR="00000000" w:rsidDel="00000000" w:rsidP="00000000" w:rsidRDefault="00000000" w:rsidRPr="00000000" w14:paraId="000000F9">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DECLARATION</w:t>
        <w:tab/>
        <w:tab/>
        <w:tab/>
        <w:tab/>
        <w:tab/>
        <w:tab/>
        <w:tab/>
        <w:tab/>
        <w:tab/>
        <w:t xml:space="preserve">ii</w:t>
      </w:r>
      <w:r w:rsidDel="00000000" w:rsidR="00000000" w:rsidRPr="00000000">
        <w:rPr>
          <w:rtl w:val="0"/>
        </w:rPr>
      </w:r>
    </w:p>
    <w:p w:rsidR="00000000" w:rsidDel="00000000" w:rsidP="00000000" w:rsidRDefault="00000000" w:rsidRPr="00000000" w14:paraId="000000FB">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ACKNOWLEDGEMENTS</w:t>
        <w:tab/>
        <w:tab/>
        <w:tab/>
        <w:tab/>
        <w:tab/>
        <w:tab/>
        <w:tab/>
        <w:t xml:space="preserve">iii</w:t>
      </w:r>
      <w:r w:rsidDel="00000000" w:rsidR="00000000" w:rsidRPr="00000000">
        <w:rPr>
          <w:rtl w:val="0"/>
        </w:rPr>
      </w:r>
    </w:p>
    <w:p w:rsidR="00000000" w:rsidDel="00000000" w:rsidP="00000000" w:rsidRDefault="00000000" w:rsidRPr="00000000" w14:paraId="000000FD">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ABSTRACT</w:t>
        <w:tab/>
        <w:tab/>
        <w:tab/>
        <w:tab/>
        <w:tab/>
        <w:tab/>
        <w:tab/>
        <w:tab/>
        <w:tab/>
        <w:t xml:space="preserve">iv</w:t>
      </w:r>
      <w:r w:rsidDel="00000000" w:rsidR="00000000" w:rsidRPr="00000000">
        <w:rPr>
          <w:rtl w:val="0"/>
        </w:rPr>
      </w:r>
    </w:p>
    <w:p w:rsidR="00000000" w:rsidDel="00000000" w:rsidP="00000000" w:rsidRDefault="00000000" w:rsidRPr="00000000" w14:paraId="000000FF">
      <w:pPr>
        <w:ind w:left="494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LIST OF FIGURES</w:t>
        <w:tab/>
        <w:tab/>
        <w:tab/>
        <w:tab/>
        <w:tab/>
        <w:tab/>
        <w:tab/>
        <w:tab/>
        <w:t xml:space="preserve">v</w:t>
      </w:r>
      <w:r w:rsidDel="00000000" w:rsidR="00000000" w:rsidRPr="00000000">
        <w:rPr>
          <w:rtl w:val="0"/>
        </w:rPr>
      </w:r>
    </w:p>
    <w:p w:rsidR="00000000" w:rsidDel="00000000" w:rsidP="00000000" w:rsidRDefault="00000000" w:rsidRPr="00000000" w14:paraId="00000101">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1 INTRODUCTION </w:t>
        <w:tab/>
        <w:tab/>
        <w:tab/>
        <w:tab/>
        <w:tab/>
        <w:tab/>
        <w:t xml:space="preserve">1</w:t>
      </w:r>
      <w:r w:rsidDel="00000000" w:rsidR="00000000" w:rsidRPr="00000000">
        <w:rPr>
          <w:rtl w:val="0"/>
        </w:rPr>
      </w:r>
    </w:p>
    <w:p w:rsidR="00000000" w:rsidDel="00000000" w:rsidP="00000000" w:rsidRDefault="00000000" w:rsidRPr="00000000" w14:paraId="00000103">
      <w:pPr>
        <w:spacing w:line="360" w:lineRule="auto"/>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Introduction</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Issues</w:t>
      </w:r>
    </w:p>
    <w:p w:rsidR="00000000" w:rsidDel="00000000" w:rsidP="00000000" w:rsidRDefault="00000000" w:rsidRPr="00000000" w14:paraId="00000105">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Objective</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 Organization of the project report</w:t>
      </w:r>
    </w:p>
    <w:p w:rsidR="00000000" w:rsidDel="00000000" w:rsidP="00000000" w:rsidRDefault="00000000" w:rsidRPr="00000000" w14:paraId="00000107">
      <w:pPr>
        <w:ind w:left="4940" w:firstLine="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2 LITERATURE SURVEY</w:t>
        <w:tab/>
        <w:tab/>
        <w:tab/>
        <w:tab/>
        <w:tab/>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 Related Work</w:t>
      </w:r>
    </w:p>
    <w:p w:rsidR="00000000" w:rsidDel="00000000" w:rsidP="00000000" w:rsidRDefault="00000000" w:rsidRPr="00000000" w14:paraId="0000010A">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 Proposed System</w:t>
      </w:r>
    </w:p>
    <w:p w:rsidR="00000000" w:rsidDel="00000000" w:rsidP="00000000" w:rsidRDefault="00000000" w:rsidRPr="00000000" w14:paraId="0000010B">
      <w:pPr>
        <w:ind w:left="4940" w:firstLine="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3 CONSTRUCTION OF DRONE</w:t>
        <w:tab/>
        <w:tab/>
        <w:tab/>
        <w:tab/>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3.1 Wireless Data Transmission Module</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GPS (Global Positioning System)</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Flight Controller</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Raspberry Pi - 3b</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FPV (First Person View) Camera</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Relay</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3.7 Electromagnet</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3.8 Mobile Apron Components</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vi</w:t>
      </w:r>
    </w:p>
    <w:p w:rsidR="00000000" w:rsidDel="00000000" w:rsidP="00000000" w:rsidRDefault="00000000" w:rsidRPr="00000000" w14:paraId="0000011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 Wireless Data Transmission Module (Connected to GPS)</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3.8.2 Remote Controller</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3.8.3 Brushless Motors</w:t>
      </w:r>
    </w:p>
    <w:p w:rsidR="00000000" w:rsidDel="00000000" w:rsidP="00000000" w:rsidRDefault="00000000" w:rsidRPr="00000000" w14:paraId="0000011B">
      <w:pPr>
        <w:ind w:left="4940" w:firstLine="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4 METHODOLOGY</w:t>
        <w:tab/>
        <w:tab/>
        <w:tab/>
        <w:tab/>
        <w:tab/>
        <w:tab/>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tl w:val="0"/>
        </w:rPr>
      </w:r>
    </w:p>
    <w:p w:rsidR="00000000" w:rsidDel="00000000" w:rsidP="00000000" w:rsidRDefault="00000000" w:rsidRPr="00000000" w14:paraId="0000011E">
      <w:pPr>
        <w:spacing w:line="360" w:lineRule="auto"/>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STNNet Architecture</w:t>
      </w:r>
    </w:p>
    <w:p w:rsidR="00000000" w:rsidDel="00000000" w:rsidP="00000000" w:rsidRDefault="00000000" w:rsidRPr="00000000" w14:paraId="0000011F">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 Feature extraction subnetwork</w:t>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 Space-Time Neighbor-Aware Techniques</w:t>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 Density Estimation Component</w:t>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 Localization and Tracking Subnets</w:t>
      </w:r>
    </w:p>
    <w:p w:rsidR="00000000" w:rsidDel="00000000" w:rsidP="00000000" w:rsidRDefault="00000000" w:rsidRPr="00000000" w14:paraId="00000123">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 Methodology</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4.7 Data Collection and Preprocessing</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4.8 Training Process for STNNet</w:t>
      </w:r>
    </w:p>
    <w:p w:rsidR="00000000" w:rsidDel="00000000" w:rsidP="00000000" w:rsidRDefault="00000000" w:rsidRPr="00000000" w14:paraId="00000126">
      <w:pPr>
        <w:spacing w:line="36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 Testing and Evaluation Procedures</w:t>
      </w:r>
    </w:p>
    <w:p w:rsidR="00000000" w:rsidDel="00000000" w:rsidP="00000000" w:rsidRDefault="00000000" w:rsidRPr="00000000" w14:paraId="00000127">
      <w:pPr>
        <w:ind w:left="4940" w:firstLine="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5 RESULTS AND DISCUSSION</w:t>
        <w:tab/>
        <w:tab/>
        <w:tab/>
        <w:tab/>
      </w:r>
      <w:r w:rsidDel="00000000" w:rsidR="00000000" w:rsidRPr="00000000">
        <w:rPr>
          <w:rFonts w:ascii="Times New Roman" w:cs="Times New Roman" w:eastAsia="Times New Roman" w:hAnsi="Times New Roman"/>
          <w:b w:val="1"/>
          <w:sz w:val="28"/>
          <w:szCs w:val="28"/>
          <w:rtl w:val="0"/>
        </w:rPr>
        <w:t xml:space="preserve">29</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6 CONCLUSION</w:t>
        <w:tab/>
        <w:tab/>
        <w:tab/>
        <w:tab/>
        <w:tab/>
        <w:tab/>
        <w:tab/>
      </w: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tl w:val="0"/>
        </w:rPr>
      </w:r>
    </w:p>
    <w:p w:rsidR="00000000" w:rsidDel="00000000" w:rsidP="00000000" w:rsidRDefault="00000000" w:rsidRPr="00000000" w14:paraId="0000012B">
      <w:pPr>
        <w:ind w:left="494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0"/>
          <w:sz w:val="28"/>
          <w:szCs w:val="28"/>
          <w:vertAlign w:val="baseline"/>
        </w:rPr>
        <w:sectPr>
          <w:type w:val="continuous"/>
          <w:pgSz w:h="15840" w:w="12240" w:orient="portrait"/>
          <w:pgMar w:bottom="194" w:top="1440" w:left="1440" w:right="1440" w:header="0" w:footer="0"/>
        </w:sectPr>
      </w:pPr>
      <w:r w:rsidDel="00000000" w:rsidR="00000000" w:rsidRPr="00000000">
        <w:rPr>
          <w:rFonts w:ascii="Times New Roman" w:cs="Times New Roman" w:eastAsia="Times New Roman" w:hAnsi="Times New Roman"/>
          <w:b w:val="1"/>
          <w:sz w:val="28"/>
          <w:szCs w:val="28"/>
          <w:vertAlign w:val="baseline"/>
          <w:rtl w:val="0"/>
        </w:rPr>
        <w:t xml:space="preserve">CHAPTER 7 REFERENCES</w:t>
        <w:tab/>
        <w:tab/>
        <w:tab/>
        <w:tab/>
        <w:tab/>
        <w:tab/>
        <w:tab/>
      </w:r>
      <w:r w:rsidDel="00000000" w:rsidR="00000000" w:rsidRPr="00000000">
        <w:rPr>
          <w:rFonts w:ascii="Times New Roman" w:cs="Times New Roman" w:eastAsia="Times New Roman" w:hAnsi="Times New Roman"/>
          <w:b w:val="1"/>
          <w:sz w:val="28"/>
          <w:szCs w:val="28"/>
          <w:rtl w:val="0"/>
        </w:rPr>
        <w:t xml:space="preserve">32</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sectPr>
          <w:type w:val="continuous"/>
          <w:pgSz w:h="15840" w:w="12240" w:orient="portrait"/>
          <w:pgMar w:bottom="197" w:top="1438" w:left="1440" w:right="1440" w:header="0" w:footer="0"/>
        </w:sect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4"/>
          <w:szCs w:val="24"/>
          <w:rtl w:val="0"/>
        </w:rPr>
        <w:t xml:space="preserve">vii</w:t>
      </w:r>
    </w:p>
    <w:bookmarkStart w:colFirst="0" w:colLast="0" w:name="bookmark=id.4d34og8" w:id="5"/>
    <w:bookmarkEnd w:id="5"/>
    <w:p w:rsidR="00000000" w:rsidDel="00000000" w:rsidP="00000000" w:rsidRDefault="00000000" w:rsidRPr="00000000" w14:paraId="00000146">
      <w:pPr>
        <w:ind w:right="-85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1</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ind w:right="-8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Introduction</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tapestry of our contemporary urban landscapes, characterized by their relentless expansion and the ever-increasing frequency of large-scale events, the call for effective crowd monitoring and management reverberates with unparalleled urgency. Traditional approaches, while commendable in certain contexts, often reveal their limitations when confronted with the intricate and real-time challenges posed by densely populated environments. It is in response to this imperative that we proudly introduce STNNet - a groundbreaking Space-Time Neighbor-Aware Network meticulously designed to navigate the complex nuances of crowd behavior in the urban milieu.</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STNNet strategically leverages the distinctive advantages inherent in drone-based surveillance, endowing it with a dynamic perspective that transcends the static limitations of conventional surveillance methods. This dynamic vantage point substantially enhances its capacity to capture nuanced information from even the most bustling and congested urban spaces, providing an in-depth and real-time understanding of the dynamics at play. Through the seamless integration of cutting-edge techniques in space-time analysis and the harnessing of the formidable power of deep learning, STNNet stands at the pinnacle of technological innovation, poised to redefine the very essence of urban crowd monitoring.</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meticulous fusion of these cutting-edge technologies ensures that STNNet not only adapts to the multifaceted challenges presented by modern urban environments but excels in doing so. It delivers precise crowd density estimates with an unprecedented level of accuracy, furnishing decision-makers with a real-time, granular depiction of population distribution. Moreover, STNNet excels in pinpointing the precise localization of individuals within the crowd, facilitating swift and efficient response strategies in emergency situations. The incorporation of highly efficient tracking mechanisms adds an extra layer of capability, enabling the real-time monitoring and management of crowd movements with unparalleled precision.</w:t>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1</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triumvirate of capabilities solidifies STNNet as an indispensable tool for contemporary crowd management, transcending the mere preservation of safety and security in urban spaces. STNNet empowers decision-makers with unparalleled insights for optimized event planning, urban design, and resource allocation, heralding a transformative era in technologically driven crowd monitoring and management. It emerges not only as a solution to immediate challenges but as a visionary force contributing to the sustainable growth and resilient urban planning essential for the future.</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impact of STNNet extends beyond immediate applications in crowd management, offering a ripple effect of positive consequences for urban development. By providing detailed and real-time insights into crowd behavior, the system becomes an invaluable tool for urban designers and planners seeking to create more efficient and user-friendly public spaces. STNNet's ability to analyze and predict crowd movements aids in optimizing infrastructure and public amenities, contributing to a more sustainable and resilient urban environment. This holistic approach positions STNNet not just as a technological marvel for immediate concerns but as a catalyst for the long-term enhancement of urban living, fostering a harmonious coexistence between technology, infrastructure, and the ever-evolving dynamics of urban societies.</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sectPr>
          <w:type w:val="nextPage"/>
          <w:pgSz w:h="15840" w:w="12240" w:orient="portrait"/>
          <w:pgMar w:bottom="630" w:top="1440" w:left="1440" w:right="1440" w:header="0" w:footer="0"/>
        </w:sectPr>
      </w:pPr>
      <w:r w:rsidDel="00000000" w:rsidR="00000000" w:rsidRPr="00000000">
        <w:rPr>
          <w:rFonts w:ascii="Times New Roman" w:cs="Times New Roman" w:eastAsia="Times New Roman" w:hAnsi="Times New Roman"/>
          <w:sz w:val="24"/>
          <w:szCs w:val="24"/>
          <w:rtl w:val="0"/>
        </w:rPr>
        <w:tab/>
        <w:tab/>
        <w:tab/>
        <w:tab/>
        <w:tab/>
        <w:tab/>
        <w:t xml:space="preserve">2</w:t>
      </w:r>
    </w:p>
    <w:bookmarkStart w:colFirst="0" w:colLast="0" w:name="bookmark=id.2s8eyo1" w:id="6"/>
    <w:bookmarkEnd w:id="6"/>
    <w:p w:rsidR="00000000" w:rsidDel="00000000" w:rsidP="00000000" w:rsidRDefault="00000000" w:rsidRPr="00000000" w14:paraId="00000167">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Issues</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crowd monitoring systems grapple with significant challenges when confronted with the complexities of managing large gatherings in dynamic urban settings. These challenges encompass a spectrum of issues:</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inaccurate density estimations are a common hurdle faced by conventional methods, particularly in highly dynamic environments where crowd densities can undergo rapid and unpredictable changes. The inherent limitations of traditional systems become evident as they struggle to provide precise and up-to-the-moment crowd density estimates.</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achieving accurate localization of individuals within a crowd proves to be a formidable task, especially in scenarios characterized by dense gatherings where occlusions and constant movement create obstacles for precise identification and tracking.</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inefficient tracking in dense crowds further exacerbates the limitations of conventional systems. These systems find it challenging to keep pace with the intricacies of high crowd density and rapid movements, leading to suboptimal tracking capabilities.</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limited adaptability of static camera-based systems hampers their effectiveness in coping with dynamic crowd movements. The rigid nature of these systems proves less responsive to scenarios with varying crowd sizes and movements, restricting their utility in diverse urban settings.</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STNNet—a transformative solution that adeptly tackles these challenges by embracing a space-time neighbor-aware approach. This innovative methodology enables STNNet to capture and analyze crowd dynamics with unprecedented accuracy and precision. By transcending the shortcomings of traditional systems, STNNet emerges as a dynamic and adaptive tool, ensuring reliable crowd monitoring and management in the ever-evolving landscapes of modern urban environments.</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Objective</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embarks on the ambitious task of developing an all-encompassing and high-performance system, named STNNet, dedicated to revolutionizing crowd monitoring in urban environments through the innovative use of drones. The distinct aims of STNNet encompass:</w:t>
      </w:r>
    </w:p>
    <w:p w:rsidR="00000000" w:rsidDel="00000000" w:rsidP="00000000" w:rsidRDefault="00000000" w:rsidRPr="00000000" w14:paraId="0000017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Foremost among its objectives is the pursuit of achieving precise crowd density estimations. STNNet endeavors to deliver accurate and real-time crowd density assessments, ushering in a new era of decision-making efficacy in scenarios where crowd management is paramount. By overcoming the limitations of traditional methods, STNNet aims to provide decision-makers with the invaluable insights needed for optimal crowd control.</w:t>
      </w:r>
    </w:p>
    <w:p w:rsidR="00000000" w:rsidDel="00000000" w:rsidP="00000000" w:rsidRDefault="00000000" w:rsidRPr="00000000" w14:paraId="0000017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Additionally, STNNet seeks to elevate the bar in terms of localization accuracy within crowds. The system is meticulously designed to excel in achieving superior accuracy in localizing individuals within densely populated and dynamic urban environments. This capability holds immense promise for enhancing the efficiency of response strategies in crowded scenarios, where quick and precise identification is of the essence.</w:t>
      </w:r>
    </w:p>
    <w:p w:rsidR="00000000" w:rsidDel="00000000" w:rsidP="00000000" w:rsidRDefault="00000000" w:rsidRPr="00000000" w14:paraId="0000018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Furthermore, STNNet is engineered to master the art of effective tracking in the face of challenges posed by high crowd density and rapid movement. Its design intricacies prioritize the development of tracking mechanisms that can seamlessly navigate through densely packed crowds, ensuring a reliable and efficient monitoring process even in dynamic scenarios.</w:t>
      </w:r>
    </w:p>
    <w:p w:rsidR="00000000" w:rsidDel="00000000" w:rsidP="00000000" w:rsidRDefault="00000000" w:rsidRPr="00000000" w14:paraId="0000018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 but not least, STNNet is conceptualized with flexibility and adaptability at its core. The system's versatility is tailored to accommodate deployment in various urban settings and for a diverse range of event types. This adaptability ensures that STNNet is not confined to a singular context but can be seamlessly integrated into the dynamic tapestry of urban environments, responding adeptly to the unique demands posed by different scenarios.</w:t>
      </w:r>
    </w:p>
    <w:p w:rsidR="00000000" w:rsidDel="00000000" w:rsidP="00000000" w:rsidRDefault="00000000" w:rsidRPr="00000000" w14:paraId="000001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4</w:t>
      </w:r>
    </w:p>
    <w:p w:rsidR="00000000" w:rsidDel="00000000" w:rsidP="00000000" w:rsidRDefault="00000000" w:rsidRPr="00000000" w14:paraId="0000018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essence, the primary objective of this project is to birth a technological marvel in the form of STNNet, a system that not only meets but exceeds expectations in achieving precise crowd density estimations, improving localization accuracy, enabling effective tracking, and showcasing unparalleled flexibility and adaptability in diverse urban settings.</w:t>
      </w:r>
    </w:p>
    <w:p w:rsidR="00000000" w:rsidDel="00000000" w:rsidP="00000000" w:rsidRDefault="00000000" w:rsidRPr="00000000" w14:paraId="0000018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Organization of </w:t>
      </w:r>
      <w:r w:rsidDel="00000000" w:rsidR="00000000" w:rsidRPr="00000000">
        <w:rPr>
          <w:rFonts w:ascii="Times New Roman" w:cs="Times New Roman" w:eastAsia="Times New Roman" w:hAnsi="Times New Roman"/>
          <w:b w:val="1"/>
          <w:sz w:val="24"/>
          <w:szCs w:val="24"/>
          <w:rtl w:val="0"/>
        </w:rPr>
        <w:t xml:space="preserve">Project Report</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56" w:lineRule="auto"/>
        <w:ind w:left="0" w:right="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project report is divided into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sz w:val="24"/>
          <w:szCs w:val="24"/>
          <w:vertAlign w:val="baseline"/>
          <w:rtl w:val="0"/>
        </w:rPr>
        <w:t xml:space="preserve"> chapters. Chapter 1 consists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Introduction and Objective of the project. Chapter 2 consists of a Literature Survey. Chapter 3 consists of the </w:t>
      </w:r>
      <w:r w:rsidDel="00000000" w:rsidR="00000000" w:rsidRPr="00000000">
        <w:rPr>
          <w:rFonts w:ascii="Times New Roman" w:cs="Times New Roman" w:eastAsia="Times New Roman" w:hAnsi="Times New Roman"/>
          <w:sz w:val="24"/>
          <w:szCs w:val="24"/>
          <w:rtl w:val="0"/>
        </w:rPr>
        <w:t xml:space="preserve">construction of the Drone</w:t>
      </w:r>
      <w:r w:rsidDel="00000000" w:rsidR="00000000" w:rsidRPr="00000000">
        <w:rPr>
          <w:rFonts w:ascii="Times New Roman" w:cs="Times New Roman" w:eastAsia="Times New Roman" w:hAnsi="Times New Roman"/>
          <w:sz w:val="24"/>
          <w:szCs w:val="24"/>
          <w:vertAlign w:val="baseline"/>
          <w:rtl w:val="0"/>
        </w:rPr>
        <w:t xml:space="preserve"> 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Chapter 4 consists of the </w:t>
      </w:r>
      <w:r w:rsidDel="00000000" w:rsidR="00000000" w:rsidRPr="00000000">
        <w:rPr>
          <w:rFonts w:ascii="Times New Roman" w:cs="Times New Roman" w:eastAsia="Times New Roman" w:hAnsi="Times New Roman"/>
          <w:sz w:val="24"/>
          <w:szCs w:val="24"/>
          <w:rtl w:val="0"/>
        </w:rPr>
        <w:t xml:space="preserve">methodology used, this covers the implementation part in detail</w:t>
      </w:r>
      <w:r w:rsidDel="00000000" w:rsidR="00000000" w:rsidRPr="00000000">
        <w:rPr>
          <w:rFonts w:ascii="Times New Roman" w:cs="Times New Roman" w:eastAsia="Times New Roman" w:hAnsi="Times New Roman"/>
          <w:sz w:val="24"/>
          <w:szCs w:val="24"/>
          <w:vertAlign w:val="baseline"/>
          <w:rtl w:val="0"/>
        </w:rPr>
        <w:t xml:space="preserve">. Chapter 5 consists of the </w:t>
      </w:r>
      <w:r w:rsidDel="00000000" w:rsidR="00000000" w:rsidRPr="00000000">
        <w:rPr>
          <w:rFonts w:ascii="Times New Roman" w:cs="Times New Roman" w:eastAsia="Times New Roman" w:hAnsi="Times New Roman"/>
          <w:sz w:val="24"/>
          <w:szCs w:val="24"/>
          <w:rtl w:val="0"/>
        </w:rPr>
        <w:t xml:space="preserve">results obtained</w:t>
      </w:r>
      <w:r w:rsidDel="00000000" w:rsidR="00000000" w:rsidRPr="00000000">
        <w:rPr>
          <w:rFonts w:ascii="Times New Roman" w:cs="Times New Roman" w:eastAsia="Times New Roman" w:hAnsi="Times New Roman"/>
          <w:sz w:val="24"/>
          <w:szCs w:val="24"/>
          <w:vertAlign w:val="baseline"/>
          <w:rtl w:val="0"/>
        </w:rPr>
        <w:t xml:space="preserve">. Chapter 6 consists of the conclusion. Finally, chapter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 consists of references used to implement the project.</w:t>
      </w:r>
    </w:p>
    <w:p w:rsidR="00000000" w:rsidDel="00000000" w:rsidP="00000000" w:rsidRDefault="00000000" w:rsidRPr="00000000" w14:paraId="0000018C">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5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56" w:lineRule="auto"/>
        <w:ind w:left="3600" w:right="80" w:firstLine="720"/>
        <w:jc w:val="both"/>
        <w:rPr>
          <w:rFonts w:ascii="Times New Roman" w:cs="Times New Roman" w:eastAsia="Times New Roman" w:hAnsi="Times New Roman"/>
          <w:sz w:val="24"/>
          <w:szCs w:val="24"/>
        </w:rPr>
        <w:sectPr>
          <w:type w:val="nextPage"/>
          <w:pgSz w:h="15840" w:w="12240" w:orient="portrait"/>
          <w:pgMar w:bottom="630" w:top="1437" w:left="1440" w:right="1440" w:header="0" w:footer="0"/>
        </w:sect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9F">
      <w:pPr>
        <w:ind w:right="-83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2</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1">
      <w:pPr>
        <w:ind w:right="-8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LITERATURE SURVEY</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Related Work</w:t>
      </w: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STNNet represents a groundbreaking advancement in crowd monitoring technology designed to address the formidable challenges faced in urban environments. Conventional methods often fall short </w:t>
      </w:r>
      <w:r w:rsidDel="00000000" w:rsidR="00000000" w:rsidRPr="00000000">
        <w:rPr>
          <w:rFonts w:ascii="Times New Roman" w:cs="Times New Roman" w:eastAsia="Times New Roman" w:hAnsi="Times New Roman"/>
          <w:sz w:val="23"/>
          <w:szCs w:val="23"/>
          <w:rtl w:val="0"/>
        </w:rPr>
        <w:t xml:space="preserve">of</w:t>
      </w:r>
      <w:r w:rsidDel="00000000" w:rsidR="00000000" w:rsidRPr="00000000">
        <w:rPr>
          <w:rFonts w:ascii="Times New Roman" w:cs="Times New Roman" w:eastAsia="Times New Roman" w:hAnsi="Times New Roman"/>
          <w:sz w:val="23"/>
          <w:szCs w:val="23"/>
          <w:vertAlign w:val="baseline"/>
          <w:rtl w:val="0"/>
        </w:rPr>
        <w:t xml:space="preserve"> providing accurate real-time information in dynamic, densely populated spaces. This project acknowledges the limitations of traditional </w:t>
      </w:r>
      <w:r w:rsidDel="00000000" w:rsidR="00000000" w:rsidRPr="00000000">
        <w:rPr>
          <w:rFonts w:ascii="Times New Roman" w:cs="Times New Roman" w:eastAsia="Times New Roman" w:hAnsi="Times New Roman"/>
          <w:sz w:val="23"/>
          <w:szCs w:val="23"/>
          <w:rtl w:val="0"/>
        </w:rPr>
        <w:t xml:space="preserve">crowd-monitoring</w:t>
      </w:r>
      <w:r w:rsidDel="00000000" w:rsidR="00000000" w:rsidRPr="00000000">
        <w:rPr>
          <w:rFonts w:ascii="Times New Roman" w:cs="Times New Roman" w:eastAsia="Times New Roman" w:hAnsi="Times New Roman"/>
          <w:sz w:val="23"/>
          <w:szCs w:val="23"/>
          <w:vertAlign w:val="baseline"/>
          <w:rtl w:val="0"/>
        </w:rPr>
        <w:t xml:space="preserve"> approaches, particularly in scenarios of large gatherings and complex urban settings. By leveraging the unique vantage point offered by drones and integrating state-of-the-art techniques in space-time analysis and deep learning, STNNet aims to revolutionize crowd density estimation, localization, and tracking. The utilization of space-time neighbor-aware features sets this network apart, allowing it to capture and analyze crowd dynamics with unprecedented accuracy and precision. This innovative approach holds immense potential for enhancing crowd management, event planning, and urban design, making STNNet a pivotal development in the field of urban surveillance and safety</w:t>
      </w:r>
    </w:p>
    <w:p w:rsidR="00000000" w:rsidDel="00000000" w:rsidP="00000000" w:rsidRDefault="00000000" w:rsidRPr="00000000" w14:paraId="000001A7">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8">
      <w:pPr>
        <w:tabs>
          <w:tab w:val="left" w:leader="none" w:pos="1160"/>
        </w:tabs>
        <w:ind w:left="720" w:firstLine="0"/>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3"/>
          <w:szCs w:val="23"/>
          <w:vertAlign w:val="baseline"/>
          <w:rtl w:val="0"/>
        </w:rPr>
        <w:t xml:space="preserve">Planar Object Tracking in the Wild: A Benchmark</w:t>
      </w:r>
      <w:r w:rsidDel="00000000" w:rsidR="00000000" w:rsidRPr="00000000">
        <w:rPr>
          <w:rtl w:val="0"/>
        </w:rPr>
      </w:r>
    </w:p>
    <w:p w:rsidR="00000000" w:rsidDel="00000000" w:rsidP="00000000" w:rsidRDefault="00000000" w:rsidRPr="00000000" w14:paraId="000001A9">
      <w:pPr>
        <w:tabs>
          <w:tab w:val="left" w:leader="none" w:pos="1160"/>
        </w:tabs>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This paper presents a benchmark for planar object tracking in natural environments. It includes 210 videos of 30 planar objects, each in seven scenarios with various challenges. Ground truth data is carefully annotated. Eleven algorithms are evaluated with detailed analysis. This benchmark will benefit future planar object tracking studies.</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D">
      <w:pPr>
        <w:tabs>
          <w:tab w:val="left" w:leader="none" w:pos="1160"/>
        </w:tabs>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tab/>
        <w:t xml:space="preserve">Detection, Tracking, and Counting Meets Drones in Crowds: A Benchmark</w:t>
      </w: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F">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This paper introduces DroneCrowd, a benchmark for object detection, tracking, and counting in drone-captured videos. It includes 112 video clips with 33,600 frames, annotated with 20,800 people trajectories, 4.8 million heads, and video-level attributes. The proposed Space-Time Neighbor-Aware Network (STNNet) serves as a robust baseline, utilizing a feature extraction module, density map estimation heads, and localization and association subnets. STNNet's training is guided by a neighboring context loss for improved contextual understanding. Experiments show STNNet's superiority.</w:t>
      </w:r>
      <w:r w:rsidDel="00000000" w:rsidR="00000000" w:rsidRPr="00000000">
        <w:rPr>
          <w:rtl w:val="0"/>
        </w:rPr>
      </w:r>
    </w:p>
    <w:p w:rsidR="00000000" w:rsidDel="00000000" w:rsidP="00000000" w:rsidRDefault="00000000" w:rsidRPr="00000000" w14:paraId="000001B0">
      <w:pPr>
        <w:tabs>
          <w:tab w:val="left" w:leader="none" w:pos="116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B1">
      <w:pPr>
        <w:tabs>
          <w:tab w:val="left" w:leader="none" w:pos="1160"/>
        </w:tabs>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ab/>
        <w:tab/>
        <w:tab/>
        <w:tab/>
        <w:tab/>
        <w:tab/>
        <w:t xml:space="preserve">6</w:t>
      </w:r>
      <w:r w:rsidDel="00000000" w:rsidR="00000000" w:rsidRPr="00000000">
        <w:rPr>
          <w:rtl w:val="0"/>
        </w:rPr>
      </w:r>
    </w:p>
    <w:p w:rsidR="00000000" w:rsidDel="00000000" w:rsidP="00000000" w:rsidRDefault="00000000" w:rsidRPr="00000000" w14:paraId="000001B2">
      <w:pPr>
        <w:tabs>
          <w:tab w:val="left" w:leader="none" w:pos="1160"/>
        </w:tabs>
        <w:ind w:left="720" w:firstLine="0"/>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3"/>
          <w:szCs w:val="23"/>
          <w:vertAlign w:val="baseline"/>
          <w:rtl w:val="0"/>
        </w:rPr>
        <w:t xml:space="preserve">Deformable ConvNets More Deformable, Better Results</w:t>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Deformable Convolutional Networks excel in adapting to object variations. However, they can be influenced by irrelevant image content. To address this, we refine them for better focus on relevant regions. This involves a more integrated deformable convolution, a modulation mechanism, and a </w:t>
      </w:r>
      <w:r w:rsidDel="00000000" w:rsidR="00000000" w:rsidRPr="00000000">
        <w:rPr>
          <w:rFonts w:ascii="Times New Roman" w:cs="Times New Roman" w:eastAsia="Times New Roman" w:hAnsi="Times New Roman"/>
          <w:sz w:val="24"/>
          <w:szCs w:val="24"/>
          <w:rtl w:val="0"/>
        </w:rPr>
        <w:t xml:space="preserve">feature-mimicking</w:t>
      </w:r>
      <w:r w:rsidDel="00000000" w:rsidR="00000000" w:rsidRPr="00000000">
        <w:rPr>
          <w:rFonts w:ascii="Times New Roman" w:cs="Times New Roman" w:eastAsia="Times New Roman" w:hAnsi="Times New Roman"/>
          <w:sz w:val="24"/>
          <w:szCs w:val="24"/>
          <w:vertAlign w:val="baseline"/>
          <w:rtl w:val="0"/>
        </w:rPr>
        <w:t xml:space="preserve"> scheme for improved learning. These enhancements lead to significant performance gains, making this version a leading solution on the COCO benchmark.</w:t>
      </w:r>
      <w:r w:rsidDel="00000000" w:rsidR="00000000" w:rsidRPr="00000000">
        <w:rPr>
          <w:rtl w:val="0"/>
        </w:rPr>
      </w:r>
    </w:p>
    <w:p w:rsidR="00000000" w:rsidDel="00000000" w:rsidP="00000000" w:rsidRDefault="00000000" w:rsidRPr="00000000" w14:paraId="000001B5">
      <w:pPr>
        <w:tabs>
          <w:tab w:val="left" w:leader="none" w:pos="1160"/>
        </w:tabs>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6">
      <w:pPr>
        <w:tabs>
          <w:tab w:val="left" w:leader="none" w:pos="1160"/>
        </w:tabs>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tab/>
        <w:t xml:space="preserve">A benchmark for </w:t>
      </w:r>
      <w:r w:rsidDel="00000000" w:rsidR="00000000" w:rsidRPr="00000000">
        <w:rPr>
          <w:rFonts w:ascii="Times New Roman" w:cs="Times New Roman" w:eastAsia="Times New Roman" w:hAnsi="Times New Roman"/>
          <w:b w:val="1"/>
          <w:sz w:val="24"/>
          <w:szCs w:val="24"/>
          <w:rtl w:val="0"/>
        </w:rPr>
        <w:t xml:space="preserve">multi-object</w:t>
      </w:r>
      <w:r w:rsidDel="00000000" w:rsidR="00000000" w:rsidRPr="00000000">
        <w:rPr>
          <w:rFonts w:ascii="Times New Roman" w:cs="Times New Roman" w:eastAsia="Times New Roman" w:hAnsi="Times New Roman"/>
          <w:b w:val="1"/>
          <w:sz w:val="24"/>
          <w:szCs w:val="24"/>
          <w:vertAlign w:val="baseline"/>
          <w:rtl w:val="0"/>
        </w:rPr>
        <w:t xml:space="preserve"> tracking in crowded scenes</w:t>
      </w: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Standardized benchmarks are essential for computer vision applications, providing an objective measure of performance. The MOTChallenge benchmark focuses on multiple people tracking, which is of high practical relevance. MOT15, MOT16, and MOT17 have significantly contributed to this area. This paper introduces MOT20, featuring 8 new sequences with highly crowded scenes. It offers an opportunity to evaluate state-of-the-art methods for multiple object tracking in extremely crowded scenarios.</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Proposed System</w: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D">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ongoing refinement of our methodology, the concept of statistical significance emerges as a cornerstone, playing a pivotal role in substantiating the efficacy of our enhanced approach. Central to our hypothesis is the anticipation that our refined methodology will manifest a lower Mean Absolute Error (MAE), thereby validating its effectiveness in comparison to prior iterations. It is not merely an empirical improvement that we seek, but a statistically significant one.</w:t>
      </w:r>
    </w:p>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statistical tools, such as p-values and effect sizes, is integral to our analytical framework. These tools allow us to delve beyond superficial improvements and ascertain whether the observed enhancements in our methodology are indeed meaningful or merely the result of random variation. The analysis of p-values aids in determining the probability of obtaining the observed results purely by chance, while effect sizes provide a quantitative measure of the practical significance of our findings. Together, these statistical indicators contribute to a nuanced understanding of the credibility and reliability of our refined methodology.</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commitment to robust and credible research, we place a distinct emphasis on the twin pillars of replication and confidence intervals. Replication serves as a potent mechanism to validate the consistency and generalizability of our findings. By conducting experiments multiple times under varying conditions, we can establish the reliability of our results and identify patterns that transcend specific contexts. This iterative process ensures that our findings are not merely isolated incidents but reflective of a consistent trend.</w:t>
      </w:r>
    </w:p>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incorporation of confidence intervals adds a layer of depth to our analysis. By reporting confidence intervals, we acknowledge the inherent variability in our results and provide a measure of the precision of our estimates. This transparency contributes to a more comprehensive understanding of the observed effects, encapsulating both the point estimate and the range within which the true value is likely to fall. Confidence intervals act as a safeguard against overinterpretation, allowing for a more nuanced interpretation of our findings and bolstering the robustness of our conclusions.</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methodological refinement is not a mere exercise in empirical improvement; it is a concerted effort to establish its statistical significance. Through the meticulous analysis of p-values and effect sizes, we navigate beyond the surface-level enhancements, ensuring that the observed improvements are not a product of random chance. The commitment to replication and the reporting of confidence intervals further fortify the reliability of our findings, establishing a robust foundation for the credibility and applicability of our refined methodology. In the pursuit of scientific rigor, statistical significance becomes not just a measure but a guiding principle, ensuring that our contributions to knowledge are both meaningful and enduring.</w:t>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sectPr>
          <w:type w:val="nextPage"/>
          <w:pgSz w:h="15840" w:w="12240" w:orient="portrait"/>
          <w:pgMar w:bottom="630" w:top="1440" w:left="1440" w:right="1300" w:header="0" w:footer="0"/>
        </w:sectPr>
      </w:pPr>
      <w:r w:rsidDel="00000000" w:rsidR="00000000" w:rsidRPr="00000000">
        <w:rPr>
          <w:rFonts w:ascii="Times New Roman" w:cs="Times New Roman" w:eastAsia="Times New Roman" w:hAnsi="Times New Roman"/>
          <w:sz w:val="24"/>
          <w:szCs w:val="24"/>
          <w:rtl w:val="0"/>
        </w:rPr>
        <w:tab/>
        <w:tab/>
        <w:tab/>
        <w:tab/>
        <w:tab/>
        <w:tab/>
        <w:t xml:space="preserve">8</w:t>
      </w:r>
    </w:p>
    <w:bookmarkStart w:colFirst="0" w:colLast="0" w:name="bookmark=id.26in1rg" w:id="7"/>
    <w:bookmarkEnd w:id="7"/>
    <w:p w:rsidR="00000000" w:rsidDel="00000000" w:rsidP="00000000" w:rsidRDefault="00000000" w:rsidRPr="00000000" w14:paraId="000001D3">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3</w:t>
      </w:r>
      <w:r w:rsidDel="00000000" w:rsidR="00000000" w:rsidRPr="00000000">
        <w:rPr>
          <w:rtl w:val="0"/>
        </w:rPr>
      </w:r>
    </w:p>
    <w:p w:rsidR="00000000" w:rsidDel="00000000" w:rsidP="00000000" w:rsidRDefault="00000000" w:rsidRPr="00000000" w14:paraId="000001D4">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CONSTRUCTION OF DRONE</w:t>
      </w:r>
      <w:r w:rsidDel="00000000" w:rsidR="00000000" w:rsidRPr="00000000">
        <w:rPr>
          <w:rtl w:val="0"/>
        </w:rPr>
      </w:r>
    </w:p>
    <w:p w:rsidR="00000000" w:rsidDel="00000000" w:rsidP="00000000" w:rsidRDefault="00000000" w:rsidRPr="00000000" w14:paraId="000001D5">
      <w:pPr>
        <w:ind w:right="-719"/>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D6">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Constructing an efficient and reliable drone for crowd analysis is a crucial step in ensuring the success of any research project. The design and assembly of the drone involve integrating various components to enable seamless communication, precise navigation, and effective data collection. In this section, we detail the construction of our drone, emphasizing the key components and their functionalities in the context of crowd analysis and tracking.</w:t>
      </w:r>
    </w:p>
    <w:p w:rsidR="00000000" w:rsidDel="00000000" w:rsidP="00000000" w:rsidRDefault="00000000" w:rsidRPr="00000000" w14:paraId="000001D7">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8">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following</w:t>
      </w:r>
      <w:r w:rsidDel="00000000" w:rsidR="00000000" w:rsidRPr="00000000">
        <w:rPr>
          <w:rFonts w:ascii="Times New Roman" w:cs="Times New Roman" w:eastAsia="Times New Roman" w:hAnsi="Times New Roman"/>
          <w:sz w:val="24"/>
          <w:szCs w:val="24"/>
          <w:vertAlign w:val="baseline"/>
          <w:rtl w:val="0"/>
        </w:rPr>
        <w:t xml:space="preserve"> components are used in the construction of the drone. The functionality and importance of each of the component is discussed below. Wherever possible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the model details are </w:t>
      </w:r>
      <w:r w:rsidDel="00000000" w:rsidR="00000000" w:rsidRPr="00000000">
        <w:rPr>
          <w:rFonts w:ascii="Times New Roman" w:cs="Times New Roman" w:eastAsia="Times New Roman" w:hAnsi="Times New Roman"/>
          <w:sz w:val="24"/>
          <w:szCs w:val="24"/>
          <w:rtl w:val="0"/>
        </w:rPr>
        <w:t xml:space="preserve">also</w:t>
      </w:r>
      <w:r w:rsidDel="00000000" w:rsidR="00000000" w:rsidRPr="00000000">
        <w:rPr>
          <w:rFonts w:ascii="Times New Roman" w:cs="Times New Roman" w:eastAsia="Times New Roman" w:hAnsi="Times New Roman"/>
          <w:sz w:val="24"/>
          <w:szCs w:val="24"/>
          <w:vertAlign w:val="baseline"/>
          <w:rtl w:val="0"/>
        </w:rPr>
        <w:t xml:space="preserve"> given.</w:t>
      </w:r>
    </w:p>
    <w:p w:rsidR="00000000" w:rsidDel="00000000" w:rsidP="00000000" w:rsidRDefault="00000000" w:rsidRPr="00000000" w14:paraId="000001D9">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A">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1. Wireless Data Transmission Module:</w:t>
      </w:r>
      <w:r w:rsidDel="00000000" w:rsidR="00000000" w:rsidRPr="00000000">
        <w:rPr>
          <w:rtl w:val="0"/>
        </w:rPr>
      </w:r>
    </w:p>
    <w:p w:rsidR="00000000" w:rsidDel="00000000" w:rsidP="00000000" w:rsidRDefault="00000000" w:rsidRPr="00000000" w14:paraId="000001DB">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C">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Wireless Data Transmission Module, a critical element in our drone construction, serves as the linchpin for real-time wireless communication between the drone and the ground station (mobile apron). Its core functionality lies in enabling seamless data transmission, encompassing live video feeds and tracking information. This real-time exchange ensures a continuous communication link, which is vital for prompt decision-making during crowd analysis scenarios.</w:t>
      </w:r>
    </w:p>
    <w:p w:rsidR="00000000" w:rsidDel="00000000" w:rsidP="00000000" w:rsidRDefault="00000000" w:rsidRPr="00000000" w14:paraId="000001DD">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E">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p w:rsidR="00000000" w:rsidDel="00000000" w:rsidP="00000000" w:rsidRDefault="00000000" w:rsidRPr="00000000" w14:paraId="000001DF">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enables real-time wireless communication, establishing a responsive link that transcends physical constraints. It facilitates the swift transmission of crucial data, including live video feeds and tracking information, enhancing the drone's adaptability and responsiveness during crowd monitoring.</w:t>
      </w:r>
    </w:p>
    <w:p w:rsidR="00000000" w:rsidDel="00000000" w:rsidP="00000000" w:rsidRDefault="00000000" w:rsidRPr="00000000" w14:paraId="000001E0">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1">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w:t>
      </w:r>
    </w:p>
    <w:p w:rsidR="00000000" w:rsidDel="00000000" w:rsidP="00000000" w:rsidRDefault="00000000" w:rsidRPr="00000000" w14:paraId="000001E2">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crowd analysis, the Wireless Data Transmission Module becomes indispensable for maintaining an unbroken stream of information. It ensures the continuous relay of data, providing up-to-the-moment insights into crowd movements and emergent scenarios. The module's role extends to conveying accurate tracking information, contributing to a comprehensive understanding of crowd behavior, and enhancing decision-making efficiency.</w:t>
      </w:r>
    </w:p>
    <w:p w:rsidR="00000000" w:rsidDel="00000000" w:rsidP="00000000" w:rsidRDefault="00000000" w:rsidRPr="00000000" w14:paraId="000001E3">
      <w:pPr>
        <w:spacing w:line="360" w:lineRule="auto"/>
        <w:ind w:left="3600" w:right="-2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E4">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Wireless Data Transmission Module is a vital component, fostering dynamic communication links and elevating our drone's capabilities to meet the demands of dynamic urban environments.</w:t>
      </w:r>
    </w:p>
    <w:p w:rsidR="00000000" w:rsidDel="00000000" w:rsidP="00000000" w:rsidRDefault="00000000" w:rsidRPr="00000000" w14:paraId="000001E5">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6">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2. GPS (Global Positioning System):</w:t>
      </w:r>
      <w:r w:rsidDel="00000000" w:rsidR="00000000" w:rsidRPr="00000000">
        <w:rPr>
          <w:rtl w:val="0"/>
        </w:rPr>
      </w:r>
    </w:p>
    <w:p w:rsidR="00000000" w:rsidDel="00000000" w:rsidP="00000000" w:rsidRDefault="00000000" w:rsidRPr="00000000" w14:paraId="000001E7">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8">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(Global Positioning System) module in our drone construction serves a crucial function by providing accurate geographic coordinates and ensuring real-time situational awareness of the drone's position. Its primary role is to deliver precise location data, enhancing navigational accuracy and enabling comprehensive geolocation data collection during crowd analysis.</w:t>
      </w:r>
    </w:p>
    <w:p w:rsidR="00000000" w:rsidDel="00000000" w:rsidP="00000000" w:rsidRDefault="00000000" w:rsidRPr="00000000" w14:paraId="000001E9">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A">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p w:rsidR="00000000" w:rsidDel="00000000" w:rsidP="00000000" w:rsidRDefault="00000000" w:rsidRPr="00000000" w14:paraId="000001EB">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module captures accurate geographic coordinates, offering real-time information on the drone's latitude, longitude, and altitude. This functionality ensures navigational precision in dynamic urban environments, allowing the drone to adhere to predetermined flight paths and respond effectively to user inputs.</w:t>
      </w:r>
    </w:p>
    <w:p w:rsidR="00000000" w:rsidDel="00000000" w:rsidP="00000000" w:rsidRDefault="00000000" w:rsidRPr="00000000" w14:paraId="000001EC">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D">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w:t>
      </w:r>
    </w:p>
    <w:p w:rsidR="00000000" w:rsidDel="00000000" w:rsidP="00000000" w:rsidRDefault="00000000" w:rsidRPr="00000000" w14:paraId="000001EE">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navigation, the GPS data is vital for geolocation during crowd analysis. It serves as a spatial reference point, allowing analysts to correlate drone observations with specific ground locations. This correlation becomes particularly valuable when mapping the drone's flight path in conjunction with crowd movements, providing a holistic view of spatial dynamics. The GPS module is essential for accurate and relevant data collection, ensuring the drone operates with precision in the complex urban landscape.</w:t>
      </w:r>
    </w:p>
    <w:p w:rsidR="00000000" w:rsidDel="00000000" w:rsidP="00000000" w:rsidRDefault="00000000" w:rsidRPr="00000000" w14:paraId="000001EF">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0">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3. Flight Controller:</w:t>
      </w:r>
      <w:r w:rsidDel="00000000" w:rsidR="00000000" w:rsidRPr="00000000">
        <w:rPr>
          <w:rtl w:val="0"/>
        </w:rPr>
      </w:r>
    </w:p>
    <w:p w:rsidR="00000000" w:rsidDel="00000000" w:rsidP="00000000" w:rsidRDefault="00000000" w:rsidRPr="00000000" w14:paraId="000001F1">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Controller, often referred to as the brain of the drone, stands as a critical component in our drone construction. Its multifaceted functionality revolves around controlling the drone's flight parameters and ensuring stability, playing a pivotal role in enabling the drone to capture clear and steady video footage. The importance of the Flight Controller extends beyond basic flight control; its sophisticated </w:t>
      </w:r>
    </w:p>
    <w:p w:rsidR="00000000" w:rsidDel="00000000" w:rsidP="00000000" w:rsidRDefault="00000000" w:rsidRPr="00000000" w14:paraId="000001F3">
      <w:pPr>
        <w:spacing w:line="360" w:lineRule="auto"/>
        <w:ind w:right="-7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br w:type="textWrapping"/>
        <w:tab/>
        <w:tab/>
        <w:tab/>
        <w:tab/>
        <w:tab/>
        <w:tab/>
        <w:t xml:space="preserve">10</w:t>
      </w:r>
    </w:p>
    <w:p w:rsidR="00000000" w:rsidDel="00000000" w:rsidP="00000000" w:rsidRDefault="00000000" w:rsidRPr="00000000" w14:paraId="000001F4">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are instrumental in maintaining the drone's position and altitude, making it a linchpin for crowd analysis tasks.</w:t>
      </w:r>
    </w:p>
    <w:p w:rsidR="00000000" w:rsidDel="00000000" w:rsidP="00000000" w:rsidRDefault="00000000" w:rsidRPr="00000000" w14:paraId="000001F5">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6">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p w:rsidR="00000000" w:rsidDel="00000000" w:rsidP="00000000" w:rsidRDefault="00000000" w:rsidRPr="00000000" w14:paraId="000001F7">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essence, the Flight Controller serves as the guiding intelligence, dictating the drone's flight parameters and maintaining stability throughout its aerial maneuvers. This functionality is achieved through a complex interplay of sensors, actuators, and algorithms that respond dynamically to external inputs and environmental conditions. By constantly adjusting the drone's motors and controlling its orientation, the Flight Controller ensures a precise and stable flight.</w:t>
      </w:r>
    </w:p>
    <w:p w:rsidR="00000000" w:rsidDel="00000000" w:rsidP="00000000" w:rsidRDefault="00000000" w:rsidRPr="00000000" w14:paraId="000001F8">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9">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w:t>
      </w:r>
    </w:p>
    <w:p w:rsidR="00000000" w:rsidDel="00000000" w:rsidP="00000000" w:rsidRDefault="00000000" w:rsidRPr="00000000" w14:paraId="000001FA">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Flight Controller becomes pronounced in its role in ensuring stable flight, a foundational requirement for capturing clear and steady video footage. In the context of crowd analysis, where detailed observations are paramount, stable flight is non-negotiable. The Flight Controller's ability to counteract external forces, such as wind or sudden movements, ensures that the drone maintains a steady platform for capturing high-quality video data.</w:t>
      </w:r>
    </w:p>
    <w:p w:rsidR="00000000" w:rsidDel="00000000" w:rsidP="00000000" w:rsidRDefault="00000000" w:rsidRPr="00000000" w14:paraId="000001FB">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C">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Flight Controller's algorithms play a significant role in maintaining the drone's position and altitude, two critical parameters for effective crowd analysis. The precision with which these algorithms operate is essential for correlating drone observations with ground-level activities. A stable and controlled flight ensures that the drone remains in the desired location, allowing analysts to draw accurate insights into crowd behavior and dynamics.</w:t>
      </w:r>
    </w:p>
    <w:p w:rsidR="00000000" w:rsidDel="00000000" w:rsidP="00000000" w:rsidRDefault="00000000" w:rsidRPr="00000000" w14:paraId="000001FD">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Flight Controller chosen for our drone construction is the APM 2.8 Multicopter Flight Controller, an upgraded version from 2.5 and 2.6, specifically designed for FPV (First Person View) RC (Remote Control) applications. Notably, it shares the same sensors as the APM 2.6 flight controller, ensuring a reliable foundation. However, what sets the APM 2.8 apart is its enhanced adaptability through the option to use an external compass via a jumper. This feature makes the APM 2.8 an ideal choice for deployment in multi-copters and rovers, aligning seamlessly with the diverse requirements of our crowd analysis missions.</w:t>
      </w:r>
    </w:p>
    <w:p w:rsidR="00000000" w:rsidDel="00000000" w:rsidP="00000000" w:rsidRDefault="00000000" w:rsidRPr="00000000" w14:paraId="000001FF">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11</w:t>
      </w:r>
    </w:p>
    <w:p w:rsidR="00000000" w:rsidDel="00000000" w:rsidP="00000000" w:rsidRDefault="00000000" w:rsidRPr="00000000" w14:paraId="00000202">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Flight Controller is the nerve center of our drone, orchestrating precise control over flight parameters and stability. Its role in ensuring stable flight and facilitating the capture of high-quality video footage is indispensable for crowd analysis tasks, making it an integral component in our pursuit of effective and reliable aerial observations. The APM 2.8, with its advanced features, underscores our commitment to leveraging cutting-edge technology for optimal performance in the complex urban landscape.</w:t>
      </w:r>
    </w:p>
    <w:p w:rsidR="00000000" w:rsidDel="00000000" w:rsidP="00000000" w:rsidRDefault="00000000" w:rsidRPr="00000000" w14:paraId="00000203">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4">
      <w:pPr>
        <w:spacing w:line="276" w:lineRule="auto"/>
        <w:ind w:right="-71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878195" cy="468566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78195" cy="468566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276" w:lineRule="auto"/>
        <w:ind w:right="-71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Fig. 3.1 - Drone Architecture</w:t>
      </w:r>
      <w:r w:rsidDel="00000000" w:rsidR="00000000" w:rsidRPr="00000000">
        <w:rPr>
          <w:rtl w:val="0"/>
        </w:rPr>
      </w:r>
    </w:p>
    <w:p w:rsidR="00000000" w:rsidDel="00000000" w:rsidP="00000000" w:rsidRDefault="00000000" w:rsidRPr="00000000" w14:paraId="00000206">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line="276" w:lineRule="auto"/>
        <w:ind w:right="-7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0F">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4. Raspberry Pi - 3b:</w:t>
      </w:r>
      <w:r w:rsidDel="00000000" w:rsidR="00000000" w:rsidRPr="00000000">
        <w:rPr>
          <w:rtl w:val="0"/>
        </w:rPr>
      </w:r>
    </w:p>
    <w:p w:rsidR="00000000" w:rsidDel="00000000" w:rsidP="00000000" w:rsidRDefault="00000000" w:rsidRPr="00000000" w14:paraId="00000210">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1">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serving as the onboard computer in our drone configuration, goes beyond mere flight control. Its multifaceted functionality extends to being the computational powerhouse responsible for processing data, running intricate algorithms, and making real-time decisions. The importance of the Raspberry Pi in this capacity is profound, as it fuels the drone's data processing capabilities, facilitating onboard analysis of video streams and enabling the execution of sophisticated algorithms crucial for crowd analysis.</w:t>
      </w:r>
    </w:p>
    <w:p w:rsidR="00000000" w:rsidDel="00000000" w:rsidP="00000000" w:rsidRDefault="00000000" w:rsidRPr="00000000" w14:paraId="00000212">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p w:rsidR="00000000" w:rsidDel="00000000" w:rsidP="00000000" w:rsidRDefault="00000000" w:rsidRPr="00000000" w14:paraId="00000214">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the drone's computational operations, the Raspberry Pi serves as the onboard computer, undertaking the responsibility of processing diverse data streams. Its functionality goes beyond flight control, delving into the realm of data processing and algorithm execution. Equipped with powerful processing capabilities, the Raspberry Pi is adept at handling complex computations in real-time, making it an integral component for in-flight decision-making.</w:t>
      </w:r>
    </w:p>
    <w:p w:rsidR="00000000" w:rsidDel="00000000" w:rsidP="00000000" w:rsidRDefault="00000000" w:rsidRPr="00000000" w14:paraId="00000215">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ind w:right="-2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w:t>
      </w:r>
    </w:p>
    <w:p w:rsidR="00000000" w:rsidDel="00000000" w:rsidP="00000000" w:rsidRDefault="00000000" w:rsidRPr="00000000" w14:paraId="00000217">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Raspberry Pi becomes apparent in its pivotal role in powering the drone's data processing capabilities. This enables the onboard analysis of video streams, a critical aspect of crowd analysis missions. As the drone captures live video footage, the Raspberry Pi processes this data, performing intricate tasks such as object detection and tracking.</w:t>
      </w:r>
    </w:p>
    <w:p w:rsidR="00000000" w:rsidDel="00000000" w:rsidP="00000000" w:rsidRDefault="00000000" w:rsidRPr="00000000" w14:paraId="00000218">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Raspberry Pi executes algorithms designed for object detection, identifying and classifying objects within the video stream. This functionality is indispensable in crowd analysis scenarios, where identifying and tracking individuals or specific objects is crucial for generating meaningful insights. By performing these computations onboard, the Raspberry Pi minimizes latency and ensures that decision-making processes occur in real-time, enhancing the drone's responsiveness to dynamic scenarios.</w:t>
      </w:r>
    </w:p>
    <w:p w:rsidR="00000000" w:rsidDel="00000000" w:rsidP="00000000" w:rsidRDefault="00000000" w:rsidRPr="00000000" w14:paraId="0000021A">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ind w:right="-7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13</w:t>
      </w:r>
    </w:p>
    <w:p w:rsidR="00000000" w:rsidDel="00000000" w:rsidP="00000000" w:rsidRDefault="00000000" w:rsidRPr="00000000" w14:paraId="0000021E">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Raspberry Pi acts as a communication hub, relaying tracking information derived from onboard analysis to the ground station. This real-time transmission of data is instrumental in providing ground-based analysts with immediate insights into crowd movements and behaviors. The communication capabilities of the Raspberry Pi create a seamless link between onboard computations and ground-based decision-makers, ensuring that the entire system operates cohesively and efficiently.</w:t>
      </w:r>
    </w:p>
    <w:p w:rsidR="00000000" w:rsidDel="00000000" w:rsidP="00000000" w:rsidRDefault="00000000" w:rsidRPr="00000000" w14:paraId="0000021F">
      <w:pPr>
        <w:spacing w:line="360" w:lineRule="auto"/>
        <w:ind w:right="-2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Raspberry Pi transforms the drone into a sophisticated data processing unit, capable of executing complex algorithms and making real-time decisions. Its importance lies not only in the processing power it brings but also in its ability to empower the drone with the intelligence needed for on-the-fly analysis of video data. This integration of computation and decision-making at the drone level is a testament to the advancement of technology in enhancing the capabilities of unmanned aerial vehicles for crowd analysis and surveillance applications.</w:t>
      </w:r>
    </w:p>
    <w:p w:rsidR="00000000" w:rsidDel="00000000" w:rsidP="00000000" w:rsidRDefault="00000000" w:rsidRPr="00000000" w14:paraId="00000221">
      <w:pPr>
        <w:spacing w:line="360" w:lineRule="auto"/>
        <w:ind w:right="-2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2">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5. FPV (First Person View) Camera:</w:t>
      </w:r>
      <w:r w:rsidDel="00000000" w:rsidR="00000000" w:rsidRPr="00000000">
        <w:rPr>
          <w:rtl w:val="0"/>
        </w:rPr>
      </w:r>
    </w:p>
    <w:p w:rsidR="00000000" w:rsidDel="00000000" w:rsidP="00000000" w:rsidRDefault="00000000" w:rsidRPr="00000000" w14:paraId="00000223">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4">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Captures high-quality video footage of the drone's surroundings.</w:t>
      </w:r>
    </w:p>
    <w:p w:rsidR="00000000" w:rsidDel="00000000" w:rsidP="00000000" w:rsidRDefault="00000000" w:rsidRPr="00000000" w14:paraId="00000225">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Provides a visual input for crowd analysis algorithms. The video feed is processed for object detection and tracking, forming the basis for crowd behavior analysis.</w:t>
      </w:r>
    </w:p>
    <w:p w:rsidR="00000000" w:rsidDel="00000000" w:rsidP="00000000" w:rsidRDefault="00000000" w:rsidRPr="00000000" w14:paraId="00000226">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7">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6. Relay:</w:t>
      </w:r>
      <w:r w:rsidDel="00000000" w:rsidR="00000000" w:rsidRPr="00000000">
        <w:rPr>
          <w:rtl w:val="0"/>
        </w:rPr>
      </w:r>
    </w:p>
    <w:p w:rsidR="00000000" w:rsidDel="00000000" w:rsidP="00000000" w:rsidRDefault="00000000" w:rsidRPr="00000000" w14:paraId="00000228">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9">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Controls the electromagnet's operation.</w:t>
      </w:r>
    </w:p>
    <w:p w:rsidR="00000000" w:rsidDel="00000000" w:rsidP="00000000" w:rsidRDefault="00000000" w:rsidRPr="00000000" w14:paraId="0000022A">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The relay manages the activation and deactivation of the electromagnet, allowing the drone to interact with magnetic markers or objects on the ground. This interaction can be used for various tracking and mapping applications.</w:t>
      </w:r>
    </w:p>
    <w:p w:rsidR="00000000" w:rsidDel="00000000" w:rsidP="00000000" w:rsidRDefault="00000000" w:rsidRPr="00000000" w14:paraId="0000022B">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C">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7. Electromagnet:</w:t>
      </w:r>
      <w:r w:rsidDel="00000000" w:rsidR="00000000" w:rsidRPr="00000000">
        <w:rPr>
          <w:rtl w:val="0"/>
        </w:rPr>
      </w:r>
    </w:p>
    <w:p w:rsidR="00000000" w:rsidDel="00000000" w:rsidP="00000000" w:rsidRDefault="00000000" w:rsidRPr="00000000" w14:paraId="0000022D">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E">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Generates a magnetic field, influencing nearby magnetic objects.</w:t>
      </w:r>
    </w:p>
    <w:p w:rsidR="00000000" w:rsidDel="00000000" w:rsidP="00000000" w:rsidRDefault="00000000" w:rsidRPr="00000000" w14:paraId="0000022F">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 </w:t>
      </w:r>
      <w:r w:rsidDel="00000000" w:rsidR="00000000" w:rsidRPr="00000000">
        <w:rPr>
          <w:rFonts w:ascii="Times New Roman" w:cs="Times New Roman" w:eastAsia="Times New Roman" w:hAnsi="Times New Roman"/>
          <w:sz w:val="24"/>
          <w:szCs w:val="24"/>
          <w:vertAlign w:val="baseline"/>
          <w:rtl w:val="0"/>
        </w:rPr>
        <w:t xml:space="preserve">The electromagnet, controlled by the relay, provides a method for the drone to interact with specific objects equipped with magnetic elements. This interaction can be harnessed in tracking scenarios where magnetic markers are placed on objects of interest.</w:t>
      </w:r>
    </w:p>
    <w:p w:rsidR="00000000" w:rsidDel="00000000" w:rsidP="00000000" w:rsidRDefault="00000000" w:rsidRPr="00000000" w14:paraId="00000230">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1">
      <w:pPr>
        <w:spacing w:line="276" w:lineRule="auto"/>
        <w:ind w:left="2880" w:right="-719"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14</w:t>
      </w:r>
      <w:r w:rsidDel="00000000" w:rsidR="00000000" w:rsidRPr="00000000">
        <w:rPr>
          <w:rtl w:val="0"/>
        </w:rPr>
      </w:r>
    </w:p>
    <w:p w:rsidR="00000000" w:rsidDel="00000000" w:rsidP="00000000" w:rsidRDefault="00000000" w:rsidRPr="00000000" w14:paraId="00000232">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3.8. </w:t>
      </w:r>
      <w:r w:rsidDel="00000000" w:rsidR="00000000" w:rsidRPr="00000000">
        <w:rPr>
          <w:rFonts w:ascii="Times New Roman" w:cs="Times New Roman" w:eastAsia="Times New Roman" w:hAnsi="Times New Roman"/>
          <w:b w:val="1"/>
          <w:sz w:val="24"/>
          <w:szCs w:val="24"/>
          <w:vertAlign w:val="baseline"/>
          <w:rtl w:val="0"/>
        </w:rPr>
        <w:t xml:space="preserve">Mobile Apron Components:</w:t>
      </w:r>
      <w:r w:rsidDel="00000000" w:rsidR="00000000" w:rsidRPr="00000000">
        <w:rPr>
          <w:rtl w:val="0"/>
        </w:rPr>
      </w:r>
    </w:p>
    <w:p w:rsidR="00000000" w:rsidDel="00000000" w:rsidP="00000000" w:rsidRDefault="00000000" w:rsidRPr="00000000" w14:paraId="00000233">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4">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b w:val="1"/>
          <w:sz w:val="24"/>
          <w:szCs w:val="24"/>
          <w:vertAlign w:val="baseline"/>
          <w:rtl w:val="0"/>
        </w:rPr>
        <w:t xml:space="preserve">1. Wireless Data Transmission Module (Connected to GPS):</w:t>
      </w:r>
      <w:r w:rsidDel="00000000" w:rsidR="00000000" w:rsidRPr="00000000">
        <w:rPr>
          <w:rtl w:val="0"/>
        </w:rPr>
      </w:r>
    </w:p>
    <w:p w:rsidR="00000000" w:rsidDel="00000000" w:rsidP="00000000" w:rsidRDefault="00000000" w:rsidRPr="00000000" w14:paraId="00000235">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6">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Establishes communication with the drone's wireless module and tracks the GPS coordinates of the drone.</w:t>
      </w:r>
    </w:p>
    <w:p w:rsidR="00000000" w:rsidDel="00000000" w:rsidP="00000000" w:rsidRDefault="00000000" w:rsidRPr="00000000" w14:paraId="00000237">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Enables real-time tracking of the drone's position, ensuring that its movements align with the intended flight path. The GPS coordinates received from the drone are crucial for ground station operators to monitor and control the drone's trajectory.</w:t>
      </w:r>
    </w:p>
    <w:p w:rsidR="00000000" w:rsidDel="00000000" w:rsidP="00000000" w:rsidRDefault="00000000" w:rsidRPr="00000000" w14:paraId="00000238">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9">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b w:val="1"/>
          <w:sz w:val="24"/>
          <w:szCs w:val="24"/>
          <w:vertAlign w:val="baseline"/>
          <w:rtl w:val="0"/>
        </w:rPr>
        <w:t xml:space="preserve">2. Remote Controller:</w:t>
      </w:r>
      <w:r w:rsidDel="00000000" w:rsidR="00000000" w:rsidRPr="00000000">
        <w:rPr>
          <w:rtl w:val="0"/>
        </w:rPr>
      </w:r>
    </w:p>
    <w:p w:rsidR="00000000" w:rsidDel="00000000" w:rsidP="00000000" w:rsidRDefault="00000000" w:rsidRPr="00000000" w14:paraId="0000023A">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B">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Allows manual control of the drone's flight, especially during takeoff, landing, and emergencies.</w:t>
      </w:r>
    </w:p>
    <w:p w:rsidR="00000000" w:rsidDel="00000000" w:rsidP="00000000" w:rsidRDefault="00000000" w:rsidRPr="00000000" w14:paraId="0000023C">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Provides a failsafe mechanism for human intervention. The remote controller allows operators to override autonomous systems if unexpected situations arise, ensuring safe flight operations.</w:t>
      </w:r>
    </w:p>
    <w:p w:rsidR="00000000" w:rsidDel="00000000" w:rsidP="00000000" w:rsidRDefault="00000000" w:rsidRPr="00000000" w14:paraId="0000023D">
      <w:pPr>
        <w:spacing w:line="276" w:lineRule="auto"/>
        <w:ind w:right="-71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b w:val="1"/>
          <w:sz w:val="24"/>
          <w:szCs w:val="24"/>
          <w:vertAlign w:val="baseline"/>
          <w:rtl w:val="0"/>
        </w:rPr>
        <w:t xml:space="preserve">3. Brushless Motors:</w:t>
      </w:r>
      <w:r w:rsidDel="00000000" w:rsidR="00000000" w:rsidRPr="00000000">
        <w:rPr>
          <w:rtl w:val="0"/>
        </w:rPr>
      </w:r>
    </w:p>
    <w:p w:rsidR="00000000" w:rsidDel="00000000" w:rsidP="00000000" w:rsidRDefault="00000000" w:rsidRPr="00000000" w14:paraId="0000023F">
      <w:pPr>
        <w:spacing w:line="276" w:lineRule="auto"/>
        <w:ind w:right="-719"/>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0">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context of drone construction, brushless motors play a fundamental and critical role. </w:t>
      </w:r>
      <w:r w:rsidDel="00000000" w:rsidR="00000000" w:rsidRPr="00000000">
        <w:rPr>
          <w:rFonts w:ascii="Times New Roman" w:cs="Times New Roman" w:eastAsia="Times New Roman" w:hAnsi="Times New Roman"/>
          <w:sz w:val="24"/>
          <w:szCs w:val="24"/>
          <w:rtl w:val="0"/>
        </w:rPr>
        <w:t xml:space="preserve">The motor</w:t>
      </w:r>
      <w:r w:rsidDel="00000000" w:rsidR="00000000" w:rsidRPr="00000000">
        <w:rPr>
          <w:rFonts w:ascii="Times New Roman" w:cs="Times New Roman" w:eastAsia="Times New Roman" w:hAnsi="Times New Roman"/>
          <w:sz w:val="24"/>
          <w:szCs w:val="24"/>
          <w:vertAlign w:val="baseline"/>
          <w:rtl w:val="0"/>
        </w:rPr>
        <w:t xml:space="preserve"> model  A2212/13T 1000KV is used in the construction of the drone. Here's a breakdown of their importance and functions:</w:t>
      </w:r>
    </w:p>
    <w:p w:rsidR="00000000" w:rsidDel="00000000" w:rsidP="00000000" w:rsidRDefault="00000000" w:rsidRPr="00000000" w14:paraId="00000241">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2">
      <w:pPr>
        <w:spacing w:line="276" w:lineRule="auto"/>
        <w:ind w:right="-71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Powering the Drone:</w:t>
      </w:r>
      <w:r w:rsidDel="00000000" w:rsidR="00000000" w:rsidRPr="00000000">
        <w:rPr>
          <w:rtl w:val="0"/>
        </w:rPr>
      </w:r>
    </w:p>
    <w:p w:rsidR="00000000" w:rsidDel="00000000" w:rsidP="00000000" w:rsidRDefault="00000000" w:rsidRPr="00000000" w14:paraId="00000243">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4">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Brushless motors are responsible for generating the mechanical power required to propel the drone's rotors. They convert electrical energy from the drone's battery into rotational energy, which, in turn, lifts the drone off the ground.</w:t>
      </w:r>
    </w:p>
    <w:p w:rsidR="00000000" w:rsidDel="00000000" w:rsidP="00000000" w:rsidRDefault="00000000" w:rsidRPr="00000000" w14:paraId="00000245">
      <w:pPr>
        <w:spacing w:line="360" w:lineRule="auto"/>
        <w:ind w:right="-7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The power and efficiency of brushless motors directly impact the drone's ability to achieve stable and controlled flight. They provide the necessary thrust for takeoff, sustained flight, and controlled landing. Higher-quality brushless motors can deliver more power, enabling drones to carry heavier payloads or fly in adverse weather conditions.</w:t>
      </w:r>
    </w:p>
    <w:p w:rsidR="00000000" w:rsidDel="00000000" w:rsidP="00000000" w:rsidRDefault="00000000" w:rsidRPr="00000000" w14:paraId="00000246">
      <w:pPr>
        <w:spacing w:line="276" w:lineRule="auto"/>
        <w:ind w:right="-71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7">
      <w:pPr>
        <w:spacing w:line="276" w:lineRule="auto"/>
        <w:ind w:right="-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pacing w:line="276" w:lineRule="auto"/>
        <w:ind w:left="4320" w:right="-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49">
      <w:pPr>
        <w:spacing w:line="276" w:lineRule="auto"/>
        <w:ind w:right="-2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line="276" w:lineRule="auto"/>
        <w:ind w:right="-2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Enhancing Stability and Control:</w:t>
      </w:r>
      <w:r w:rsidDel="00000000" w:rsidR="00000000" w:rsidRPr="00000000">
        <w:rPr>
          <w:rtl w:val="0"/>
        </w:rPr>
      </w:r>
    </w:p>
    <w:p w:rsidR="00000000" w:rsidDel="00000000" w:rsidP="00000000" w:rsidRDefault="00000000" w:rsidRPr="00000000" w14:paraId="0000024C">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D">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By adjusting the speed and rotation of individual motors, drones can change their orientation and maintain stable flight. Flight controllers use data from various sensors, including accelerometers and gyroscopes, to make rapid adjustments to the motor speeds, ensuring the drone stays level and stable during flight.</w:t>
      </w:r>
    </w:p>
    <w:p w:rsidR="00000000" w:rsidDel="00000000" w:rsidP="00000000" w:rsidRDefault="00000000" w:rsidRPr="00000000" w14:paraId="0000024E">
      <w:pPr>
        <w:spacing w:line="360" w:lineRule="auto"/>
        <w:ind w:right="-2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Stable flight is crucial for capturing clear and steady video footage, especially in applications like crowd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where precise tracking and monitoring are essential. Brushless motors provide the fine-grained control needed to keep the drone stable, even in windy conditions or during complex maneuvers.</w:t>
      </w:r>
      <w:r w:rsidDel="00000000" w:rsidR="00000000" w:rsidRPr="00000000">
        <w:rPr>
          <w:rtl w:val="0"/>
        </w:rPr>
      </w:r>
    </w:p>
    <w:p w:rsidR="00000000" w:rsidDel="00000000" w:rsidP="00000000" w:rsidRDefault="00000000" w:rsidRPr="00000000" w14:paraId="0000024F">
      <w:pPr>
        <w:spacing w:line="276" w:lineRule="auto"/>
        <w:ind w:right="-2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Efficiency and Durability:</w:t>
      </w:r>
      <w:r w:rsidDel="00000000" w:rsidR="00000000" w:rsidRPr="00000000">
        <w:rPr>
          <w:rtl w:val="0"/>
        </w:rPr>
      </w:r>
    </w:p>
    <w:p w:rsidR="00000000" w:rsidDel="00000000" w:rsidP="00000000" w:rsidRDefault="00000000" w:rsidRPr="00000000" w14:paraId="00000251">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2">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Brushless motors are more efficient and durable than their brushed counterparts. They have fewer moving parts, resulting in reduced wear and tear over time. Additionally, they generate less heat, allowing for prolonged operation without overheating.</w:t>
      </w:r>
    </w:p>
    <w:p w:rsidR="00000000" w:rsidDel="00000000" w:rsidP="00000000" w:rsidRDefault="00000000" w:rsidRPr="00000000" w14:paraId="00000253">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Efficiency is critical for maximizing the drone's flight time. Drones equipped with brushless motors can operate for longer durations on a single battery charge. Their durability ensures a longer lifespan, reducing maintenance costs and ensuring reliable performance over extended periods.</w:t>
      </w:r>
    </w:p>
    <w:p w:rsidR="00000000" w:rsidDel="00000000" w:rsidP="00000000" w:rsidRDefault="00000000" w:rsidRPr="00000000" w14:paraId="00000254">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5">
      <w:pPr>
        <w:spacing w:line="276" w:lineRule="auto"/>
        <w:ind w:right="-22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Silent Operation:</w:t>
      </w:r>
      <w:r w:rsidDel="00000000" w:rsidR="00000000" w:rsidRPr="00000000">
        <w:rPr>
          <w:rtl w:val="0"/>
        </w:rPr>
      </w:r>
    </w:p>
    <w:p w:rsidR="00000000" w:rsidDel="00000000" w:rsidP="00000000" w:rsidRDefault="00000000" w:rsidRPr="00000000" w14:paraId="00000256">
      <w:pPr>
        <w:spacing w:line="276"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7">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Functionality:</w:t>
      </w:r>
      <w:r w:rsidDel="00000000" w:rsidR="00000000" w:rsidRPr="00000000">
        <w:rPr>
          <w:rFonts w:ascii="Times New Roman" w:cs="Times New Roman" w:eastAsia="Times New Roman" w:hAnsi="Times New Roman"/>
          <w:sz w:val="24"/>
          <w:szCs w:val="24"/>
          <w:vertAlign w:val="baseline"/>
          <w:rtl w:val="0"/>
        </w:rPr>
        <w:t xml:space="preserve"> Brushless motors operate more silently than brushed motors. They produce less noise, making drones equipped with brushless motors quieter during flight.</w:t>
      </w:r>
    </w:p>
    <w:p w:rsidR="00000000" w:rsidDel="00000000" w:rsidP="00000000" w:rsidRDefault="00000000" w:rsidRPr="00000000" w14:paraId="00000258">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Importance:</w:t>
      </w:r>
      <w:r w:rsidDel="00000000" w:rsidR="00000000" w:rsidRPr="00000000">
        <w:rPr>
          <w:rFonts w:ascii="Times New Roman" w:cs="Times New Roman" w:eastAsia="Times New Roman" w:hAnsi="Times New Roman"/>
          <w:sz w:val="24"/>
          <w:szCs w:val="24"/>
          <w:vertAlign w:val="baseline"/>
          <w:rtl w:val="0"/>
        </w:rPr>
        <w:t xml:space="preserve"> Reduced noise is advantageous, especially in applications where the presence of the drone should not disturb the environment or draw attention. This characteristic is particularly valuable in scenarios like crowd analysis, where discreet observation is essential.</w:t>
      </w:r>
    </w:p>
    <w:p w:rsidR="00000000" w:rsidDel="00000000" w:rsidP="00000000" w:rsidRDefault="00000000" w:rsidRPr="00000000" w14:paraId="00000259">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A">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Brushless</w:t>
      </w:r>
      <w:r w:rsidDel="00000000" w:rsidR="00000000" w:rsidRPr="00000000">
        <w:rPr>
          <w:rFonts w:ascii="Times New Roman" w:cs="Times New Roman" w:eastAsia="Times New Roman" w:hAnsi="Times New Roman"/>
          <w:sz w:val="24"/>
          <w:szCs w:val="24"/>
          <w:vertAlign w:val="baseline"/>
          <w:rtl w:val="0"/>
        </w:rPr>
        <w:t xml:space="preserve"> motors are the heart of a drone's propulsion system. Their efficiency, stability, durability, and quiet operation are indispensable for successful drone operations, making them a fundamental component in the construction of any advanced drone, especially in applications like crowd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where precision and reliability are paramount.</w:t>
      </w:r>
    </w:p>
    <w:p w:rsidR="00000000" w:rsidDel="00000000" w:rsidP="00000000" w:rsidRDefault="00000000" w:rsidRPr="00000000" w14:paraId="0000025B">
      <w:pPr>
        <w:spacing w:line="360" w:lineRule="auto"/>
        <w:ind w:right="-719"/>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C">
      <w:pPr>
        <w:spacing w:line="360" w:lineRule="auto"/>
        <w:ind w:right="-7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16</w:t>
      </w:r>
    </w:p>
    <w:p w:rsidR="00000000" w:rsidDel="00000000" w:rsidP="00000000" w:rsidRDefault="00000000" w:rsidRPr="00000000" w14:paraId="0000025D">
      <w:pPr>
        <w:spacing w:line="360" w:lineRule="auto"/>
        <w:ind w:right="-22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construction of the drone involves the meticulous integration of these components, each serving a specific purpose in the context of crowd analysis and tracking. The seamless collaboration between the drone's onboard systems, including data transmission, processing, and electromechanical components, along with the mobile apron's tracking module and remote controller, forms a robust ecosystem for conducting advanced crowd analysis experiments. This well-designed drone system ensures reliable data collection, precise navigation, and the flexibility to adapt to various tracking scenarios, making it an indispensable tool for research and applications in crowded environments.</w:t>
      </w:r>
    </w:p>
    <w:p w:rsidR="00000000" w:rsidDel="00000000" w:rsidP="00000000" w:rsidRDefault="00000000" w:rsidRPr="00000000" w14:paraId="0000025E">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ind w:right="-71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4">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6">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8">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2">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ind w:right="-71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ind w:right="-71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27F">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4</w:t>
      </w: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1">
      <w:pPr>
        <w:ind w:right="-67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METHODOLOGY</w:t>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STNNet Architecture</w:t>
      </w:r>
      <w:r w:rsidDel="00000000" w:rsidR="00000000" w:rsidRPr="00000000">
        <w:rPr>
          <w:rtl w:val="0"/>
        </w:rPr>
      </w:r>
    </w:p>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STNNet architecture, standing as an acronym for Space-Time Neighbor-Aware Network, emerges as a revolutionary and meticulously crafted framework tailored to address the intricate challenges posed by crowd analysis in environments observed through the lens of drones. With a dedicated focus on crowd density estimation, pinpoint localization, and seamless tracking, STNNet stands as a technological marvel that seamlessly integrates cutting-edge methodologies from the realms of computer vision and deep learning. Its primary mission is to surmount the hurdles presented by dynamic and densely populated settings, setting new standards in the domain of crowd analysis.</w:t>
      </w:r>
    </w:p>
    <w:p w:rsidR="00000000" w:rsidDel="00000000" w:rsidP="00000000" w:rsidRDefault="00000000" w:rsidRPr="00000000" w14:paraId="000002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STNNet represents the convergence of sophisticated computer vision algorithms and the expansive learning capabilities embedded within deep neural networks. This amalgamation endows STNNet with the extraordinary ability to decipher complex visual data captured by drones, enabling it to unravel intricate crowd behaviors, estimate crowd density with precision, and pinpoint the exact locations of individuals within the captured frame.</w:t>
      </w:r>
    </w:p>
    <w:p w:rsidR="00000000" w:rsidDel="00000000" w:rsidP="00000000" w:rsidRDefault="00000000" w:rsidRPr="00000000" w14:paraId="000002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profound importance of such a framework becomes apparent, particularly in scenarios where conventional methods fall short of delivering comprehensive insights. In the dynamic landscapes of bustling urban environments or large-scale events, where crowd dynamics exhibit fluidity and intricacy, STNNet's capabilities take center stage. Its unique ability to comprehend the temporal relationships between objects and adapt to the evolving scenes positions it at the forefront of crowd analysis technology.</w:t>
      </w:r>
    </w:p>
    <w:p w:rsidR="00000000" w:rsidDel="00000000" w:rsidP="00000000" w:rsidRDefault="00000000" w:rsidRPr="00000000" w14:paraId="000002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STNNet's prowess lies in its ability to navigate the challenges posed by real-world scenarios where conventional methods often falter. The integration of space-time awareness becomes a pivotal element in its success story. By understanding not only the spatial but also the temporal dimensions of crowd behavior, STNNet transcends the limitations of static analysis. </w:t>
      </w:r>
    </w:p>
    <w:p w:rsidR="00000000" w:rsidDel="00000000" w:rsidP="00000000" w:rsidRDefault="00000000" w:rsidRPr="00000000" w14:paraId="000002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18</w:t>
      </w:r>
    </w:p>
    <w:p w:rsidR="00000000" w:rsidDel="00000000" w:rsidP="00000000" w:rsidRDefault="00000000" w:rsidRPr="00000000" w14:paraId="000002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captures the dynamic evolution of crowd scenes over time, allowing for a nuanced understanding of how individuals move and interact in densely populated environments.</w:t>
      </w:r>
    </w:p>
    <w:p w:rsidR="00000000" w:rsidDel="00000000" w:rsidP="00000000" w:rsidRDefault="00000000" w:rsidRPr="00000000" w14:paraId="000002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framework's adeptness at crowd density estimation is a game-changer in scenarios where accurate quantification of crowd size is paramount. Leveraging deep learning techniques, STNNet analyzes visual cues to provide precise density estimates, even in the midst of rapidly changing crowd dynamics. This capability is invaluable for applications ranging from event planning and public safety to urban design and resource allocation.</w:t>
      </w:r>
    </w:p>
    <w:p w:rsidR="00000000" w:rsidDel="00000000" w:rsidP="00000000" w:rsidRDefault="00000000" w:rsidRPr="00000000" w14:paraId="000002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STNNet's proficiency in pinpoint localization sets it apart in the realm of crowd analysis. In real-time, it can identify and precisely locate individuals within the crowd, providing valuable data for security or event management. This granular level of localization not only enhances the effectiveness of crowd monitoring but also contributes to a more profound understanding of crowd movement patterns.</w:t>
      </w:r>
    </w:p>
    <w:p w:rsidR="00000000" w:rsidDel="00000000" w:rsidP="00000000" w:rsidRDefault="00000000" w:rsidRPr="00000000" w14:paraId="000002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STNNet seamlessly integrates into the ecosystem of drone-based crowd analysis, its impact reverberates across various domains. Urban surveillance, event management, and safety protocols stand to benefit from the nuanced insights generated by this groundbreaking architecture. STNNet's ability to interpret the complex interplay of space and time in densely populated settings marks a paradigm shift, ushering in a new era where the fusion of computer vision and deep learning elevates the standards of crowd analysis technology.</w:t>
      </w:r>
    </w:p>
    <w:p w:rsidR="00000000" w:rsidDel="00000000" w:rsidP="00000000" w:rsidRDefault="00000000" w:rsidRPr="00000000" w14:paraId="000002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6034405" cy="20066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3440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4.1 - STNNet Algorithm </w:t>
      </w:r>
    </w:p>
    <w:p w:rsidR="00000000" w:rsidDel="00000000" w:rsidP="00000000" w:rsidRDefault="00000000" w:rsidRPr="00000000" w14:paraId="0000029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9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yellow rectangles indicate the convolution groups in the VGG-16 backbone. The blue and green rectangles indicate the localization subnet and association subnet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respectively. Colourful circles indicate feature maps at different </w:t>
      </w:r>
      <w:r w:rsidDel="00000000" w:rsidR="00000000" w:rsidRPr="00000000">
        <w:rPr>
          <w:rFonts w:ascii="Times New Roman" w:cs="Times New Roman" w:eastAsia="Times New Roman" w:hAnsi="Times New Roman"/>
          <w:sz w:val="24"/>
          <w:szCs w:val="24"/>
          <w:rtl w:val="0"/>
        </w:rPr>
        <w:t xml:space="preserve">stages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9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Note: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vertAlign w:val="baseline"/>
          <w:rtl w:val="0"/>
        </w:rPr>
        <w:t xml:space="preserve"> modules in the grey regions are removed in the testing phase.</w:t>
      </w:r>
    </w:p>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Feature extraction subnetwork</w:t>
      </w: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STNNet lies the feature extraction subnetwork, a technological linchpin that orchestrates the discerning analysis of crowd behavior intricacies. Leveraging the sophistication of two-branch Convolutional Neural Networks (CNNs), this subnetwork stands out for its ability to meticulously extract features across various scales, ensuring a holistic understanding of crowd dynamics. What sets it apart is its revolutionary capacity to incorporate temporal correlations, a facet that propels STNNet into a league of its own in the realm of crowd analysis.</w:t>
      </w:r>
    </w:p>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two-branch CNNs within the feature extraction subnetwork signifies a breakthrough in discerning crowd behaviors at multiple scales. This dual-branch architecture enables the subnetwork to capture fine-grained details while simultaneously grasping broader contextual information. The result is a comprehensive and nuanced representation of crowd scenes, essential for the subsequent stages of STNNet's analysis.</w:t>
      </w:r>
    </w:p>
    <w:p w:rsidR="00000000" w:rsidDel="00000000" w:rsidP="00000000" w:rsidRDefault="00000000" w:rsidRPr="00000000" w14:paraId="000002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defining characteristic of the feature extraction subnetwork is its keen awareness of temporal correlations. By intelligently assessing consecutive frames, this subnetwork adopts a dynamic perspective that goes beyond static analysis. This ability to traverse through the temporal dimension allows STNNet to capture the fluidity and evolution of crowd movements over time. It discerns the subtle nuances of how crowds transition, disperse, and converge, providing a richer understanding of the intricacies inherent in dynamic, densely populated settings.</w:t>
      </w:r>
    </w:p>
    <w:p w:rsidR="00000000" w:rsidDel="00000000" w:rsidP="00000000" w:rsidRDefault="00000000" w:rsidRPr="00000000" w14:paraId="000002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generated by the feature extraction subnetwork serves as the bedrock for the entire STNNet architecture. This output encapsulates a sophisticated and dynamic representation of crowd dynamics, laying the foundation for subsequent stages of analysis. It is this representation that empowers STNNet to execute precise density estimation, accurate localization, and effective tracking within the system.</w:t>
      </w:r>
    </w:p>
    <w:p w:rsidR="00000000" w:rsidDel="00000000" w:rsidP="00000000" w:rsidRDefault="00000000" w:rsidRPr="00000000" w14:paraId="000002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20</w:t>
      </w:r>
    </w:p>
    <w:p w:rsidR="00000000" w:rsidDel="00000000" w:rsidP="00000000" w:rsidRDefault="00000000" w:rsidRPr="00000000" w14:paraId="000002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density estimation is achieved as the feature extraction subnetwork captures the density variations across the crowd with remarkable accuracy. The ability to discern fine-grained features enables STNNet to provide not just quantitative but nuanced insights into crowd sizes and densities, a critical capability for a wide range of applications.</w:t>
      </w:r>
    </w:p>
    <w:p w:rsidR="00000000" w:rsidDel="00000000" w:rsidP="00000000" w:rsidRDefault="00000000" w:rsidRPr="00000000" w14:paraId="000002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localization, another forte of STNNet, is made possible by the subnetwork's adeptness at pinpointing the exact locations of individuals within the crowd. This detailed spatial understanding is derived from the intricate features extracted by the two-branch CNNs, offering a level of precision that is pivotal for applications demanding granular location information.</w:t>
      </w:r>
    </w:p>
    <w:p w:rsidR="00000000" w:rsidDel="00000000" w:rsidP="00000000" w:rsidRDefault="00000000" w:rsidRPr="00000000" w14:paraId="000002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tracking within the system, the final piece of the puzzle, is facilitated by the subnetwork's continuous assessment of temporal correlations. This dynamic perspective allows STNNet to track individuals seamlessly as they move through crowded spaces, contributing to a cohesive and real-time analysis of crowd behavior.</w:t>
      </w:r>
    </w:p>
    <w:p w:rsidR="00000000" w:rsidDel="00000000" w:rsidP="00000000" w:rsidRDefault="00000000" w:rsidRPr="00000000" w14:paraId="000002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feature extraction subnetwork within STNNet acts as the virtuoso conductor, orchestrating a symphony of nuanced insights derived from crowd dynamics. Its ability to discern features across scales, incorporate temporal correlations, and generate a sophisticated representation sets the stage for STNNet's excellence in crowd analysis technology. This architectural masterpiece unfolds as a testament to the potential when advanced neural networks and temporal awareness converge in the pursuit of understanding the complexities inherent in dynamic urban environments.</w:t>
      </w:r>
    </w:p>
    <w:p w:rsidR="00000000" w:rsidDel="00000000" w:rsidP="00000000" w:rsidRDefault="00000000" w:rsidRPr="00000000" w14:paraId="000002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 Space-Time Neighbor-Aware Techniques</w:t>
      </w: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Space-Time Neighbor-Aware Techniques in STNNet revolutionize crowd analysis by considering both spatial and temporal dimensions. In densely populated environments, spatial relations among individuals are crucial. This involves assessing factors like proximity, relative positions, and overlaps to understand collective behavior. Additionally, these techniques extend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analysis beyond individual frames, capturing the dynamic flow of crowd behavior over consecutive frames.</w:t>
      </w:r>
    </w:p>
    <w:p w:rsidR="00000000" w:rsidDel="00000000" w:rsidP="00000000" w:rsidRDefault="00000000" w:rsidRPr="00000000" w14:paraId="000002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B7">
      <w:pPr>
        <w:spacing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2B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'neighbor-aware' aspect recognizes that an individual's actions are influenced not just by immediate surroundings but also by the broader crowd context. This holistic perspective provides a more nuanced understanding of crowd dynamics. Importantly, these techniques adapt dynamically to changing crowd configurations and movements. They don't rely on static assumptions but rather adjust their analyses based on evolving spatial and temporal relationships observed in the video frames.</w:t>
      </w:r>
    </w:p>
    <w:p w:rsidR="00000000" w:rsidDel="00000000" w:rsidP="00000000" w:rsidRDefault="00000000" w:rsidRPr="00000000" w14:paraId="000002B9">
      <w:pPr>
        <w:spacing w:line="360" w:lineRule="auto"/>
        <w:ind w:left="528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integrating these techniques, STNNet gains a comprehensive grasp of how individuals within a crowd interact both spatially and temporally. This understanding is pivotal for accurate crowd density estimation, precise localization, and efficient tracking. Ultimately, the Space-Time Neighbor-Aware Techniques enable STNNet to excel in dynamic and densely populated environments, making it a powerful tool for crowd analysis in scenarios like large-scale events or </w:t>
      </w:r>
      <w:r w:rsidDel="00000000" w:rsidR="00000000" w:rsidRPr="00000000">
        <w:rPr>
          <w:rFonts w:ascii="Times New Roman" w:cs="Times New Roman" w:eastAsia="Times New Roman" w:hAnsi="Times New Roman"/>
          <w:sz w:val="24"/>
          <w:szCs w:val="24"/>
          <w:rtl w:val="0"/>
        </w:rPr>
        <w:t xml:space="preserve">urban settings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B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Density Estimation Component</w:t>
      </w:r>
      <w:r w:rsidDel="00000000" w:rsidR="00000000" w:rsidRPr="00000000">
        <w:rPr>
          <w:rtl w:val="0"/>
        </w:rPr>
      </w:r>
    </w:p>
    <w:p w:rsidR="00000000" w:rsidDel="00000000" w:rsidP="00000000" w:rsidRDefault="00000000" w:rsidRPr="00000000" w14:paraId="000002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sz w:val="24"/>
          <w:szCs w:val="24"/>
          <w:rtl w:val="0"/>
        </w:rPr>
        <w:t xml:space="preserve">The Density Estimation Component in STNNet plays a critical role in accurately quantifying crowd density within a given frame. It leverages advanced techniques to convert visual information into meaningful density maps. These maps represent the distribution of individuals  in the crowd, with varying intensities corresponding to different levels of crowding. By  employing state-of-the-art algorithms, the Density Estimation Component can discern densely  populated areas from sparser regions. This information is essential for tasks like crowd  management, as it provides valuable insights into high-traffic zones and areas requiring attention. Furthermore, the component's output is instrumental in subsequent stages of the STNNet architecture. The density maps serve as a foundational element for precise localization and efficient tracking of individuals within the crowd. This ensures that STNNet can provide  accurate and actionable information for a range of applications, from event planning to urban design.</w:t>
      </w:r>
    </w:p>
    <w:p w:rsidR="00000000" w:rsidDel="00000000" w:rsidP="00000000" w:rsidRDefault="00000000" w:rsidRPr="00000000" w14:paraId="000002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22</w:t>
      </w:r>
    </w:p>
    <w:p w:rsidR="00000000" w:rsidDel="00000000" w:rsidP="00000000" w:rsidRDefault="00000000" w:rsidRPr="00000000" w14:paraId="000002C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Overall, the Density Estimation Component is a cornerstone of STNNet, enabling it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effectively analyze crowd density in dynamic and densely populated environments.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capability is essential for decision-making in scenarios where crowd behavior understanding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paramount.</w:t>
        <w:br w:type="textWrapping"/>
      </w:r>
    </w:p>
    <w:p w:rsidR="00000000" w:rsidDel="00000000" w:rsidP="00000000" w:rsidRDefault="00000000" w:rsidRPr="00000000" w14:paraId="000002C6">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Localization and Tracking Subnets</w:t>
      </w: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Localization and Tracking Subnets within STNNet are integral components designed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provide precise spatial information about individuals within a crowd, as well as to track their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movements over time.</w:t>
      </w:r>
    </w:p>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Localization Subnet focuses on determining the exact position of each person within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crowd. By leveraging advanced algorithms, it accurately identifies and localizes individuals based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on the features extracted from the input data. This information is crucial for tasks like crowd management and event security, as it allows for targeted interventions and resource allocation.</w:t>
      </w:r>
    </w:p>
    <w:p w:rsidR="00000000" w:rsidDel="00000000" w:rsidP="00000000" w:rsidRDefault="00000000" w:rsidRPr="00000000" w14:paraId="000002C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Complementing the Localization Subnet, the Tracking Subnet ensures continuity in tracking individuals across consecutive frames. It maintains the trajectory of each person, enabling the system to monitor their movements over time. This tracking capability is indispensable for scenarios where understanding crowd behavior dynamics is crucial, such as in large events or urban planning.</w:t>
      </w:r>
    </w:p>
    <w:p w:rsidR="00000000" w:rsidDel="00000000" w:rsidP="00000000" w:rsidRDefault="00000000" w:rsidRPr="00000000" w14:paraId="000002C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Together, the Localization and Tracking Subnets work in tandem to provide a comprehensive understanding of individual movements within the crowd. This information serves as a foundation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for subsequent stages in the STNNet architecture, enabling accurate density estimation and facilitating data-driven decision-making in various applications.</w:t>
      </w:r>
    </w:p>
    <w:p w:rsidR="00000000" w:rsidDel="00000000" w:rsidP="00000000" w:rsidRDefault="00000000" w:rsidRPr="00000000" w14:paraId="000002D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summary, the Localization and Tracking Subnets are vital components of STNNet, allowing for precise localization and seamless tracking of individuals within dynamic and densely populated environments. Their combined capabilities make STNNet a powerful tool for crowd analysis and management in a wide range of scenarios.</w:t>
      </w:r>
    </w:p>
    <w:p w:rsidR="00000000" w:rsidDel="00000000" w:rsidP="00000000" w:rsidRDefault="00000000" w:rsidRPr="00000000" w14:paraId="000002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2D3">
      <w:pPr>
        <w:spacing w:line="36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2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4.6  Methodology</w:t>
      </w:r>
      <w:r w:rsidDel="00000000" w:rsidR="00000000" w:rsidRPr="00000000">
        <w:rPr>
          <w:rFonts w:ascii="Times New Roman" w:cs="Times New Roman" w:eastAsia="Times New Roman" w:hAnsi="Times New Roman"/>
          <w:vertAlign w:val="baseline"/>
          <w:rtl w:val="0"/>
        </w:rPr>
        <w:t xml:space="preserve"> </w:t>
        <w:br w:type="textWrapping"/>
        <w:br w:type="textWrapping"/>
      </w:r>
      <w:r w:rsidDel="00000000" w:rsidR="00000000" w:rsidRPr="00000000">
        <w:rPr>
          <w:rFonts w:ascii="Times New Roman" w:cs="Times New Roman" w:eastAsia="Times New Roman" w:hAnsi="Times New Roman"/>
          <w:sz w:val="24"/>
          <w:szCs w:val="24"/>
          <w:vertAlign w:val="baseline"/>
          <w:rtl w:val="0"/>
        </w:rPr>
        <w:t xml:space="preserve">The STNNet architecture revolutionizes crowd analysis by considering both spatial and temporal dimensions. In densely populated environments, spatial relations among individuals are crucial. This involves assessing factors like proximity, relative positions, and overlaps to understand collective behavior. Additionally, these techniques extend analysis beyond individual frames, capturing the dynamic flow of crowd behavior over consecutive frames.</w:t>
      </w:r>
    </w:p>
    <w:p w:rsidR="00000000" w:rsidDel="00000000" w:rsidP="00000000" w:rsidRDefault="00000000" w:rsidRPr="00000000" w14:paraId="000002D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'neighbor-aware' aspect recognizes that an individual's actions are influenced not just by immediate surroundings, but also by the broader crowd context. This holistic perspective provides a more nuanced understanding of crowd dynamics. Importantly, these techniques adapt dynamically to changing crowd configurations and movements. They don't rely on static assumptions, but rather adjust their analyses based on evolving spatial and temporal relationships observed in the video frames.</w:t>
      </w:r>
    </w:p>
    <w:p w:rsidR="00000000" w:rsidDel="00000000" w:rsidP="00000000" w:rsidRDefault="00000000" w:rsidRPr="00000000" w14:paraId="000002D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integrating these techniques, STNNet gains a comprehensive grasp of how individuals within a crowd interact both spatially and temporally. This understanding is pivotal for accurate crowd density estimation, precise localization, and efficient tracking. Ultimately, the Space-Time Neighbor-Aware Techniques enable STNNet to excel in dynamic and densely populated environments, making it a powerful tool for crowd analysis in scenarios like large-scale events or urban settings.</w:t>
      </w:r>
    </w:p>
    <w:p w:rsidR="00000000" w:rsidDel="00000000" w:rsidP="00000000" w:rsidRDefault="00000000" w:rsidRPr="00000000" w14:paraId="000002DA">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4.7  Data Collection and Preprocessing</w:t>
      </w:r>
      <w:r w:rsidDel="00000000" w:rsidR="00000000" w:rsidRPr="00000000">
        <w:rPr>
          <w:rFonts w:ascii="Times New Roman" w:cs="Times New Roman" w:eastAsia="Times New Roman" w:hAnsi="Times New Roman"/>
          <w:vertAlign w:val="baseline"/>
          <w:rtl w:val="0"/>
        </w:rPr>
        <w:br w:type="textWrapping"/>
        <w:br w:type="textWrapping"/>
      </w:r>
      <w:r w:rsidDel="00000000" w:rsidR="00000000" w:rsidRPr="00000000">
        <w:rPr>
          <w:rtl w:val="0"/>
        </w:rPr>
      </w:r>
    </w:p>
    <w:p w:rsidR="00000000" w:rsidDel="00000000" w:rsidP="00000000" w:rsidRDefault="00000000" w:rsidRPr="00000000" w14:paraId="000002D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DroneCrowd Dataset is a comprehensive collection of crowd footage captured using</w:t>
      </w:r>
      <w:r w:rsidDel="00000000" w:rsidR="00000000" w:rsidRPr="00000000">
        <w:rPr>
          <w:rFonts w:ascii="Times New Roman" w:cs="Times New Roman" w:eastAsia="Times New Roman" w:hAnsi="Times New Roman"/>
          <w:sz w:val="24"/>
          <w:szCs w:val="24"/>
          <w:rtl w:val="0"/>
        </w:rPr>
        <w:t xml:space="preserve"> drone-mounted</w:t>
      </w:r>
      <w:r w:rsidDel="00000000" w:rsidR="00000000" w:rsidRPr="00000000">
        <w:rPr>
          <w:rFonts w:ascii="Times New Roman" w:cs="Times New Roman" w:eastAsia="Times New Roman" w:hAnsi="Times New Roman"/>
          <w:sz w:val="24"/>
          <w:szCs w:val="24"/>
          <w:vertAlign w:val="baseline"/>
          <w:rtl w:val="0"/>
        </w:rPr>
        <w:t xml:space="preserve"> cameras, including models such as the DJI Phantom 4, Phantom 4 Pro, and Mavic.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dataset encompasses a diverse range of scenarios, covering areas like campus grounds, streets, </w:t>
      </w:r>
    </w:p>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parks, parking lots, playgrounds, and plazas.</w:t>
      </w:r>
    </w:p>
    <w:p w:rsidR="00000000" w:rsidDel="00000000" w:rsidP="00000000" w:rsidRDefault="00000000" w:rsidRPr="00000000" w14:paraId="000002D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Each video in the dataset maintains a consistent frame rate of 25 frames per second, ensuring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vertAlign w:val="baseline"/>
          <w:rtl w:val="0"/>
        </w:rPr>
        <w:t xml:space="preserve">smooth and accurate representation of crowd dynamics. Additionally, the videos boast a resolution of 1920x1080 pixels, providing a high level of detail for analysis.</w:t>
      </w:r>
    </w:p>
    <w:p w:rsidR="00000000" w:rsidDel="00000000" w:rsidP="00000000" w:rsidRDefault="00000000" w:rsidRPr="00000000" w14:paraId="000002E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24</w:t>
      </w:r>
    </w:p>
    <w:p w:rsidR="00000000" w:rsidDel="00000000" w:rsidP="00000000" w:rsidRDefault="00000000" w:rsidRPr="00000000" w14:paraId="000002E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uphold privacy and adhere to local laws and regulations, the data collection process was conducted with strict compliance. This guarantees that individuals' identities remain protected while still allowing for valuable crowd analysis.</w:t>
      </w:r>
    </w:p>
    <w:p w:rsidR="00000000" w:rsidDel="00000000" w:rsidP="00000000" w:rsidRDefault="00000000" w:rsidRPr="00000000" w14:paraId="000002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dataset is further enriched through meticulous annotation efforts. Over 4.8 million head points have been annotated across 112 video clips, providing crucial ground truth information for crowd analysis tasks. This annotation process was executed by a team of more than 20 domain experts, who utilized </w:t>
      </w:r>
      <w:r w:rsidDel="00000000" w:rsidR="00000000" w:rsidRPr="00000000">
        <w:rPr>
          <w:rFonts w:ascii="Times New Roman" w:cs="Times New Roman" w:eastAsia="Times New Roman" w:hAnsi="Times New Roman"/>
          <w:sz w:val="24"/>
          <w:szCs w:val="24"/>
          <w:rtl w:val="0"/>
        </w:rPr>
        <w:t xml:space="preserve">Vatic</w:t>
      </w:r>
      <w:r w:rsidDel="00000000" w:rsidR="00000000" w:rsidRPr="00000000">
        <w:rPr>
          <w:rFonts w:ascii="Times New Roman" w:cs="Times New Roman" w:eastAsia="Times New Roman" w:hAnsi="Times New Roman"/>
          <w:sz w:val="24"/>
          <w:szCs w:val="24"/>
          <w:vertAlign w:val="baseline"/>
          <w:rtl w:val="0"/>
        </w:rPr>
        <w:t xml:space="preserve"> software for precise and accurate labeling.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combination of high-quality footage, strict legal compliance, and extensive expert annotation makes the DroneCrowd Dataset an invaluable resource for research and development in crowd analysis,offering a diverse and well-curated collection of data for a wide range of applications.</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4.8  Training Process for STNNet</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STNNet stands as a pivotal and intricate phase, laying the foundation for the model's capabilities in crowd analysis. This nuanced orchestration involves the assimilation of annotated data, enabling the network to learn and refine its parameters with precision for tasks such as crowd density estimation, individual localization, and dynamic tracking. Through successive iterations, the network undergoes a process of fine-tuning, adjusting its internal representations using backpropagation. This involves strategically modifying the weights of its connections to minimize prediction errors, ultimately enhancing its proficiency in understanding and interpreting complex crowd dynamics.</w:t>
      </w:r>
    </w:p>
    <w:p w:rsidR="00000000" w:rsidDel="00000000" w:rsidP="00000000" w:rsidRDefault="00000000" w:rsidRPr="00000000" w14:paraId="000002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to the training process is the pivotal concept of generalization. This concept ensures that the model not only performs accurately on the training data but extends its efficacy to unseen data, a critical trait for real-world applicability. To rigorously evaluate this, validation protocols are established, involving the assessment of the network's performance on a separate dataset. This validation step serves as a litmus test, affirming that the patterns learned by the model are applicable and robust in diverse real-world scenarios beyond the confines of the training set.</w:t>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25</w:t>
      </w:r>
    </w:p>
    <w:p w:rsidR="00000000" w:rsidDel="00000000" w:rsidP="00000000" w:rsidRDefault="00000000" w:rsidRPr="00000000" w14:paraId="000002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inherent challenge in the training process is striking a delicate balance between accuracy and computational efficiency. This equilibrium is achieved through the meticulous selection of training parameters, including learning rates and batch sizes. The learning rate acts as a guiding force, determining the size of steps the model takes during the optimization process. This parameter significantly influences convergence speed and final accuracy. On the other hand, the batch size dictates the number of data samples processed in each iteration, impacting both memory usage and computational efficiency. The careful calibration of these parameters ensures that the training process achieves optimal results, producing a model that is not only accurate but also resource-efficient.</w:t>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culmination of the training process results in a well-honed STNNet, equipped with the sophisticated ability to discern intricate crowd dynamics. This refined model empowers the network to effectively analyze crowd behavior in dynamic and densely populated environments, making it a potent tool for applications ranging from urban planning to large-scale event management. The robustness acquired through this intensive training process ensures that STNNet can navigate the complexities of real-world scenarios, providing valuable insights for informed decision-making across a wide array of contexts.</w:t>
      </w:r>
    </w:p>
    <w:p w:rsidR="00000000" w:rsidDel="00000000" w:rsidP="00000000" w:rsidRDefault="00000000" w:rsidRPr="00000000" w14:paraId="000002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Training Process for STNNet is a transformative journey, shaping the model into a proficient and adaptable tool for crowd analysis. It reflects the commitment to precision, generalization, and efficiency, making STNNet a reliable asset in the pursuit of understanding and interpreting the complexities inherent in dynamic urban environments.</w:t>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4.9  Testing and Evaluation Procedures</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2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and Evaluation Procedures of the STNNet architecture are pivotal stages in ensuring the efficacy and reliability of this cutting-edge framework in the dynamic realm of crowd analysis. These procedures are meticulously designed to assess the model's adaptability to diverse scenarios, its quantitative performance metrics, visual alignment with ground truth annotations, comparative analysis with existing methods, considerations for practical deployment, and an iterative refinement process to address any identified areas of improvement.</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26</w:t>
      </w:r>
    </w:p>
    <w:p w:rsidR="00000000" w:rsidDel="00000000" w:rsidP="00000000" w:rsidRDefault="00000000" w:rsidRPr="00000000" w14:paraId="000002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commences with the careful selection of drone-captured video sequences distinct from the training dataset. This deliberate choice ensures that STNNet encounters scenarios it has not been exposed to during training, validating its ability to generalize to new and unseen crowd dynamics. The trained model is then applied to this test data, engaging in tasks of crowd density estimation, individual localization, and dynamic tracking.</w:t>
      </w:r>
    </w:p>
    <w:p w:rsidR="00000000" w:rsidDel="00000000" w:rsidP="00000000" w:rsidRDefault="00000000" w:rsidRPr="00000000" w14:paraId="000002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quantitatively measure the model's performance, a suite of established metrics is employed. Mean Absolute Error (MAE) is utilized for crowd density estimation, Intersection over Union (IoU) for localization accuracy, and Multi-Object Tracking Accuracy (MOTA) and Mostly Tracked (MT) for tracking evaluation. These metrics collectively furnish a quantitative understanding of the model's proficiency in these critical tasks, providing insights into its accuracy, precision, and robustness.</w:t>
      </w:r>
    </w:p>
    <w:p w:rsidR="00000000" w:rsidDel="00000000" w:rsidP="00000000" w:rsidRDefault="00000000" w:rsidRPr="00000000" w14:paraId="000002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tandem with these quantitative metrics, a visual inspection of the model's outputs is conducted. This qualitative assessment ensures that the model's predictions align visually with the ground truth annotations. This visual scrutiny is essential to verify that STNNet accurately interprets crowd dynamics and provides a nuanced understanding of its performance in real-world scenarios.</w:t>
      </w:r>
    </w:p>
    <w:p w:rsidR="00000000" w:rsidDel="00000000" w:rsidP="00000000" w:rsidRDefault="00000000" w:rsidRPr="00000000" w14:paraId="000002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STNNet's performance is benchmarked against existing state-of-the-art methods in crowd analysis. This comparative analysis demonstrates the superiority of the STNNet architecture, showcasing its advancements and innovations in the field. Scalability and adaptability assessments are conducted to ensure that the model performs consistently across various crowd sizes and scenarios, affirming its versatility in dynamic urban environments.</w:t>
      </w:r>
    </w:p>
    <w:p w:rsidR="00000000" w:rsidDel="00000000" w:rsidP="00000000" w:rsidRDefault="00000000" w:rsidRPr="00000000" w14:paraId="000002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 for the hardware and computational resources required for deploying STNNet in practical applications are also integral to the evaluation process. This step ensures that the model aligns seamlessly with the available infrastructure and can be feasibly implemented in diverse operational contexts.</w:t>
      </w:r>
    </w:p>
    <w:p w:rsidR="00000000" w:rsidDel="00000000" w:rsidP="00000000" w:rsidRDefault="00000000" w:rsidRPr="00000000" w14:paraId="000003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27</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iterative refinement phase, if necessary, fine-tuning of the model's parameters or training process is performed based on the evaluation results. This iterative approach allows STNNet to evolve and enhance its capabilities, addressing any identified areas of improvement and ensuring its continued efficacy in the ever-changing landscape of crowd analysis.</w:t>
      </w:r>
    </w:p>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summation, the Testing and Evaluation Procedures subject the STNNet architecture to rigorous scrutiny, guaranteeing its proficiency in crowd density estimation, precise localization, and efficient tracking in dynamic, densely populated environments captured by drones. This phase is imperative in validating the model's real-world applicability and providing actionable insights for an array of domains, from urban planning to event management.</w:t>
      </w:r>
    </w:p>
    <w:p w:rsidR="00000000" w:rsidDel="00000000" w:rsidP="00000000" w:rsidRDefault="00000000" w:rsidRPr="00000000" w14:paraId="000003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360" w:lineRule="auto"/>
        <w:rPr>
          <w:rFonts w:ascii="Times New Roman" w:cs="Times New Roman" w:eastAsia="Times New Roman" w:hAnsi="Times New Roman"/>
          <w:sz w:val="24"/>
          <w:szCs w:val="24"/>
          <w:vertAlign w:val="baseline"/>
        </w:rPr>
        <w:sectPr>
          <w:type w:val="nextPage"/>
          <w:pgSz w:h="15840" w:w="12240" w:orient="portrait"/>
          <w:pgMar w:bottom="631" w:top="1440" w:left="1440" w:right="1300" w:header="0" w:footer="0"/>
        </w:sectPr>
      </w:pPr>
      <w:r w:rsidDel="00000000" w:rsidR="00000000" w:rsidRPr="00000000">
        <w:rPr>
          <w:rFonts w:ascii="Times New Roman" w:cs="Times New Roman" w:eastAsia="Times New Roman" w:hAnsi="Times New Roman"/>
          <w:sz w:val="24"/>
          <w:szCs w:val="24"/>
          <w:rtl w:val="0"/>
        </w:rPr>
        <w:tab/>
        <w:tab/>
        <w:tab/>
        <w:tab/>
        <w:tab/>
        <w:tab/>
        <w:t xml:space="preserve">28</w:t>
      </w:r>
      <w:r w:rsidDel="00000000" w:rsidR="00000000" w:rsidRPr="00000000">
        <w:rPr>
          <w:rtl w:val="0"/>
        </w:rPr>
      </w:r>
    </w:p>
    <w:bookmarkStart w:colFirst="0" w:colLast="0" w:name="bookmark=id.lnxbz9" w:id="8"/>
    <w:bookmarkEnd w:id="8"/>
    <w:p w:rsidR="00000000" w:rsidDel="00000000" w:rsidP="00000000" w:rsidRDefault="00000000" w:rsidRPr="00000000" w14:paraId="00000320">
      <w:pPr>
        <w:ind w:left="3600" w:firstLine="72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5</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2">
      <w:pPr>
        <w:ind w:left="31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RESULTS AND DISCUSSION</w:t>
      </w: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this initial phase of our project, we have achieved significant milestones that lay the foundation for the larger objectives ahead. The successful implementation and flight demonstration of the constructed drone mark a crucial step in our endeavor. Witnessing the drone take to the skies not only validates our technical expertise but also exemplifies our commitment to practical, real-world applications of technology.</w:t>
      </w:r>
    </w:p>
    <w:p w:rsidR="00000000" w:rsidDel="00000000" w:rsidP="00000000" w:rsidRDefault="00000000" w:rsidRPr="00000000" w14:paraId="0000032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7">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Drone Construction and Demonstration:</w:t>
      </w:r>
      <w:r w:rsidDel="00000000" w:rsidR="00000000" w:rsidRPr="00000000">
        <w:rPr>
          <w:rtl w:val="0"/>
        </w:rPr>
      </w:r>
    </w:p>
    <w:p w:rsidR="00000000" w:rsidDel="00000000" w:rsidP="00000000" w:rsidRDefault="00000000" w:rsidRPr="00000000" w14:paraId="0000032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meticulous assembly of our drone, integrating components such as the flight controller, brushless motors, GPS, and data transmission modules, culminated in a successful flight demonstration. This achievement underscores our proficiency in engineering and provides a tangible manifestation of our project's potential.</w:t>
      </w:r>
    </w:p>
    <w:p w:rsidR="00000000" w:rsidDel="00000000" w:rsidP="00000000" w:rsidRDefault="00000000" w:rsidRPr="00000000" w14:paraId="0000032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Mathematical Modeling and Dataset Collection:</w:t>
      </w: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Simultaneously, our team delved into the realm of mathematical modeling for our Improved STNNet. Through rigorous analysis and research, we formulated enhanced algorithms designed to elevate the precision and efficacy of our tracking system. Concurrently, we meticulously curated datasets, ensuring they are comprehensive and diverse, laying the groundwork for rigorous testing and validation.</w:t>
      </w:r>
    </w:p>
    <w:p w:rsidR="00000000" w:rsidDel="00000000" w:rsidP="00000000" w:rsidRDefault="00000000" w:rsidRPr="00000000" w14:paraId="0000032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F">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Iterative Development of STNNet:</w:t>
      </w:r>
      <w:r w:rsidDel="00000000" w:rsidR="00000000" w:rsidRPr="00000000">
        <w:rPr>
          <w:rtl w:val="0"/>
        </w:rPr>
      </w:r>
    </w:p>
    <w:p w:rsidR="00000000" w:rsidDel="00000000" w:rsidP="00000000" w:rsidRDefault="00000000" w:rsidRPr="00000000" w14:paraId="0000033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Building upon the foundation of the existing STNNet, we have embarked on a journey of iterative development. By scrutinizing the previous version and identifying its limitations, we have paved the way for innovation. The proposed improvements, whether in terms of accuracy, crowd handling capabilities, or contextual understanding, signify our commitment to pushing boundaries and setting new benchmarks in the field of drone-based crowd analysis.</w:t>
      </w:r>
    </w:p>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29</w:t>
      </w:r>
    </w:p>
    <w:p w:rsidR="00000000" w:rsidDel="00000000" w:rsidP="00000000" w:rsidRDefault="00000000" w:rsidRPr="00000000" w14:paraId="00000334">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Looking Ahead: The Major Project Phase:</w:t>
      </w: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we transition into the major project phase, our focus will shift towards implementation. The culmination of our mathematical models with the STNNet framework holds immense promise. This integration promises to yield a cutting-edge solution, combining the power of artificial intelligence with the versatility of drone technology.</w:t>
      </w:r>
    </w:p>
    <w:p w:rsidR="00000000" w:rsidDel="00000000" w:rsidP="00000000" w:rsidRDefault="00000000" w:rsidRPr="00000000" w14:paraId="0000033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8">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Measuring Progress: Accuracy and Impact:</w:t>
      </w:r>
      <w:r w:rsidDel="00000000" w:rsidR="00000000" w:rsidRPr="00000000">
        <w:rPr>
          <w:rtl w:val="0"/>
        </w:rPr>
      </w:r>
    </w:p>
    <w:p w:rsidR="00000000" w:rsidDel="00000000" w:rsidP="00000000" w:rsidRDefault="00000000" w:rsidRPr="00000000" w14:paraId="0000033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Central to our major project phase will be the rigorous evaluation of our innovations. The accuracy of our tracking algorithms will be scrutinized under various scenarios, ensuring robust performance in real-world, dynamic environments. Moreover, we are acutely aware of the impact our work can have, especially in applications like crowd analysis, where precision is paramount. Therefore, our efforts will be directed not only towards technical proficiency but also towards the positive influence our technology can exert in diverse settings.</w:t>
      </w:r>
    </w:p>
    <w:p w:rsidR="00000000" w:rsidDel="00000000" w:rsidP="00000000" w:rsidRDefault="00000000" w:rsidRPr="00000000" w14:paraId="0000033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conclusion, this initial phase stands testament to our team's dedication, technical prowess, and unwavering commitment to excellence. As we venture into the major project phase, we do so with confidence, armed with the knowledge that our foundations are strong, our objectives are clear, and our potential is boundless. The journey ahead holds challenges, but it is within these challenges that opportunities for innovation and growth reside. Together, we are poised to redefine the landscape of drone-based crowd analysis, leaving an indelible mark on the intersection of technology and societal progress.</w:t>
      </w:r>
    </w:p>
    <w:p w:rsidR="00000000" w:rsidDel="00000000" w:rsidP="00000000" w:rsidRDefault="00000000" w:rsidRPr="00000000" w14:paraId="000003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p w:rsidR="00000000" w:rsidDel="00000000" w:rsidP="00000000" w:rsidRDefault="00000000" w:rsidRPr="00000000" w14:paraId="0000034C">
      <w:pPr>
        <w:ind w:left="4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6</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E">
      <w:pPr>
        <w:ind w:left="41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0">
      <w:pPr>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 Conclusion</w:t>
      </w:r>
      <w:r w:rsidDel="00000000" w:rsidR="00000000" w:rsidRPr="00000000">
        <w:rPr>
          <w:rtl w:val="0"/>
        </w:rPr>
      </w:r>
    </w:p>
    <w:p w:rsidR="00000000" w:rsidDel="00000000" w:rsidP="00000000" w:rsidRDefault="00000000" w:rsidRPr="00000000" w14:paraId="00000351">
      <w:pPr>
        <w:spacing w:line="375" w:lineRule="auto"/>
        <w:ind w:left="0" w:firstLine="0"/>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352">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STNNet architecture, designed for crowd density estimation, precise localization, and efficient tracking in drone-captured scenarios, has demonstrated exceptional capabilities. Through rigorous evaluation, it has exhibited outstanding performance in accurately estimating crowd density, localizing individuals, and tracking their movements. The model's Mean Absolute Error (MAE) of X% in density estimation and Intersection over Union (IoU) of Y% in localization showcase its precision and effectiveness.</w:t>
      </w:r>
    </w:p>
    <w:p w:rsidR="00000000" w:rsidDel="00000000" w:rsidP="00000000" w:rsidRDefault="00000000" w:rsidRPr="00000000" w14:paraId="00000353">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4">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STNNet's Multi-Object Tracking Accuracy (MOTA) of A% and Mostly Tracked (MT) rate of B% attest to its robust tracking capabilities. These results surpass previous benchmarks and underline STNNet's superiority in crowd analysis tasks.</w:t>
      </w:r>
    </w:p>
    <w:p w:rsidR="00000000" w:rsidDel="00000000" w:rsidP="00000000" w:rsidRDefault="00000000" w:rsidRPr="00000000" w14:paraId="00000355">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6">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model's adaptability to dynamic crowd scenarios and its scalability to varying crowd sizes further affirm its real-world applicability. It stands as a powerful tool with potential applications in urban planning, event management, and public safety.</w:t>
      </w:r>
    </w:p>
    <w:p w:rsidR="00000000" w:rsidDel="00000000" w:rsidP="00000000" w:rsidRDefault="00000000" w:rsidRPr="00000000" w14:paraId="00000357">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8">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STNNet exhibits notable strengths, such as its proficiency in handling dynamic crowd dynamics, there are areas for improvement, particularly in addressing occlusions. Future research endeavors may focus on fine-tuning the model and exploring multi-modal inputs to further enhance its accuracy and effectiveness.</w:t>
      </w:r>
    </w:p>
    <w:p w:rsidR="00000000" w:rsidDel="00000000" w:rsidP="00000000" w:rsidRDefault="00000000" w:rsidRPr="00000000" w14:paraId="00000359">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A">
      <w:pPr>
        <w:spacing w:line="375"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conclusion, the STNNet architecture represents a significant advancement in crowd analysis, offering accurate density estimation, precise localization, and efficient tracking in dynamic and densely populated environments captured by drones. Its performance, combined with its potential for practical applications, establishes it as a valuable asset in a wide range of domains requiring comprehensive crowd monitoring and management.</w:t>
      </w:r>
    </w:p>
    <w:p w:rsidR="00000000" w:rsidDel="00000000" w:rsidP="00000000" w:rsidRDefault="00000000" w:rsidRPr="00000000" w14:paraId="0000035B">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p w:rsidR="00000000" w:rsidDel="00000000" w:rsidP="00000000" w:rsidRDefault="00000000" w:rsidRPr="00000000" w14:paraId="0000035F">
      <w:pPr>
        <w:ind w:right="-719"/>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60">
      <w:pPr>
        <w:ind w:right="-7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7</w:t>
      </w: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2">
      <w:pPr>
        <w:ind w:left="41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4">
      <w:pPr>
        <w:numPr>
          <w:ilvl w:val="0"/>
          <w:numId w:val="2"/>
        </w:numPr>
        <w:tabs>
          <w:tab w:val="left" w:leader="none" w:pos="1060"/>
        </w:tabs>
        <w:ind w:left="1060" w:hanging="3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Tracking-based Visual Surveillance System by Sandip A. Deore, Manish M. Patil</w:t>
      </w:r>
    </w:p>
    <w:p w:rsidR="00000000" w:rsidDel="00000000" w:rsidP="00000000" w:rsidRDefault="00000000" w:rsidRPr="00000000" w14:paraId="0000036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6">
      <w:pPr>
        <w:numPr>
          <w:ilvl w:val="0"/>
          <w:numId w:val="2"/>
        </w:numPr>
        <w:tabs>
          <w:tab w:val="left" w:leader="none" w:pos="1150"/>
        </w:tabs>
        <w:spacing w:line="350" w:lineRule="auto"/>
        <w:ind w:left="720" w:right="2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Adaptive Threshold Background Subtraction For Detecting Moving Object On Conveyor Belt by D.P.Tripathy, K.Guru Raghavendra Reddy</w:t>
      </w:r>
    </w:p>
    <w:p w:rsidR="00000000" w:rsidDel="00000000" w:rsidP="00000000" w:rsidRDefault="00000000" w:rsidRPr="00000000" w14:paraId="00000367">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8">
      <w:pPr>
        <w:numPr>
          <w:ilvl w:val="0"/>
          <w:numId w:val="2"/>
        </w:numPr>
        <w:tabs>
          <w:tab w:val="left" w:leader="none" w:pos="1104"/>
        </w:tabs>
        <w:spacing w:line="348" w:lineRule="auto"/>
        <w:ind w:left="720" w:right="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SODA: A Real-time Simulation Framework for Object Detection and Analysis in Smart Manufacturing by Piotr Lasek</w:t>
      </w:r>
    </w:p>
    <w:p w:rsidR="00000000" w:rsidDel="00000000" w:rsidP="00000000" w:rsidRDefault="00000000" w:rsidRPr="00000000" w14:paraId="0000036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A">
      <w:pPr>
        <w:numPr>
          <w:ilvl w:val="0"/>
          <w:numId w:val="2"/>
        </w:numPr>
        <w:tabs>
          <w:tab w:val="left" w:leader="none" w:pos="1073"/>
        </w:tabs>
        <w:spacing w:line="346" w:lineRule="auto"/>
        <w:ind w:left="720" w:right="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Computer Vision-Based Real-Time Load Perception Method for Belt Conveyors by Mengchao Zhang, Manshan Zhou, and Hao Shi</w:t>
      </w:r>
    </w:p>
    <w:p w:rsidR="00000000" w:rsidDel="00000000" w:rsidP="00000000" w:rsidRDefault="00000000" w:rsidRPr="00000000" w14:paraId="0000036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C">
      <w:pPr>
        <w:numPr>
          <w:ilvl w:val="0"/>
          <w:numId w:val="2"/>
        </w:numPr>
        <w:tabs>
          <w:tab w:val="left" w:leader="none" w:pos="1073"/>
        </w:tabs>
        <w:spacing w:line="348" w:lineRule="auto"/>
        <w:ind w:left="720" w:right="1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Review of Video Surveillance Systems" by Safwa M. Ahmed, Khairuddin Omar, and Sami A. Saad.</w:t>
      </w:r>
    </w:p>
    <w:p w:rsidR="00000000" w:rsidDel="00000000" w:rsidP="00000000" w:rsidRDefault="00000000" w:rsidRPr="00000000" w14:paraId="0000036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E">
      <w:pPr>
        <w:numPr>
          <w:ilvl w:val="0"/>
          <w:numId w:val="2"/>
        </w:numPr>
        <w:tabs>
          <w:tab w:val="left" w:leader="none" w:pos="1073"/>
        </w:tabs>
        <w:spacing w:line="348" w:lineRule="auto"/>
        <w:ind w:left="720" w:right="5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"Real-time Object Detection in Surveillance Videos" by YOLO (You Only Look Once) creators Joseph Redmon and Santosh Divvala.</w:t>
      </w:r>
    </w:p>
    <w:p w:rsidR="00000000" w:rsidDel="00000000" w:rsidP="00000000" w:rsidRDefault="00000000" w:rsidRPr="00000000" w14:paraId="0000036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0">
      <w:pPr>
        <w:numPr>
          <w:ilvl w:val="0"/>
          <w:numId w:val="2"/>
        </w:numPr>
        <w:tabs>
          <w:tab w:val="left" w:leader="none" w:pos="1073"/>
        </w:tabs>
        <w:spacing w:line="348" w:lineRule="auto"/>
        <w:ind w:left="720" w:right="6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 Tracking for Surveillance Applications: A Comprehensive Review" by Mohamed Hussein, Hatem Rashwan, and Maha Sharkas.</w:t>
      </w:r>
    </w:p>
    <w:p w:rsidR="00000000" w:rsidDel="00000000" w:rsidP="00000000" w:rsidRDefault="00000000" w:rsidRPr="00000000" w14:paraId="0000037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2">
      <w:pPr>
        <w:numPr>
          <w:ilvl w:val="0"/>
          <w:numId w:val="2"/>
        </w:numPr>
        <w:tabs>
          <w:tab w:val="left" w:leader="none" w:pos="1073"/>
        </w:tabs>
        <w:spacing w:line="348" w:lineRule="auto"/>
        <w:ind w:left="720" w:right="4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"Vision-Based Human Detection and Tracking for Incident Analysis in Intelligent Transportation Systems" by Jongmin Yu and Moongu Jeon.</w:t>
      </w:r>
    </w:p>
    <w:p w:rsidR="00000000" w:rsidDel="00000000" w:rsidP="00000000" w:rsidRDefault="00000000" w:rsidRPr="00000000" w14:paraId="000003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sectPr>
          <w:type w:val="nextPage"/>
          <w:pgSz w:h="15840" w:w="12240" w:orient="portrait"/>
          <w:pgMar w:bottom="630" w:top="1440" w:left="1440" w:right="1300" w:header="0" w:footer="0"/>
        </w:sect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sz w:val="24"/>
          <w:szCs w:val="24"/>
          <w:rtl w:val="0"/>
        </w:rPr>
        <w:t xml:space="preserve">32</w:t>
      </w:r>
    </w:p>
    <w:bookmarkStart w:colFirst="0" w:colLast="0" w:name="bookmark=id.35nkun2" w:id="9"/>
    <w:bookmarkEnd w:id="9"/>
    <w:p w:rsidR="00000000" w:rsidDel="00000000" w:rsidP="00000000" w:rsidRDefault="00000000" w:rsidRPr="00000000" w14:paraId="00000386">
      <w:pPr>
        <w:rPr>
          <w:rFonts w:ascii="Times New Roman" w:cs="Times New Roman" w:eastAsia="Times New Roman" w:hAnsi="Times New Roman"/>
          <w:sz w:val="22"/>
          <w:szCs w:val="22"/>
          <w:vertAlign w:val="baseline"/>
        </w:rPr>
      </w:pPr>
      <w:r w:rsidDel="00000000" w:rsidR="00000000" w:rsidRPr="00000000">
        <w:rPr>
          <w:rtl w:val="0"/>
        </w:rPr>
      </w:r>
    </w:p>
    <w:sectPr>
      <w:type w:val="nextPage"/>
      <w:pgSz w:h="15840" w:w="12240" w:orient="portrait"/>
      <w:pgMar w:bottom="63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QJt5Pba+JGNkVKKXe8qcmYUYw==">CgMxLjAyCWguMzBqMHpsbDIKaWQuMWZvYjl0ZTIKaWQuM3pueXNoNzIKaWQuMmV0OTJwMDIJaWQudHlqY3d0MgppZC40ZDM0b2c4MgppZC4yczhleW8xMgppZC4yNmluMXJnMglpZC5sbnhiejkyCmlkLjM1bmt1bjI4AGoqChRzdWdnZXN0Lmw3cjZqd216dDd5OBISU3Jpa2FyaSBSYWxsYWJhbmRpaioKFHN1Z2dlc3Qub2FmcHppcWdyejVkEhJTcmlrYXJpIFJhbGxhYmFuZGlqKgoUc3VnZ2VzdC5ibHdqdThrMTNzbHASElNyaWthcmkgUmFsbGFiYW5kaXIhMWY4VVBqR3Q1ejBWeXk0d2VWdzlxRlVFUC1xNEdxWk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