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1E3A5F"/>
          <w:sz w:val="60"/>
        </w:rPr>
        <w:t>Advance Cheque Tracking</w:t>
      </w:r>
    </w:p>
    <w:p>
      <w:r>
        <w:rPr>
          <w:b w:val="0"/>
          <w:i w:val="0"/>
          <w:color w:val="6B7280"/>
          <w:sz w:val="32"/>
        </w:rPr>
        <w:t>Return Reminder Module for ERPNext</w:t>
      </w:r>
    </w:p>
    <w:p>
      <w:r>
        <w:rPr>
          <w:b/>
          <w:i w:val="0"/>
          <w:sz w:val="28"/>
        </w:rPr>
        <w:t>Technical Software Design Document</w:t>
      </w:r>
    </w:p>
    <w:p/>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551"/>
        <w:gridCol w:w="7087"/>
      </w:tblGrid>
      <w:tr>
        <w:trPr>
          <w:tblHeader w:val="true"/>
        </w:trPr>
        <w:tc>
          <w:tcPr>
            <w:tcW w:type="dxa" w:w="2551"/>
            <w:shd w:val="clear" w:color="auto" w:fill="1E3A5F"/>
          </w:tcPr>
          <w:p>
            <w:pPr>
              <w:spacing w:after="0"/>
            </w:pPr>
            <w:r>
              <w:rPr>
                <w:b/>
                <w:i w:val="0"/>
                <w:color w:val="FFFFFF"/>
                <w:sz w:val="19"/>
              </w:rPr>
              <w:t>Item</w:t>
            </w:r>
          </w:p>
        </w:tc>
        <w:tc>
          <w:tcPr>
            <w:tcW w:type="dxa" w:w="7087"/>
            <w:shd w:val="clear" w:color="auto" w:fill="1E3A5F"/>
          </w:tcPr>
          <w:p>
            <w:pPr>
              <w:spacing w:after="0"/>
            </w:pPr>
            <w:r>
              <w:rPr>
                <w:b/>
                <w:i w:val="0"/>
                <w:color w:val="FFFFFF"/>
                <w:sz w:val="19"/>
              </w:rPr>
              <w:t>Detail</w:t>
            </w:r>
          </w:p>
        </w:tc>
      </w:tr>
      <w:tr>
        <w:trPr>
          <w:cantSplit/>
        </w:trPr>
        <w:tc>
          <w:tcPr>
            <w:tcW w:type="dxa" w:w="2551"/>
          </w:tcPr>
          <w:p>
            <w:pPr>
              <w:spacing w:after="0"/>
            </w:pPr>
            <w:r>
              <w:rPr>
                <w:b w:val="0"/>
                <w:i w:val="0"/>
                <w:sz w:val="19"/>
              </w:rPr>
              <w:t>App</w:t>
            </w:r>
          </w:p>
        </w:tc>
        <w:tc>
          <w:tcPr>
            <w:tcW w:type="dxa" w:w="7087"/>
          </w:tcPr>
          <w:p>
            <w:pPr>
              <w:spacing w:after="0"/>
            </w:pPr>
            <w:r>
              <w:rPr>
                <w:rFonts w:ascii="Consolas" w:hAnsi="Consolas" w:eastAsia="Consolas"/>
                <w:b w:val="0"/>
                <w:i w:val="0"/>
                <w:color w:val="9A3412"/>
                <w:sz w:val="17"/>
              </w:rPr>
              <w:t>advance_cheque_tracking</w:t>
            </w:r>
            <w:r>
              <w:rPr>
                <w:b w:val="0"/>
                <w:i w:val="0"/>
                <w:sz w:val="19"/>
              </w:rPr>
              <w:t xml:space="preserve"> (Frappe / ERPNext version-16)</w:t>
            </w:r>
          </w:p>
        </w:tc>
      </w:tr>
      <w:tr>
        <w:trPr>
          <w:cantSplit/>
        </w:trPr>
        <w:tc>
          <w:tcPr>
            <w:tcW w:type="dxa" w:w="2551"/>
          </w:tcPr>
          <w:p>
            <w:pPr>
              <w:spacing w:after="0"/>
            </w:pPr>
            <w:r>
              <w:rPr>
                <w:b w:val="0"/>
                <w:i w:val="0"/>
                <w:sz w:val="19"/>
              </w:rPr>
              <w:t>Frappe / ERPNext</w:t>
            </w:r>
          </w:p>
        </w:tc>
        <w:tc>
          <w:tcPr>
            <w:tcW w:type="dxa" w:w="7087"/>
          </w:tcPr>
          <w:p>
            <w:pPr>
              <w:spacing w:after="0"/>
            </w:pPr>
            <w:r>
              <w:rPr>
                <w:b w:val="0"/>
                <w:i w:val="0"/>
                <w:sz w:val="19"/>
              </w:rPr>
              <w:t>Frappe 16.34.0, ERPNext 16.35.0</w:t>
            </w:r>
          </w:p>
        </w:tc>
      </w:tr>
      <w:tr>
        <w:trPr>
          <w:cantSplit/>
        </w:trPr>
        <w:tc>
          <w:tcPr>
            <w:tcW w:type="dxa" w:w="2551"/>
          </w:tcPr>
          <w:p>
            <w:pPr>
              <w:spacing w:after="0"/>
            </w:pPr>
            <w:r>
              <w:rPr>
                <w:b w:val="0"/>
                <w:i w:val="0"/>
                <w:sz w:val="19"/>
              </w:rPr>
              <w:t>Module</w:t>
            </w:r>
          </w:p>
        </w:tc>
        <w:tc>
          <w:tcPr>
            <w:tcW w:type="dxa" w:w="7087"/>
          </w:tcPr>
          <w:p>
            <w:pPr>
              <w:spacing w:after="0"/>
            </w:pPr>
            <w:r>
              <w:rPr>
                <w:rFonts w:ascii="Consolas" w:hAnsi="Consolas" w:eastAsia="Consolas"/>
                <w:b w:val="0"/>
                <w:i w:val="0"/>
                <w:color w:val="9A3412"/>
                <w:sz w:val="17"/>
              </w:rPr>
              <w:t>advance_cheque_tracking</w:t>
            </w:r>
          </w:p>
        </w:tc>
      </w:tr>
      <w:tr>
        <w:trPr>
          <w:cantSplit/>
        </w:trPr>
        <w:tc>
          <w:tcPr>
            <w:tcW w:type="dxa" w:w="2551"/>
          </w:tcPr>
          <w:p>
            <w:pPr>
              <w:spacing w:after="0"/>
            </w:pPr>
            <w:r>
              <w:rPr>
                <w:b w:val="0"/>
                <w:i w:val="0"/>
                <w:sz w:val="19"/>
              </w:rPr>
              <w:t>Document version</w:t>
            </w:r>
          </w:p>
        </w:tc>
        <w:tc>
          <w:tcPr>
            <w:tcW w:type="dxa" w:w="7087"/>
          </w:tcPr>
          <w:p>
            <w:pPr>
              <w:spacing w:after="0"/>
            </w:pPr>
            <w:r>
              <w:rPr>
                <w:b w:val="0"/>
                <w:i w:val="0"/>
                <w:sz w:val="19"/>
              </w:rPr>
              <w:t>1.0, 21 October 2026</w:t>
            </w:r>
          </w:p>
        </w:tc>
      </w:tr>
      <w:tr>
        <w:trPr>
          <w:cantSplit/>
        </w:trPr>
        <w:tc>
          <w:tcPr>
            <w:tcW w:type="dxa" w:w="2551"/>
          </w:tcPr>
          <w:p>
            <w:pPr>
              <w:spacing w:after="0"/>
            </w:pPr>
            <w:r>
              <w:rPr>
                <w:b w:val="0"/>
                <w:i w:val="0"/>
                <w:sz w:val="19"/>
              </w:rPr>
              <w:t>Author</w:t>
            </w:r>
          </w:p>
        </w:tc>
        <w:tc>
          <w:tcPr>
            <w:tcW w:type="dxa" w:w="7087"/>
          </w:tcPr>
          <w:p>
            <w:pPr>
              <w:spacing w:after="0"/>
            </w:pPr>
            <w:r>
              <w:rPr>
                <w:b w:val="0"/>
                <w:i w:val="0"/>
                <w:sz w:val="19"/>
              </w:rPr>
              <w:t>Rutuja Chavan</w:t>
            </w:r>
          </w:p>
        </w:tc>
      </w:tr>
      <w:tr>
        <w:trPr>
          <w:cantSplit/>
        </w:trPr>
        <w:tc>
          <w:tcPr>
            <w:tcW w:type="dxa" w:w="2551"/>
          </w:tcPr>
          <w:p>
            <w:pPr>
              <w:spacing w:after="0"/>
            </w:pPr>
            <w:r>
              <w:rPr>
                <w:b w:val="0"/>
                <w:i w:val="0"/>
                <w:sz w:val="19"/>
              </w:rPr>
              <w:t>Status</w:t>
            </w:r>
          </w:p>
        </w:tc>
        <w:tc>
          <w:tcPr>
            <w:tcW w:type="dxa" w:w="7087"/>
          </w:tcPr>
          <w:p>
            <w:pPr>
              <w:spacing w:after="0"/>
            </w:pPr>
            <w:r>
              <w:rPr>
                <w:b w:val="0"/>
                <w:i w:val="0"/>
                <w:sz w:val="19"/>
              </w:rPr>
              <w:t xml:space="preserve">Implemented. 21 automated tests passing. Demo data loaded on </w:t>
            </w:r>
            <w:r>
              <w:rPr>
                <w:rFonts w:ascii="Consolas" w:hAnsi="Consolas" w:eastAsia="Consolas"/>
                <w:b w:val="0"/>
                <w:i w:val="0"/>
                <w:color w:val="9A3412"/>
                <w:sz w:val="17"/>
              </w:rPr>
              <w:t>site1.com</w:t>
            </w:r>
          </w:p>
        </w:tc>
      </w:tr>
    </w:tbl>
    <w:p>
      <w:pPr>
        <w:spacing w:after="80"/>
      </w:pPr>
    </w:p>
    <w:p>
      <w:r>
        <w:br w:type="page"/>
      </w:r>
    </w:p>
    <w:p>
      <w:pPr>
        <w:pStyle w:val="Heading1"/>
      </w:pPr>
      <w:r>
        <w:t>Contents</w:t>
      </w:r>
    </w:p>
    <w:p>
      <w:pPr>
        <w:spacing w:after="40"/>
      </w:pPr>
      <w:r>
        <w:t>1.  Overview</w:t>
      </w:r>
    </w:p>
    <w:p>
      <w:pPr>
        <w:spacing w:after="40"/>
      </w:pPr>
      <w:r>
        <w:t>2.  Scope and assumptions</w:t>
      </w:r>
    </w:p>
    <w:p>
      <w:pPr>
        <w:spacing w:after="40"/>
      </w:pPr>
      <w:r>
        <w:t>3.  Architecture</w:t>
      </w:r>
    </w:p>
    <w:p>
      <w:pPr>
        <w:spacing w:after="40"/>
      </w:pPr>
      <w:r>
        <w:t>4.  Data model</w:t>
      </w:r>
    </w:p>
    <w:p>
      <w:pPr>
        <w:spacing w:after="40"/>
      </w:pPr>
      <w:r>
        <w:t>5.  Status lifecycle</w:t>
      </w:r>
    </w:p>
    <w:p>
      <w:pPr>
        <w:spacing w:after="40"/>
      </w:pPr>
      <w:r>
        <w:t>6.  Process flows</w:t>
      </w:r>
    </w:p>
    <w:p>
      <w:pPr>
        <w:spacing w:after="40"/>
      </w:pPr>
      <w:r>
        <w:t>7.  Component design</w:t>
      </w:r>
    </w:p>
    <w:p>
      <w:pPr>
        <w:spacing w:after="40"/>
      </w:pPr>
      <w:r>
        <w:t>8.  Security and permissions</w:t>
      </w:r>
    </w:p>
    <w:p>
      <w:pPr>
        <w:spacing w:after="40"/>
      </w:pPr>
      <w:r>
        <w:t>9.  Reports and dashboard</w:t>
      </w:r>
    </w:p>
    <w:p>
      <w:pPr>
        <w:spacing w:after="40"/>
      </w:pPr>
      <w:r>
        <w:t>10. Error handling and reliability</w:t>
      </w:r>
    </w:p>
    <w:p>
      <w:pPr>
        <w:spacing w:after="40"/>
      </w:pPr>
      <w:r>
        <w:t>11. Testing</w:t>
      </w:r>
    </w:p>
    <w:p>
      <w:pPr>
        <w:spacing w:after="40"/>
      </w:pPr>
      <w:r>
        <w:t>12. Installation and configuration</w:t>
      </w:r>
    </w:p>
    <w:p>
      <w:pPr>
        <w:spacing w:after="40"/>
      </w:pPr>
      <w:r>
        <w:t>13. Demo walkthrough on the user interface</w:t>
      </w:r>
    </w:p>
    <w:p>
      <w:pPr>
        <w:spacing w:after="40"/>
      </w:pPr>
      <w:r>
        <w:t>14. Limitations and future work</w:t>
      </w:r>
    </w:p>
    <w:p>
      <w:pPr>
        <w:spacing w:after="40"/>
      </w:pPr>
      <w:r>
        <w:t>Appendix A. File map</w:t>
      </w:r>
    </w:p>
    <w:p>
      <w:pPr>
        <w:spacing w:after="40"/>
      </w:pPr>
      <w:r>
        <w:t>Appendix B. Hook reference</w:t>
      </w:r>
    </w:p>
    <w:p>
      <w:r>
        <w:br w:type="page"/>
      </w:r>
    </w:p>
    <w:p>
      <w:pPr>
        <w:pStyle w:val="Heading1"/>
      </w:pPr>
      <w:r>
        <w:t>1. Overview</w:t>
      </w:r>
    </w:p>
    <w:p>
      <w:pPr>
        <w:pStyle w:val="Heading2"/>
      </w:pPr>
      <w:r>
        <w:t>1.1 Business scenario</w:t>
      </w:r>
    </w:p>
    <w:p>
      <w:r>
        <w:rPr>
          <w:b w:val="0"/>
          <w:i w:val="0"/>
        </w:rPr>
        <w:t>The company issues advance cheques against Sales Orders. When the advance is fully used, or the final invoice is submitted, the original cheque must be collected back. Without tracking, cheques stay with the customer or in the office and nobody is clearly responsible.</w:t>
      </w:r>
    </w:p>
    <w:p>
      <w:pPr>
        <w:pStyle w:val="Heading2"/>
      </w:pPr>
      <w:r>
        <w:t>1.2 What the module does</w:t>
      </w:r>
    </w:p>
    <w:p>
      <w:pPr>
        <w:pStyle w:val="ListBullet"/>
        <w:spacing w:after="40"/>
      </w:pPr>
      <w:r>
        <w:rPr>
          <w:b/>
          <w:i w:val="0"/>
        </w:rPr>
        <w:t>Records</w:t>
      </w:r>
      <w:r>
        <w:rPr>
          <w:b w:val="0"/>
          <w:i w:val="0"/>
        </w:rPr>
        <w:t xml:space="preserve"> each advance cheque against a Sales Order, with customer, amount, dates, sales person and the Accounts person responsible.</w:t>
      </w:r>
    </w:p>
    <w:p>
      <w:pPr>
        <w:pStyle w:val="ListBullet"/>
        <w:spacing w:after="40"/>
      </w:pPr>
      <w:r>
        <w:rPr>
          <w:b/>
          <w:i w:val="0"/>
        </w:rPr>
        <w:t>Detects</w:t>
      </w:r>
      <w:r>
        <w:rPr>
          <w:b w:val="0"/>
          <w:i w:val="0"/>
        </w:rPr>
        <w:t xml:space="preserve"> when the Sales Order is settled (fully billed, or its advance is fully used) and moves the cheque to </w:t>
      </w:r>
      <w:r>
        <w:rPr>
          <w:b/>
          <w:i w:val="0"/>
        </w:rPr>
        <w:t>Return Pending</w:t>
      </w:r>
      <w:r>
        <w:rPr>
          <w:b w:val="0"/>
          <w:i w:val="0"/>
        </w:rPr>
        <w:t xml:space="preserve"> automatically.</w:t>
      </w:r>
    </w:p>
    <w:p>
      <w:pPr>
        <w:pStyle w:val="ListBullet"/>
        <w:spacing w:after="40"/>
      </w:pPr>
      <w:r>
        <w:rPr>
          <w:b/>
          <w:i w:val="0"/>
        </w:rPr>
        <w:t>Reminds</w:t>
      </w:r>
      <w:r>
        <w:rPr>
          <w:b w:val="0"/>
          <w:i w:val="0"/>
        </w:rPr>
        <w:t xml:space="preserve"> the Sales Person and the Accounts person with a desk pop-up, a bell notification, an email, a reminder at login and a daily digest.</w:t>
      </w:r>
    </w:p>
    <w:p>
      <w:pPr>
        <w:pStyle w:val="ListBullet"/>
        <w:spacing w:after="40"/>
      </w:pPr>
      <w:r>
        <w:rPr>
          <w:b/>
          <w:i w:val="0"/>
        </w:rPr>
        <w:t>Stops reminding</w:t>
      </w:r>
      <w:r>
        <w:rPr>
          <w:b w:val="0"/>
          <w:i w:val="0"/>
        </w:rPr>
        <w:t xml:space="preserve"> as soon as the cheque is marked </w:t>
      </w:r>
      <w:r>
        <w:rPr>
          <w:b/>
          <w:i w:val="0"/>
        </w:rPr>
        <w:t>Returned</w:t>
      </w:r>
      <w:r>
        <w:rPr>
          <w:b w:val="0"/>
          <w:i w:val="0"/>
        </w:rPr>
        <w:t xml:space="preserve"> with the actual return date.</w:t>
      </w:r>
    </w:p>
    <w:p>
      <w:pPr>
        <w:pStyle w:val="ListBullet"/>
        <w:spacing w:after="40"/>
      </w:pPr>
      <w:r>
        <w:rPr>
          <w:b/>
          <w:i w:val="0"/>
        </w:rPr>
        <w:t>Reports</w:t>
      </w:r>
      <w:r>
        <w:rPr>
          <w:b w:val="0"/>
          <w:i w:val="0"/>
        </w:rPr>
        <w:t xml:space="preserve"> pending and returned cheques in one report with a Status filter, plus a workspace dashboard.</w:t>
      </w:r>
    </w:p>
    <w:p>
      <w:pPr>
        <w:pStyle w:val="Heading2"/>
      </w:pPr>
      <w:r>
        <w:t>1.3 Requirement coverage</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608"/>
        <w:gridCol w:w="4762"/>
        <w:gridCol w:w="2268"/>
      </w:tblGrid>
      <w:tr>
        <w:trPr>
          <w:tblHeader w:val="true"/>
        </w:trPr>
        <w:tc>
          <w:tcPr>
            <w:tcW w:type="dxa" w:w="2608"/>
            <w:shd w:val="clear" w:color="auto" w:fill="1E3A5F"/>
          </w:tcPr>
          <w:p>
            <w:pPr>
              <w:spacing w:after="0"/>
            </w:pPr>
            <w:r>
              <w:rPr>
                <w:b/>
                <w:i w:val="0"/>
                <w:color w:val="FFFFFF"/>
                <w:sz w:val="19"/>
              </w:rPr>
              <w:t>Requirement</w:t>
            </w:r>
          </w:p>
        </w:tc>
        <w:tc>
          <w:tcPr>
            <w:tcW w:type="dxa" w:w="4762"/>
            <w:shd w:val="clear" w:color="auto" w:fill="1E3A5F"/>
          </w:tcPr>
          <w:p>
            <w:pPr>
              <w:spacing w:after="0"/>
            </w:pPr>
            <w:r>
              <w:rPr>
                <w:b/>
                <w:i w:val="0"/>
                <w:color w:val="FFFFFF"/>
                <w:sz w:val="19"/>
              </w:rPr>
              <w:t>How it is met</w:t>
            </w:r>
          </w:p>
        </w:tc>
        <w:tc>
          <w:tcPr>
            <w:tcW w:type="dxa" w:w="2268"/>
            <w:shd w:val="clear" w:color="auto" w:fill="1E3A5F"/>
          </w:tcPr>
          <w:p>
            <w:pPr>
              <w:spacing w:after="0"/>
            </w:pPr>
            <w:r>
              <w:rPr>
                <w:b/>
                <w:i w:val="0"/>
                <w:color w:val="FFFFFF"/>
                <w:sz w:val="19"/>
              </w:rPr>
              <w:t>Where</w:t>
            </w:r>
          </w:p>
        </w:tc>
      </w:tr>
      <w:tr>
        <w:trPr>
          <w:cantSplit/>
        </w:trPr>
        <w:tc>
          <w:tcPr>
            <w:tcW w:type="dxa" w:w="2608"/>
          </w:tcPr>
          <w:p>
            <w:pPr>
              <w:spacing w:after="0"/>
            </w:pPr>
            <w:r>
              <w:rPr>
                <w:b w:val="0"/>
                <w:i w:val="0"/>
                <w:sz w:val="19"/>
              </w:rPr>
              <w:t>Record cheque details</w:t>
            </w:r>
          </w:p>
        </w:tc>
        <w:tc>
          <w:tcPr>
            <w:tcW w:type="dxa" w:w="4762"/>
          </w:tcPr>
          <w:p>
            <w:pPr>
              <w:spacing w:after="0"/>
            </w:pPr>
            <w:r>
              <w:rPr>
                <w:b w:val="0"/>
                <w:i w:val="0"/>
                <w:sz w:val="19"/>
              </w:rPr>
              <w:t>Advance Cheque DocType with all required fields and a status field</w:t>
            </w:r>
          </w:p>
        </w:tc>
        <w:tc>
          <w:tcPr>
            <w:tcW w:type="dxa" w:w="2268"/>
          </w:tcPr>
          <w:p>
            <w:pPr>
              <w:spacing w:after="0"/>
            </w:pPr>
            <w:r>
              <w:rPr>
                <w:b w:val="0"/>
                <w:i w:val="0"/>
                <w:sz w:val="19"/>
              </w:rPr>
              <w:t>Section 4</w:t>
            </w:r>
          </w:p>
        </w:tc>
      </w:tr>
      <w:tr>
        <w:trPr>
          <w:cantSplit/>
        </w:trPr>
        <w:tc>
          <w:tcPr>
            <w:tcW w:type="dxa" w:w="2608"/>
            <w:shd w:val="clear" w:color="auto" w:fill="F3F5F8"/>
          </w:tcPr>
          <w:p>
            <w:pPr>
              <w:spacing w:after="0"/>
            </w:pPr>
            <w:r>
              <w:rPr>
                <w:b w:val="0"/>
                <w:i w:val="0"/>
                <w:sz w:val="19"/>
              </w:rPr>
              <w:t>Automatic reminder at settlement</w:t>
            </w:r>
          </w:p>
        </w:tc>
        <w:tc>
          <w:tcPr>
            <w:tcW w:type="dxa" w:w="4762"/>
            <w:shd w:val="clear" w:color="auto" w:fill="F3F5F8"/>
          </w:tcPr>
          <w:p>
            <w:pPr>
              <w:spacing w:after="0"/>
            </w:pPr>
            <w:r>
              <w:rPr>
                <w:b w:val="0"/>
                <w:i w:val="0"/>
                <w:sz w:val="19"/>
              </w:rPr>
              <w:t>Sales Invoice hooks + notifier: pop-up, bell, email</w:t>
            </w:r>
          </w:p>
        </w:tc>
        <w:tc>
          <w:tcPr>
            <w:tcW w:type="dxa" w:w="2268"/>
            <w:shd w:val="clear" w:color="auto" w:fill="F3F5F8"/>
          </w:tcPr>
          <w:p>
            <w:pPr>
              <w:spacing w:after="0"/>
            </w:pPr>
            <w:r>
              <w:rPr>
                <w:b w:val="0"/>
                <w:i w:val="0"/>
                <w:sz w:val="19"/>
              </w:rPr>
              <w:t>Sections 6.2, 6.3</w:t>
            </w:r>
          </w:p>
        </w:tc>
      </w:tr>
      <w:tr>
        <w:trPr>
          <w:cantSplit/>
        </w:trPr>
        <w:tc>
          <w:tcPr>
            <w:tcW w:type="dxa" w:w="2608"/>
          </w:tcPr>
          <w:p>
            <w:pPr>
              <w:spacing w:after="0"/>
            </w:pPr>
            <w:r>
              <w:rPr>
                <w:b w:val="0"/>
                <w:i w:val="0"/>
                <w:sz w:val="19"/>
              </w:rPr>
              <w:t>Reminder stops when Returned</w:t>
            </w:r>
          </w:p>
        </w:tc>
        <w:tc>
          <w:tcPr>
            <w:tcW w:type="dxa" w:w="4762"/>
          </w:tcPr>
          <w:p>
            <w:pPr>
              <w:spacing w:after="0"/>
            </w:pPr>
            <w:r>
              <w:rPr>
                <w:b w:val="0"/>
                <w:i w:val="0"/>
                <w:sz w:val="19"/>
              </w:rPr>
              <w:t>Alerts marked read; cheque leaves every reminder query</w:t>
            </w:r>
          </w:p>
        </w:tc>
        <w:tc>
          <w:tcPr>
            <w:tcW w:type="dxa" w:w="2268"/>
          </w:tcPr>
          <w:p>
            <w:pPr>
              <w:spacing w:after="0"/>
            </w:pPr>
            <w:r>
              <w:rPr>
                <w:b w:val="0"/>
                <w:i w:val="0"/>
                <w:sz w:val="19"/>
              </w:rPr>
              <w:t>Section 6.5</w:t>
            </w:r>
          </w:p>
        </w:tc>
      </w:tr>
      <w:tr>
        <w:trPr>
          <w:cantSplit/>
        </w:trPr>
        <w:tc>
          <w:tcPr>
            <w:tcW w:type="dxa" w:w="2608"/>
            <w:shd w:val="clear" w:color="auto" w:fill="F3F5F8"/>
          </w:tcPr>
          <w:p>
            <w:pPr>
              <w:spacing w:after="0"/>
            </w:pPr>
            <w:r>
              <w:rPr>
                <w:b w:val="0"/>
                <w:i w:val="0"/>
                <w:sz w:val="19"/>
              </w:rPr>
              <w:t>Pending cheques report</w:t>
            </w:r>
          </w:p>
        </w:tc>
        <w:tc>
          <w:tcPr>
            <w:tcW w:type="dxa" w:w="4762"/>
            <w:shd w:val="clear" w:color="auto" w:fill="F3F5F8"/>
          </w:tcPr>
          <w:p>
            <w:pPr>
              <w:spacing w:after="0"/>
            </w:pPr>
            <w:r>
              <w:rPr>
                <w:b w:val="0"/>
                <w:i w:val="0"/>
                <w:sz w:val="19"/>
              </w:rPr>
              <w:t>Advance Cheque Report, Status = Pending (Issued + Return Pending)</w:t>
            </w:r>
          </w:p>
        </w:tc>
        <w:tc>
          <w:tcPr>
            <w:tcW w:type="dxa" w:w="2268"/>
            <w:shd w:val="clear" w:color="auto" w:fill="F3F5F8"/>
          </w:tcPr>
          <w:p>
            <w:pPr>
              <w:spacing w:after="0"/>
            </w:pPr>
            <w:r>
              <w:rPr>
                <w:b w:val="0"/>
                <w:i w:val="0"/>
                <w:sz w:val="19"/>
              </w:rPr>
              <w:t>Section 9</w:t>
            </w:r>
          </w:p>
        </w:tc>
      </w:tr>
      <w:tr>
        <w:trPr>
          <w:cantSplit/>
        </w:trPr>
        <w:tc>
          <w:tcPr>
            <w:tcW w:type="dxa" w:w="2608"/>
          </w:tcPr>
          <w:p>
            <w:pPr>
              <w:spacing w:after="0"/>
            </w:pPr>
            <w:r>
              <w:rPr>
                <w:b w:val="0"/>
                <w:i w:val="0"/>
                <w:sz w:val="19"/>
              </w:rPr>
              <w:t>Returned cheques with return date</w:t>
            </w:r>
          </w:p>
        </w:tc>
        <w:tc>
          <w:tcPr>
            <w:tcW w:type="dxa" w:w="4762"/>
          </w:tcPr>
          <w:p>
            <w:pPr>
              <w:spacing w:after="0"/>
            </w:pPr>
            <w:r>
              <w:rPr>
                <w:b w:val="0"/>
                <w:i w:val="0"/>
                <w:sz w:val="19"/>
              </w:rPr>
              <w:t>Advance Cheque Report, Status = Returned</w:t>
            </w:r>
          </w:p>
        </w:tc>
        <w:tc>
          <w:tcPr>
            <w:tcW w:type="dxa" w:w="2268"/>
          </w:tcPr>
          <w:p>
            <w:pPr>
              <w:spacing w:after="0"/>
            </w:pPr>
            <w:r>
              <w:rPr>
                <w:b w:val="0"/>
                <w:i w:val="0"/>
                <w:sz w:val="19"/>
              </w:rPr>
              <w:t>Section 9</w:t>
            </w:r>
          </w:p>
        </w:tc>
      </w:tr>
      <w:tr>
        <w:trPr>
          <w:cantSplit/>
        </w:trPr>
        <w:tc>
          <w:tcPr>
            <w:tcW w:type="dxa" w:w="2608"/>
            <w:shd w:val="clear" w:color="auto" w:fill="F3F5F8"/>
          </w:tcPr>
          <w:p>
            <w:pPr>
              <w:spacing w:after="0"/>
            </w:pPr>
            <w:r>
              <w:rPr>
                <w:b w:val="0"/>
                <w:i w:val="0"/>
                <w:sz w:val="19"/>
              </w:rPr>
              <w:t>Details and filters</w:t>
            </w:r>
          </w:p>
        </w:tc>
        <w:tc>
          <w:tcPr>
            <w:tcW w:type="dxa" w:w="4762"/>
            <w:shd w:val="clear" w:color="auto" w:fill="F3F5F8"/>
          </w:tcPr>
          <w:p>
            <w:pPr>
              <w:spacing w:after="0"/>
            </w:pPr>
            <w:r>
              <w:rPr>
                <w:b w:val="0"/>
                <w:i w:val="0"/>
                <w:sz w:val="19"/>
              </w:rPr>
              <w:t>Shared filters: status, customer, Sales Order, sales person, date ranges</w:t>
            </w:r>
          </w:p>
        </w:tc>
        <w:tc>
          <w:tcPr>
            <w:tcW w:type="dxa" w:w="2268"/>
            <w:shd w:val="clear" w:color="auto" w:fill="F3F5F8"/>
          </w:tcPr>
          <w:p>
            <w:pPr>
              <w:spacing w:after="0"/>
            </w:pPr>
            <w:r>
              <w:rPr>
                <w:b w:val="0"/>
                <w:i w:val="0"/>
                <w:sz w:val="19"/>
              </w:rPr>
              <w:t>Section 9</w:t>
            </w:r>
          </w:p>
        </w:tc>
      </w:tr>
      <w:tr>
        <w:trPr>
          <w:cantSplit/>
        </w:trPr>
        <w:tc>
          <w:tcPr>
            <w:tcW w:type="dxa" w:w="2608"/>
          </w:tcPr>
          <w:p>
            <w:pPr>
              <w:spacing w:after="0"/>
            </w:pPr>
            <w:r>
              <w:rPr>
                <w:b w:val="0"/>
                <w:i w:val="0"/>
                <w:sz w:val="19"/>
              </w:rPr>
              <w:t>Demonstration with sample records</w:t>
            </w:r>
          </w:p>
        </w:tc>
        <w:tc>
          <w:tcPr>
            <w:tcW w:type="dxa" w:w="4762"/>
          </w:tcPr>
          <w:p>
            <w:pPr>
              <w:spacing w:after="0"/>
            </w:pPr>
            <w:r>
              <w:rPr>
                <w:rFonts w:ascii="Consolas" w:hAnsi="Consolas" w:eastAsia="Consolas"/>
                <w:b w:val="0"/>
                <w:i w:val="0"/>
                <w:color w:val="9A3412"/>
                <w:sz w:val="17"/>
              </w:rPr>
              <w:t>demo.py</w:t>
            </w:r>
            <w:r>
              <w:rPr>
                <w:b w:val="0"/>
                <w:i w:val="0"/>
                <w:sz w:val="19"/>
              </w:rPr>
              <w:t xml:space="preserve"> plus five sample cheques covering every status</w:t>
            </w:r>
          </w:p>
        </w:tc>
        <w:tc>
          <w:tcPr>
            <w:tcW w:type="dxa" w:w="2268"/>
          </w:tcPr>
          <w:p>
            <w:pPr>
              <w:spacing w:after="0"/>
            </w:pPr>
            <w:r>
              <w:rPr>
                <w:b w:val="0"/>
                <w:i w:val="0"/>
                <w:sz w:val="19"/>
              </w:rPr>
              <w:t>Section 13</w:t>
            </w:r>
          </w:p>
        </w:tc>
      </w:tr>
    </w:tbl>
    <w:p>
      <w:pPr>
        <w:spacing w:after="80"/>
      </w:pPr>
    </w:p>
    <w:p>
      <w:pPr>
        <w:pStyle w:val="Heading1"/>
      </w:pPr>
      <w:r>
        <w:t>2. Scope and assumptions</w:t>
      </w:r>
    </w:p>
    <w:p>
      <w:pPr>
        <w:pStyle w:val="Heading2"/>
      </w:pPr>
      <w:r>
        <w:t>2.1 In scope</w:t>
      </w:r>
    </w:p>
    <w:p>
      <w:pPr>
        <w:pStyle w:val="ListBullet"/>
        <w:spacing w:after="40"/>
      </w:pPr>
      <w:r>
        <w:rPr>
          <w:b w:val="0"/>
          <w:i w:val="0"/>
        </w:rPr>
        <w:t>Recording and tracking advance cheques against submitted Sales Orders.</w:t>
      </w:r>
    </w:p>
    <w:p>
      <w:pPr>
        <w:pStyle w:val="ListBullet"/>
        <w:spacing w:after="40"/>
      </w:pPr>
      <w:r>
        <w:rPr>
          <w:b w:val="0"/>
          <w:i w:val="0"/>
        </w:rPr>
        <w:t>Status automation from Sales Invoice submit and cancel.</w:t>
      </w:r>
    </w:p>
    <w:p>
      <w:pPr>
        <w:pStyle w:val="ListBullet"/>
        <w:spacing w:after="40"/>
      </w:pPr>
      <w:r>
        <w:rPr>
          <w:b w:val="0"/>
          <w:i w:val="0"/>
        </w:rPr>
        <w:t>Notifications to two roles per cheque: Sales Person and Accounts Responsible Person.</w:t>
      </w:r>
    </w:p>
    <w:p>
      <w:pPr>
        <w:pStyle w:val="ListBullet"/>
        <w:spacing w:after="40"/>
      </w:pPr>
      <w:r>
        <w:rPr>
          <w:b w:val="0"/>
          <w:i w:val="0"/>
        </w:rPr>
        <w:t>Three script reports, number cards, a chart and a workspace.</w:t>
      </w:r>
    </w:p>
    <w:p>
      <w:pPr>
        <w:pStyle w:val="Heading2"/>
      </w:pPr>
      <w:r>
        <w:t>2.2 Out of scope</w:t>
      </w:r>
    </w:p>
    <w:p>
      <w:pPr>
        <w:pStyle w:val="ListBullet"/>
        <w:spacing w:after="40"/>
      </w:pPr>
      <w:r>
        <w:rPr>
          <w:b w:val="0"/>
          <w:i w:val="0"/>
        </w:rPr>
        <w:t>Bank deposit, clearing or bounce handling.</w:t>
      </w:r>
    </w:p>
    <w:p>
      <w:pPr>
        <w:pStyle w:val="ListBullet"/>
        <w:spacing w:after="40"/>
      </w:pPr>
      <w:r>
        <w:rPr>
          <w:b w:val="0"/>
          <w:i w:val="0"/>
        </w:rPr>
        <w:t>Accounting entries for the cheque itself.</w:t>
      </w:r>
    </w:p>
    <w:p>
      <w:pPr>
        <w:pStyle w:val="ListBullet"/>
        <w:spacing w:after="40"/>
      </w:pPr>
      <w:r>
        <w:rPr>
          <w:b w:val="0"/>
          <w:i w:val="0"/>
        </w:rPr>
        <w:t>Printing or scanning cheque images.</w:t>
      </w:r>
    </w:p>
    <w:p>
      <w:pPr>
        <w:pStyle w:val="Heading2"/>
      </w:pPr>
      <w:r>
        <w:t>2.3 Assumptions</w:t>
      </w:r>
    </w:p>
    <w:p>
      <w:pPr>
        <w:pStyle w:val="ListBullet"/>
        <w:spacing w:after="40"/>
      </w:pPr>
      <w:r>
        <w:rPr>
          <w:b w:val="0"/>
          <w:i w:val="0"/>
        </w:rPr>
        <w:t xml:space="preserve">Each Sales Person that should receive alerts has an </w:t>
      </w:r>
      <w:r>
        <w:rPr>
          <w:b/>
          <w:i w:val="0"/>
        </w:rPr>
        <w:t>Employee</w:t>
      </w:r>
      <w:r>
        <w:rPr>
          <w:b w:val="0"/>
          <w:i w:val="0"/>
        </w:rPr>
        <w:t xml:space="preserve"> linked, and that Employee has a </w:t>
      </w:r>
      <w:r>
        <w:rPr>
          <w:b/>
          <w:i w:val="0"/>
        </w:rPr>
        <w:t>User</w:t>
      </w:r>
      <w:r>
        <w:rPr>
          <w:b w:val="0"/>
          <w:i w:val="0"/>
        </w:rPr>
        <w:t>. If not, only the Accounts person is notified and a warning is shown when the cheque is saved.</w:t>
      </w:r>
    </w:p>
    <w:p>
      <w:pPr>
        <w:pStyle w:val="ListBullet"/>
        <w:spacing w:after="40"/>
      </w:pPr>
      <w:r>
        <w:rPr>
          <w:b w:val="0"/>
          <w:i w:val="0"/>
        </w:rPr>
        <w:t>A Sales Order and its invoices use the same currency, so advance amounts can be compared directly.</w:t>
      </w:r>
    </w:p>
    <w:p>
      <w:pPr>
        <w:pStyle w:val="ListBullet"/>
        <w:spacing w:after="40"/>
      </w:pPr>
      <w:r>
        <w:rPr>
          <w:b w:val="0"/>
          <w:i w:val="0"/>
        </w:rPr>
        <w:t>Email delivery needs an outgoing Email Account. Pop-ups and bell notifications work without it.</w:t>
      </w:r>
    </w:p>
    <w:p>
      <w:pPr>
        <w:pStyle w:val="ListBullet"/>
        <w:spacing w:after="40"/>
      </w:pPr>
      <w:r>
        <w:rPr>
          <w:b w:val="0"/>
          <w:i w:val="0"/>
        </w:rPr>
        <w:t xml:space="preserve">Pop-ups in real time need the Socket.IO service (part of </w:t>
      </w:r>
      <w:r>
        <w:rPr>
          <w:rFonts w:ascii="Consolas" w:hAnsi="Consolas" w:eastAsia="Consolas"/>
          <w:b w:val="0"/>
          <w:i w:val="0"/>
          <w:color w:val="9A3412"/>
          <w:sz w:val="19"/>
        </w:rPr>
        <w:t>bench start</w:t>
      </w:r>
      <w:r>
        <w:rPr>
          <w:b w:val="0"/>
          <w:i w:val="0"/>
        </w:rPr>
        <w:t xml:space="preserve"> or the production supervisor).</w:t>
      </w:r>
    </w:p>
    <w:p>
      <w:pPr>
        <w:pStyle w:val="Heading2"/>
      </w:pPr>
      <w:r>
        <w:t>2.4 Definition of "settled"</w:t>
      </w:r>
    </w:p>
    <w:p>
      <w:r>
        <w:rPr>
          <w:b w:val="0"/>
          <w:i w:val="0"/>
        </w:rPr>
        <w:t xml:space="preserve">A Sales Order is settled when </w:t>
      </w:r>
      <w:r>
        <w:rPr>
          <w:b/>
          <w:i w:val="0"/>
        </w:rPr>
        <w:t>either</w:t>
      </w:r>
      <w:r>
        <w:rPr>
          <w:b w:val="0"/>
          <w:i w:val="0"/>
        </w:rPr>
        <w:t xml:space="preserve"> condition is true after a Sales Invoice is submitted:</w:t>
      </w:r>
    </w:p>
    <w:p>
      <w:pPr>
        <w:spacing w:after="60"/>
        <w:ind w:left="510" w:hanging="510"/>
      </w:pPr>
      <w:r>
        <w:rPr>
          <w:b/>
          <w:i w:val="0"/>
          <w:color w:val="1E3A5F"/>
        </w:rPr>
        <w:t>1.</w:t>
        <w:tab/>
      </w:r>
      <w:r>
        <w:rPr>
          <w:b/>
          <w:i w:val="0"/>
        </w:rPr>
        <w:t>Fully billed:</w:t>
      </w:r>
      <w:r>
        <w:rPr>
          <w:b w:val="0"/>
          <w:i w:val="0"/>
        </w:rPr>
        <w:t xml:space="preserve"> </w:t>
      </w:r>
      <w:r>
        <w:rPr>
          <w:rFonts w:ascii="Consolas" w:hAnsi="Consolas" w:eastAsia="Consolas"/>
          <w:b w:val="0"/>
          <w:i w:val="0"/>
          <w:color w:val="9A3412"/>
          <w:sz w:val="19"/>
        </w:rPr>
        <w:t>per_billed &gt;= 100</w:t>
      </w:r>
      <w:r>
        <w:rPr>
          <w:b w:val="0"/>
          <w:i w:val="0"/>
        </w:rPr>
        <w:t xml:space="preserve"> on the Sales Order.</w:t>
      </w:r>
    </w:p>
    <w:p>
      <w:pPr>
        <w:spacing w:after="60"/>
        <w:ind w:left="510" w:hanging="510"/>
      </w:pPr>
      <w:r>
        <w:rPr>
          <w:b/>
          <w:i w:val="0"/>
          <w:color w:val="1E3A5F"/>
        </w:rPr>
        <w:t>2.</w:t>
        <w:tab/>
      </w:r>
      <w:r>
        <w:rPr>
          <w:b/>
          <w:i w:val="0"/>
        </w:rPr>
        <w:t>Advance fully utilised:</w:t>
      </w:r>
      <w:r>
        <w:rPr>
          <w:b w:val="0"/>
          <w:i w:val="0"/>
        </w:rPr>
        <w:t xml:space="preserve"> the Sales Order has </w:t>
      </w:r>
      <w:r>
        <w:rPr>
          <w:rFonts w:ascii="Consolas" w:hAnsi="Consolas" w:eastAsia="Consolas"/>
          <w:b w:val="0"/>
          <w:i w:val="0"/>
          <w:color w:val="9A3412"/>
          <w:sz w:val="19"/>
        </w:rPr>
        <w:t>advance_paid &gt; 0</w:t>
      </w:r>
      <w:r>
        <w:rPr>
          <w:b w:val="0"/>
          <w:i w:val="0"/>
        </w:rPr>
        <w:t xml:space="preserve">, and the total </w:t>
      </w:r>
      <w:r>
        <w:rPr>
          <w:rFonts w:ascii="Consolas" w:hAnsi="Consolas" w:eastAsia="Consolas"/>
          <w:b w:val="0"/>
          <w:i w:val="0"/>
          <w:color w:val="9A3412"/>
          <w:sz w:val="19"/>
        </w:rPr>
        <w:t>allocated_amount</w:t>
      </w:r>
      <w:r>
        <w:rPr>
          <w:b w:val="0"/>
          <w:i w:val="0"/>
        </w:rPr>
        <w:t xml:space="preserve"> of advances on submitted Sales Invoices of that order is at least </w:t>
      </w:r>
      <w:r>
        <w:rPr>
          <w:rFonts w:ascii="Consolas" w:hAnsi="Consolas" w:eastAsia="Consolas"/>
          <w:b w:val="0"/>
          <w:i w:val="0"/>
          <w:color w:val="9A3412"/>
          <w:sz w:val="19"/>
        </w:rPr>
        <w:t>advance_paid</w:t>
      </w:r>
      <w:r>
        <w:rPr>
          <w:b w:val="0"/>
          <w:i w:val="0"/>
        </w:rPr>
        <w:t>.</w:t>
      </w:r>
    </w:p>
    <w:p>
      <w:r>
        <w:rPr>
          <w:b w:val="0"/>
          <w:i w:val="0"/>
        </w:rPr>
        <w:t>The second rule lets the reminder fire when the advance is used up even though later invoices are still to come.</w:t>
      </w:r>
    </w:p>
    <w:p>
      <w:pPr>
        <w:pStyle w:val="Heading1"/>
      </w:pPr>
      <w:r>
        <w:t>3. Architecture</w:t>
      </w:r>
    </w:p>
    <w:p>
      <w:r>
        <w:rPr>
          <w:b w:val="0"/>
          <w:i w:val="0"/>
        </w:rPr>
        <w:t>The module is a standard Frappe app. It adds one transactional DocType, one settings DocType, event hooks on Sales Invoice, a daily scheduled job, a desk script for pop-ups, and one report.</w:t>
      </w:r>
    </w:p>
    <w:p>
      <w:pPr>
        <w:keepNext/>
        <w:jc w:val="center"/>
      </w:pPr>
      <w:r>
        <w:drawing>
          <wp:inline xmlns:a="http://schemas.openxmlformats.org/drawingml/2006/main" xmlns:pic="http://schemas.openxmlformats.org/drawingml/2006/picture">
            <wp:extent cx="5580000" cy="336216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80000" cy="3362164"/>
                    </a:xfrm>
                    <a:prstGeom prst="rect"/>
                  </pic:spPr>
                </pic:pic>
              </a:graphicData>
            </a:graphic>
          </wp:inline>
        </w:drawing>
      </w:r>
    </w:p>
    <w:p>
      <w:pPr>
        <w:jc w:val="center"/>
      </w:pPr>
      <w:r>
        <w:rPr>
          <w:b w:val="0"/>
          <w:i/>
          <w:color w:val="6B7280"/>
          <w:sz w:val="18"/>
        </w:rPr>
        <w:t>Figure 1. Components and how they call each other</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1474"/>
        <w:gridCol w:w="3061"/>
        <w:gridCol w:w="5102"/>
      </w:tblGrid>
      <w:tr>
        <w:trPr>
          <w:tblHeader w:val="true"/>
        </w:trPr>
        <w:tc>
          <w:tcPr>
            <w:tcW w:type="dxa" w:w="1474"/>
            <w:shd w:val="clear" w:color="auto" w:fill="1E3A5F"/>
          </w:tcPr>
          <w:p>
            <w:pPr>
              <w:spacing w:after="0"/>
            </w:pPr>
            <w:r>
              <w:rPr>
                <w:b/>
                <w:i w:val="0"/>
                <w:color w:val="FFFFFF"/>
                <w:sz w:val="19"/>
              </w:rPr>
              <w:t>Layer</w:t>
            </w:r>
          </w:p>
        </w:tc>
        <w:tc>
          <w:tcPr>
            <w:tcW w:type="dxa" w:w="3061"/>
            <w:shd w:val="clear" w:color="auto" w:fill="1E3A5F"/>
          </w:tcPr>
          <w:p>
            <w:pPr>
              <w:spacing w:after="0"/>
            </w:pPr>
            <w:r>
              <w:rPr>
                <w:b/>
                <w:i w:val="0"/>
                <w:color w:val="FFFFFF"/>
                <w:sz w:val="19"/>
              </w:rPr>
              <w:t>Component</w:t>
            </w:r>
          </w:p>
        </w:tc>
        <w:tc>
          <w:tcPr>
            <w:tcW w:type="dxa" w:w="5102"/>
            <w:shd w:val="clear" w:color="auto" w:fill="1E3A5F"/>
          </w:tcPr>
          <w:p>
            <w:pPr>
              <w:spacing w:after="0"/>
            </w:pPr>
            <w:r>
              <w:rPr>
                <w:b/>
                <w:i w:val="0"/>
                <w:color w:val="FFFFFF"/>
                <w:sz w:val="19"/>
              </w:rPr>
              <w:t>Responsibility</w:t>
            </w:r>
          </w:p>
        </w:tc>
      </w:tr>
      <w:tr>
        <w:trPr>
          <w:cantSplit/>
        </w:trPr>
        <w:tc>
          <w:tcPr>
            <w:tcW w:type="dxa" w:w="1474"/>
          </w:tcPr>
          <w:p>
            <w:pPr>
              <w:spacing w:after="0"/>
            </w:pPr>
            <w:r>
              <w:rPr>
                <w:b w:val="0"/>
                <w:i w:val="0"/>
                <w:sz w:val="19"/>
              </w:rPr>
              <w:t>Data</w:t>
            </w:r>
          </w:p>
        </w:tc>
        <w:tc>
          <w:tcPr>
            <w:tcW w:type="dxa" w:w="3061"/>
          </w:tcPr>
          <w:p>
            <w:pPr>
              <w:spacing w:after="0"/>
            </w:pPr>
            <w:r>
              <w:rPr>
                <w:rFonts w:ascii="Consolas" w:hAnsi="Consolas" w:eastAsia="Consolas"/>
                <w:b w:val="0"/>
                <w:i w:val="0"/>
                <w:color w:val="9A3412"/>
                <w:sz w:val="17"/>
              </w:rPr>
              <w:t>Advance Cheque</w:t>
            </w:r>
          </w:p>
        </w:tc>
        <w:tc>
          <w:tcPr>
            <w:tcW w:type="dxa" w:w="5102"/>
          </w:tcPr>
          <w:p>
            <w:pPr>
              <w:spacing w:after="0"/>
            </w:pPr>
            <w:r>
              <w:rPr>
                <w:b w:val="0"/>
                <w:i w:val="0"/>
                <w:sz w:val="19"/>
              </w:rPr>
              <w:t>Record, validation, status rules, whitelisted actions</w:t>
            </w:r>
          </w:p>
        </w:tc>
      </w:tr>
      <w:tr>
        <w:trPr>
          <w:cantSplit/>
        </w:trPr>
        <w:tc>
          <w:tcPr>
            <w:tcW w:type="dxa" w:w="1474"/>
            <w:shd w:val="clear" w:color="auto" w:fill="F3F5F8"/>
          </w:tcPr>
          <w:p>
            <w:pPr>
              <w:spacing w:after="0"/>
            </w:pPr>
            <w:r>
              <w:rPr>
                <w:b w:val="0"/>
                <w:i w:val="0"/>
                <w:sz w:val="19"/>
              </w:rPr>
              <w:t>Data</w:t>
            </w:r>
          </w:p>
        </w:tc>
        <w:tc>
          <w:tcPr>
            <w:tcW w:type="dxa" w:w="3061"/>
            <w:shd w:val="clear" w:color="auto" w:fill="F3F5F8"/>
          </w:tcPr>
          <w:p>
            <w:pPr>
              <w:spacing w:after="0"/>
            </w:pPr>
            <w:r>
              <w:rPr>
                <w:rFonts w:ascii="Consolas" w:hAnsi="Consolas" w:eastAsia="Consolas"/>
                <w:b w:val="0"/>
                <w:i w:val="0"/>
                <w:color w:val="9A3412"/>
                <w:sz w:val="17"/>
              </w:rPr>
              <w:t>Advance Cheque Settings</w:t>
            </w:r>
          </w:p>
        </w:tc>
        <w:tc>
          <w:tcPr>
            <w:tcW w:type="dxa" w:w="5102"/>
            <w:shd w:val="clear" w:color="auto" w:fill="F3F5F8"/>
          </w:tcPr>
          <w:p>
            <w:pPr>
              <w:spacing w:after="0"/>
            </w:pPr>
            <w:r>
              <w:rPr>
                <w:b w:val="0"/>
                <w:i w:val="0"/>
                <w:sz w:val="19"/>
              </w:rPr>
              <w:t>Default Accounts person, daily reminder switch and interval</w:t>
            </w:r>
          </w:p>
        </w:tc>
      </w:tr>
      <w:tr>
        <w:trPr>
          <w:cantSplit/>
        </w:trPr>
        <w:tc>
          <w:tcPr>
            <w:tcW w:type="dxa" w:w="1474"/>
          </w:tcPr>
          <w:p>
            <w:pPr>
              <w:spacing w:after="0"/>
            </w:pPr>
            <w:r>
              <w:rPr>
                <w:b w:val="0"/>
                <w:i w:val="0"/>
                <w:sz w:val="19"/>
              </w:rPr>
              <w:t>Automation</w:t>
            </w:r>
          </w:p>
        </w:tc>
        <w:tc>
          <w:tcPr>
            <w:tcW w:type="dxa" w:w="3061"/>
          </w:tcPr>
          <w:p>
            <w:pPr>
              <w:spacing w:after="0"/>
            </w:pPr>
            <w:r>
              <w:rPr>
                <w:rFonts w:ascii="Consolas" w:hAnsi="Consolas" w:eastAsia="Consolas"/>
                <w:b w:val="0"/>
                <w:i w:val="0"/>
                <w:color w:val="9A3412"/>
                <w:sz w:val="17"/>
              </w:rPr>
              <w:t>custom_script/sales_invoice/sales_invoice.py</w:t>
            </w:r>
          </w:p>
        </w:tc>
        <w:tc>
          <w:tcPr>
            <w:tcW w:type="dxa" w:w="5102"/>
          </w:tcPr>
          <w:p>
            <w:pPr>
              <w:spacing w:after="0"/>
            </w:pPr>
            <w:r>
              <w:rPr>
                <w:b w:val="0"/>
                <w:i w:val="0"/>
                <w:sz w:val="19"/>
              </w:rPr>
              <w:t>Detect settlement on Sales Invoice submit and cancel; change cheque status</w:t>
            </w:r>
          </w:p>
        </w:tc>
      </w:tr>
      <w:tr>
        <w:trPr>
          <w:cantSplit/>
        </w:trPr>
        <w:tc>
          <w:tcPr>
            <w:tcW w:type="dxa" w:w="1474"/>
            <w:shd w:val="clear" w:color="auto" w:fill="F3F5F8"/>
          </w:tcPr>
          <w:p>
            <w:pPr>
              <w:spacing w:after="0"/>
            </w:pPr>
            <w:r>
              <w:rPr>
                <w:b w:val="0"/>
                <w:i w:val="0"/>
                <w:sz w:val="19"/>
              </w:rPr>
              <w:t>Automation</w:t>
            </w:r>
          </w:p>
        </w:tc>
        <w:tc>
          <w:tcPr>
            <w:tcW w:type="dxa" w:w="3061"/>
            <w:shd w:val="clear" w:color="auto" w:fill="F3F5F8"/>
          </w:tcPr>
          <w:p>
            <w:pPr>
              <w:spacing w:after="0"/>
            </w:pPr>
            <w:r>
              <w:rPr>
                <w:rFonts w:ascii="Consolas" w:hAnsi="Consolas" w:eastAsia="Consolas"/>
                <w:b w:val="0"/>
                <w:i w:val="0"/>
                <w:color w:val="9A3412"/>
                <w:sz w:val="17"/>
              </w:rPr>
              <w:t>tasks.py</w:t>
            </w:r>
          </w:p>
        </w:tc>
        <w:tc>
          <w:tcPr>
            <w:tcW w:type="dxa" w:w="5102"/>
            <w:shd w:val="clear" w:color="auto" w:fill="F3F5F8"/>
          </w:tcPr>
          <w:p>
            <w:pPr>
              <w:spacing w:after="0"/>
            </w:pPr>
            <w:r>
              <w:rPr>
                <w:b w:val="0"/>
                <w:i w:val="0"/>
                <w:sz w:val="19"/>
              </w:rPr>
              <w:t>Daily digest for cheques still in Return Pending</w:t>
            </w:r>
          </w:p>
        </w:tc>
      </w:tr>
      <w:tr>
        <w:trPr>
          <w:cantSplit/>
        </w:trPr>
        <w:tc>
          <w:tcPr>
            <w:tcW w:type="dxa" w:w="1474"/>
          </w:tcPr>
          <w:p>
            <w:pPr>
              <w:spacing w:after="0"/>
            </w:pPr>
            <w:r>
              <w:rPr>
                <w:b w:val="0"/>
                <w:i w:val="0"/>
                <w:sz w:val="19"/>
              </w:rPr>
              <w:t>Delivery</w:t>
            </w:r>
          </w:p>
        </w:tc>
        <w:tc>
          <w:tcPr>
            <w:tcW w:type="dxa" w:w="3061"/>
          </w:tcPr>
          <w:p>
            <w:pPr>
              <w:spacing w:after="0"/>
            </w:pPr>
            <w:r>
              <w:rPr>
                <w:rFonts w:ascii="Consolas" w:hAnsi="Consolas" w:eastAsia="Consolas"/>
                <w:b w:val="0"/>
                <w:i w:val="0"/>
                <w:color w:val="9A3412"/>
                <w:sz w:val="17"/>
              </w:rPr>
              <w:t>notifications.py</w:t>
            </w:r>
          </w:p>
        </w:tc>
        <w:tc>
          <w:tcPr>
            <w:tcW w:type="dxa" w:w="5102"/>
          </w:tcPr>
          <w:p>
            <w:pPr>
              <w:spacing w:after="0"/>
            </w:pPr>
            <w:r>
              <w:rPr>
                <w:b w:val="0"/>
                <w:i w:val="0"/>
                <w:sz w:val="19"/>
              </w:rPr>
              <w:t>Resolve recipients, write Notification Log, publish pop-up, clear alerts</w:t>
            </w:r>
          </w:p>
        </w:tc>
      </w:tr>
      <w:tr>
        <w:trPr>
          <w:cantSplit/>
        </w:trPr>
        <w:tc>
          <w:tcPr>
            <w:tcW w:type="dxa" w:w="1474"/>
            <w:shd w:val="clear" w:color="auto" w:fill="F3F5F8"/>
          </w:tcPr>
          <w:p>
            <w:pPr>
              <w:spacing w:after="0"/>
            </w:pPr>
            <w:r>
              <w:rPr>
                <w:b w:val="0"/>
                <w:i w:val="0"/>
                <w:sz w:val="19"/>
              </w:rPr>
              <w:t>Delivery</w:t>
            </w:r>
          </w:p>
        </w:tc>
        <w:tc>
          <w:tcPr>
            <w:tcW w:type="dxa" w:w="3061"/>
            <w:shd w:val="clear" w:color="auto" w:fill="F3F5F8"/>
          </w:tcPr>
          <w:p>
            <w:pPr>
              <w:spacing w:after="0"/>
            </w:pPr>
            <w:r>
              <w:rPr>
                <w:rFonts w:ascii="Consolas" w:hAnsi="Consolas" w:eastAsia="Consolas"/>
                <w:b w:val="0"/>
                <w:i w:val="0"/>
                <w:color w:val="9A3412"/>
                <w:sz w:val="17"/>
              </w:rPr>
              <w:t>boot.py</w:t>
            </w:r>
            <w:r>
              <w:rPr>
                <w:b w:val="0"/>
                <w:i w:val="0"/>
                <w:sz w:val="19"/>
              </w:rPr>
              <w:t xml:space="preserve"> + </w:t>
            </w:r>
            <w:r>
              <w:rPr>
                <w:rFonts w:ascii="Consolas" w:hAnsi="Consolas" w:eastAsia="Consolas"/>
                <w:b w:val="0"/>
                <w:i w:val="0"/>
                <w:color w:val="9A3412"/>
                <w:sz w:val="17"/>
              </w:rPr>
              <w:t>cheque_reminder.js</w:t>
            </w:r>
          </w:p>
        </w:tc>
        <w:tc>
          <w:tcPr>
            <w:tcW w:type="dxa" w:w="5102"/>
            <w:shd w:val="clear" w:color="auto" w:fill="F3F5F8"/>
          </w:tcPr>
          <w:p>
            <w:pPr>
              <w:spacing w:after="0"/>
            </w:pPr>
            <w:r>
              <w:rPr>
                <w:b w:val="0"/>
                <w:i w:val="0"/>
                <w:sz w:val="19"/>
              </w:rPr>
              <w:t>Pop-up on live event and reminder at login</w:t>
            </w:r>
          </w:p>
        </w:tc>
      </w:tr>
      <w:tr>
        <w:trPr>
          <w:cantSplit/>
        </w:trPr>
        <w:tc>
          <w:tcPr>
            <w:tcW w:type="dxa" w:w="1474"/>
          </w:tcPr>
          <w:p>
            <w:pPr>
              <w:spacing w:after="0"/>
            </w:pPr>
            <w:r>
              <w:rPr>
                <w:b w:val="0"/>
                <w:i w:val="0"/>
                <w:sz w:val="19"/>
              </w:rPr>
              <w:t>Insight</w:t>
            </w:r>
          </w:p>
        </w:tc>
        <w:tc>
          <w:tcPr>
            <w:tcW w:type="dxa" w:w="3061"/>
          </w:tcPr>
          <w:p>
            <w:pPr>
              <w:spacing w:after="0"/>
            </w:pPr>
            <w:r>
              <w:rPr>
                <w:rFonts w:ascii="Consolas" w:hAnsi="Consolas" w:eastAsia="Consolas"/>
                <w:b w:val="0"/>
                <w:i w:val="0"/>
                <w:color w:val="9A3412"/>
                <w:sz w:val="17"/>
              </w:rPr>
              <w:t>Advance Cheque Report</w:t>
            </w:r>
          </w:p>
        </w:tc>
        <w:tc>
          <w:tcPr>
            <w:tcW w:type="dxa" w:w="5102"/>
          </w:tcPr>
          <w:p>
            <w:pPr>
              <w:spacing w:after="0"/>
            </w:pPr>
            <w:r>
              <w:rPr>
                <w:b w:val="0"/>
                <w:i w:val="0"/>
                <w:sz w:val="19"/>
              </w:rPr>
              <w:t>One script report with a Status filter</w:t>
            </w:r>
          </w:p>
        </w:tc>
      </w:tr>
      <w:tr>
        <w:trPr>
          <w:cantSplit/>
        </w:trPr>
        <w:tc>
          <w:tcPr>
            <w:tcW w:type="dxa" w:w="1474"/>
            <w:shd w:val="clear" w:color="auto" w:fill="F3F5F8"/>
          </w:tcPr>
          <w:p>
            <w:pPr>
              <w:spacing w:after="0"/>
            </w:pPr>
            <w:r>
              <w:rPr>
                <w:b w:val="0"/>
                <w:i w:val="0"/>
                <w:sz w:val="19"/>
              </w:rPr>
              <w:t>Insight</w:t>
            </w:r>
          </w:p>
        </w:tc>
        <w:tc>
          <w:tcPr>
            <w:tcW w:type="dxa" w:w="3061"/>
            <w:shd w:val="clear" w:color="auto" w:fill="F3F5F8"/>
          </w:tcPr>
          <w:p>
            <w:pPr>
              <w:spacing w:after="0"/>
            </w:pPr>
            <w:r>
              <w:rPr>
                <w:b w:val="0"/>
                <w:i w:val="0"/>
                <w:sz w:val="19"/>
              </w:rPr>
              <w:t>Workspace, number cards, chart</w:t>
            </w:r>
          </w:p>
        </w:tc>
        <w:tc>
          <w:tcPr>
            <w:tcW w:type="dxa" w:w="5102"/>
            <w:shd w:val="clear" w:color="auto" w:fill="F3F5F8"/>
          </w:tcPr>
          <w:p>
            <w:pPr>
              <w:spacing w:after="0"/>
            </w:pPr>
            <w:r>
              <w:rPr>
                <w:b w:val="0"/>
                <w:i w:val="0"/>
                <w:sz w:val="19"/>
              </w:rPr>
              <w:t>Management dashboard</w:t>
            </w:r>
          </w:p>
        </w:tc>
      </w:tr>
    </w:tbl>
    <w:p>
      <w:pPr>
        <w:spacing w:after="80"/>
      </w:pPr>
    </w:p>
    <w:p>
      <w:pPr>
        <w:pStyle w:val="Heading1"/>
      </w:pPr>
      <w:r>
        <w:t>4. Data model</w:t>
      </w:r>
    </w:p>
    <w:p>
      <w:pPr>
        <w:pStyle w:val="Heading2"/>
      </w:pPr>
      <w:r>
        <w:t>4.1 Advance Cheque</w:t>
      </w:r>
    </w:p>
    <w:p>
      <w:r>
        <w:rPr>
          <w:b w:val="0"/>
          <w:i w:val="0"/>
        </w:rPr>
        <w:t xml:space="preserve">Naming: </w:t>
      </w:r>
      <w:r>
        <w:rPr>
          <w:rFonts w:ascii="Consolas" w:hAnsi="Consolas" w:eastAsia="Consolas"/>
          <w:b w:val="0"/>
          <w:i w:val="0"/>
          <w:color w:val="9A3412"/>
          <w:sz w:val="19"/>
        </w:rPr>
        <w:t>ACH-{YYYY}-{#####}</w:t>
      </w:r>
      <w:r>
        <w:rPr>
          <w:b w:val="0"/>
          <w:i w:val="0"/>
        </w:rPr>
        <w:t>. Title field: cheque number. Change tracking is on, so every edit is in the timeline. Not submittable.</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494"/>
        <w:gridCol w:w="1928"/>
        <w:gridCol w:w="5216"/>
      </w:tblGrid>
      <w:tr>
        <w:trPr>
          <w:tblHeader w:val="true"/>
        </w:trPr>
        <w:tc>
          <w:tcPr>
            <w:tcW w:type="dxa" w:w="2494"/>
            <w:shd w:val="clear" w:color="auto" w:fill="1E3A5F"/>
          </w:tcPr>
          <w:p>
            <w:pPr>
              <w:spacing w:after="0"/>
            </w:pPr>
            <w:r>
              <w:rPr>
                <w:b/>
                <w:i w:val="0"/>
                <w:color w:val="FFFFFF"/>
                <w:sz w:val="19"/>
              </w:rPr>
              <w:t>Field</w:t>
            </w:r>
          </w:p>
        </w:tc>
        <w:tc>
          <w:tcPr>
            <w:tcW w:type="dxa" w:w="1928"/>
            <w:shd w:val="clear" w:color="auto" w:fill="1E3A5F"/>
          </w:tcPr>
          <w:p>
            <w:pPr>
              <w:spacing w:after="0"/>
            </w:pPr>
            <w:r>
              <w:rPr>
                <w:b/>
                <w:i w:val="0"/>
                <w:color w:val="FFFFFF"/>
                <w:sz w:val="19"/>
              </w:rPr>
              <w:t>Type</w:t>
            </w:r>
          </w:p>
        </w:tc>
        <w:tc>
          <w:tcPr>
            <w:tcW w:type="dxa" w:w="5216"/>
            <w:shd w:val="clear" w:color="auto" w:fill="1E3A5F"/>
          </w:tcPr>
          <w:p>
            <w:pPr>
              <w:spacing w:after="0"/>
            </w:pPr>
            <w:r>
              <w:rPr>
                <w:b/>
                <w:i w:val="0"/>
                <w:color w:val="FFFFFF"/>
                <w:sz w:val="19"/>
              </w:rPr>
              <w:t>Rules</w:t>
            </w:r>
          </w:p>
        </w:tc>
      </w:tr>
      <w:tr>
        <w:trPr>
          <w:cantSplit/>
        </w:trPr>
        <w:tc>
          <w:tcPr>
            <w:tcW w:type="dxa" w:w="2494"/>
          </w:tcPr>
          <w:p>
            <w:pPr>
              <w:spacing w:after="0"/>
            </w:pPr>
            <w:r>
              <w:rPr>
                <w:rFonts w:ascii="Consolas" w:hAnsi="Consolas" w:eastAsia="Consolas"/>
                <w:b w:val="0"/>
                <w:i w:val="0"/>
                <w:color w:val="9A3412"/>
                <w:sz w:val="17"/>
              </w:rPr>
              <w:t>sales_order</w:t>
            </w:r>
          </w:p>
        </w:tc>
        <w:tc>
          <w:tcPr>
            <w:tcW w:type="dxa" w:w="1928"/>
          </w:tcPr>
          <w:p>
            <w:pPr>
              <w:spacing w:after="0"/>
            </w:pPr>
            <w:r>
              <w:rPr>
                <w:b w:val="0"/>
                <w:i w:val="0"/>
                <w:sz w:val="19"/>
              </w:rPr>
              <w:t>Link: Sales Order</w:t>
            </w:r>
          </w:p>
        </w:tc>
        <w:tc>
          <w:tcPr>
            <w:tcW w:type="dxa" w:w="5216"/>
          </w:tcPr>
          <w:p>
            <w:pPr>
              <w:spacing w:after="0"/>
            </w:pPr>
            <w:r>
              <w:rPr>
                <w:b w:val="0"/>
                <w:i w:val="0"/>
                <w:sz w:val="19"/>
              </w:rPr>
              <w:t>Mandatory. Must be submitted. Indexed.</w:t>
            </w:r>
          </w:p>
        </w:tc>
      </w:tr>
      <w:tr>
        <w:trPr>
          <w:cantSplit/>
        </w:trPr>
        <w:tc>
          <w:tcPr>
            <w:tcW w:type="dxa" w:w="2494"/>
            <w:shd w:val="clear" w:color="auto" w:fill="F3F5F8"/>
          </w:tcPr>
          <w:p>
            <w:pPr>
              <w:spacing w:after="0"/>
            </w:pPr>
            <w:r>
              <w:rPr>
                <w:rFonts w:ascii="Consolas" w:hAnsi="Consolas" w:eastAsia="Consolas"/>
                <w:b w:val="0"/>
                <w:i w:val="0"/>
                <w:color w:val="9A3412"/>
                <w:sz w:val="17"/>
              </w:rPr>
              <w:t>customer</w:t>
            </w:r>
          </w:p>
        </w:tc>
        <w:tc>
          <w:tcPr>
            <w:tcW w:type="dxa" w:w="1928"/>
            <w:shd w:val="clear" w:color="auto" w:fill="F3F5F8"/>
          </w:tcPr>
          <w:p>
            <w:pPr>
              <w:spacing w:after="0"/>
            </w:pPr>
            <w:r>
              <w:rPr>
                <w:b w:val="0"/>
                <w:i w:val="0"/>
                <w:sz w:val="19"/>
              </w:rPr>
              <w:t>Link: Customer</w:t>
            </w:r>
          </w:p>
        </w:tc>
        <w:tc>
          <w:tcPr>
            <w:tcW w:type="dxa" w:w="5216"/>
            <w:shd w:val="clear" w:color="auto" w:fill="F3F5F8"/>
          </w:tcPr>
          <w:p>
            <w:pPr>
              <w:spacing w:after="0"/>
            </w:pPr>
            <w:r>
              <w:rPr>
                <w:b w:val="0"/>
                <w:i w:val="0"/>
                <w:sz w:val="19"/>
              </w:rPr>
              <w:t>Fetched from the Sales Order. Read-only. Must match the order.</w:t>
            </w:r>
          </w:p>
        </w:tc>
      </w:tr>
      <w:tr>
        <w:trPr>
          <w:cantSplit/>
        </w:trPr>
        <w:tc>
          <w:tcPr>
            <w:tcW w:type="dxa" w:w="2494"/>
          </w:tcPr>
          <w:p>
            <w:pPr>
              <w:spacing w:after="0"/>
            </w:pPr>
            <w:r>
              <w:rPr>
                <w:rFonts w:ascii="Consolas" w:hAnsi="Consolas" w:eastAsia="Consolas"/>
                <w:b w:val="0"/>
                <w:i w:val="0"/>
                <w:color w:val="9A3412"/>
                <w:sz w:val="17"/>
              </w:rPr>
              <w:t>company</w:t>
            </w:r>
          </w:p>
        </w:tc>
        <w:tc>
          <w:tcPr>
            <w:tcW w:type="dxa" w:w="1928"/>
          </w:tcPr>
          <w:p>
            <w:pPr>
              <w:spacing w:after="0"/>
            </w:pPr>
            <w:r>
              <w:rPr>
                <w:b w:val="0"/>
                <w:i w:val="0"/>
                <w:sz w:val="19"/>
              </w:rPr>
              <w:t>Link: Company</w:t>
            </w:r>
          </w:p>
        </w:tc>
        <w:tc>
          <w:tcPr>
            <w:tcW w:type="dxa" w:w="5216"/>
          </w:tcPr>
          <w:p>
            <w:pPr>
              <w:spacing w:after="0"/>
            </w:pPr>
            <w:r>
              <w:rPr>
                <w:b w:val="0"/>
                <w:i w:val="0"/>
                <w:sz w:val="19"/>
              </w:rPr>
              <w:t>Fetched from the Sales Order. Read-only.</w:t>
            </w:r>
          </w:p>
        </w:tc>
      </w:tr>
      <w:tr>
        <w:trPr>
          <w:cantSplit/>
        </w:trPr>
        <w:tc>
          <w:tcPr>
            <w:tcW w:type="dxa" w:w="2494"/>
            <w:shd w:val="clear" w:color="auto" w:fill="F3F5F8"/>
          </w:tcPr>
          <w:p>
            <w:pPr>
              <w:spacing w:after="0"/>
            </w:pPr>
            <w:r>
              <w:rPr>
                <w:rFonts w:ascii="Consolas" w:hAnsi="Consolas" w:eastAsia="Consolas"/>
                <w:b w:val="0"/>
                <w:i w:val="0"/>
                <w:color w:val="9A3412"/>
                <w:sz w:val="17"/>
              </w:rPr>
              <w:t>sales_person</w:t>
            </w:r>
          </w:p>
        </w:tc>
        <w:tc>
          <w:tcPr>
            <w:tcW w:type="dxa" w:w="1928"/>
            <w:shd w:val="clear" w:color="auto" w:fill="F3F5F8"/>
          </w:tcPr>
          <w:p>
            <w:pPr>
              <w:spacing w:after="0"/>
            </w:pPr>
            <w:r>
              <w:rPr>
                <w:b w:val="0"/>
                <w:i w:val="0"/>
                <w:sz w:val="19"/>
              </w:rPr>
              <w:t>Link: Sales Person</w:t>
            </w:r>
          </w:p>
        </w:tc>
        <w:tc>
          <w:tcPr>
            <w:tcW w:type="dxa" w:w="5216"/>
            <w:shd w:val="clear" w:color="auto" w:fill="F3F5F8"/>
          </w:tcPr>
          <w:p>
            <w:pPr>
              <w:spacing w:after="0"/>
            </w:pPr>
            <w:r>
              <w:rPr>
                <w:b w:val="0"/>
                <w:i w:val="0"/>
                <w:sz w:val="19"/>
              </w:rPr>
              <w:t>Defaults to the first Sales Person on the order. Editable.</w:t>
            </w:r>
          </w:p>
        </w:tc>
      </w:tr>
      <w:tr>
        <w:trPr>
          <w:cantSplit/>
        </w:trPr>
        <w:tc>
          <w:tcPr>
            <w:tcW w:type="dxa" w:w="2494"/>
          </w:tcPr>
          <w:p>
            <w:pPr>
              <w:spacing w:after="0"/>
            </w:pPr>
            <w:r>
              <w:rPr>
                <w:rFonts w:ascii="Consolas" w:hAnsi="Consolas" w:eastAsia="Consolas"/>
                <w:b w:val="0"/>
                <w:i w:val="0"/>
                <w:color w:val="9A3412"/>
                <w:sz w:val="17"/>
              </w:rPr>
              <w:t>sales_person_user</w:t>
            </w:r>
          </w:p>
        </w:tc>
        <w:tc>
          <w:tcPr>
            <w:tcW w:type="dxa" w:w="1928"/>
          </w:tcPr>
          <w:p>
            <w:pPr>
              <w:spacing w:after="0"/>
            </w:pPr>
            <w:r>
              <w:rPr>
                <w:b w:val="0"/>
                <w:i w:val="0"/>
                <w:sz w:val="19"/>
              </w:rPr>
              <w:t>Link: User</w:t>
            </w:r>
          </w:p>
        </w:tc>
        <w:tc>
          <w:tcPr>
            <w:tcW w:type="dxa" w:w="5216"/>
          </w:tcPr>
          <w:p>
            <w:pPr>
              <w:spacing w:after="0"/>
            </w:pPr>
            <w:r>
              <w:rPr>
                <w:b w:val="0"/>
                <w:i w:val="0"/>
                <w:sz w:val="19"/>
              </w:rPr>
              <w:t>Read-only. Resolved as Sales Person, then Employee, then User.</w:t>
            </w:r>
          </w:p>
        </w:tc>
      </w:tr>
      <w:tr>
        <w:trPr>
          <w:cantSplit/>
        </w:trPr>
        <w:tc>
          <w:tcPr>
            <w:tcW w:type="dxa" w:w="2494"/>
            <w:shd w:val="clear" w:color="auto" w:fill="F3F5F8"/>
          </w:tcPr>
          <w:p>
            <w:pPr>
              <w:spacing w:after="0"/>
            </w:pPr>
            <w:r>
              <w:rPr>
                <w:rFonts w:ascii="Consolas" w:hAnsi="Consolas" w:eastAsia="Consolas"/>
                <w:b w:val="0"/>
                <w:i w:val="0"/>
                <w:color w:val="9A3412"/>
                <w:sz w:val="17"/>
              </w:rPr>
              <w:t>accounts_responsible_person</w:t>
            </w:r>
          </w:p>
        </w:tc>
        <w:tc>
          <w:tcPr>
            <w:tcW w:type="dxa" w:w="1928"/>
            <w:shd w:val="clear" w:color="auto" w:fill="F3F5F8"/>
          </w:tcPr>
          <w:p>
            <w:pPr>
              <w:spacing w:after="0"/>
            </w:pPr>
            <w:r>
              <w:rPr>
                <w:b w:val="0"/>
                <w:i w:val="0"/>
                <w:sz w:val="19"/>
              </w:rPr>
              <w:t>Link: User</w:t>
            </w:r>
          </w:p>
        </w:tc>
        <w:tc>
          <w:tcPr>
            <w:tcW w:type="dxa" w:w="5216"/>
            <w:shd w:val="clear" w:color="auto" w:fill="F3F5F8"/>
          </w:tcPr>
          <w:p>
            <w:pPr>
              <w:spacing w:after="0"/>
            </w:pPr>
            <w:r>
              <w:rPr>
                <w:b w:val="0"/>
                <w:i w:val="0"/>
                <w:sz w:val="19"/>
              </w:rPr>
              <w:t>Mandatory. Defaults from Settings.</w:t>
            </w:r>
          </w:p>
        </w:tc>
      </w:tr>
      <w:tr>
        <w:trPr>
          <w:cantSplit/>
        </w:trPr>
        <w:tc>
          <w:tcPr>
            <w:tcW w:type="dxa" w:w="2494"/>
          </w:tcPr>
          <w:p>
            <w:pPr>
              <w:spacing w:after="0"/>
            </w:pPr>
            <w:r>
              <w:rPr>
                <w:rFonts w:ascii="Consolas" w:hAnsi="Consolas" w:eastAsia="Consolas"/>
                <w:b w:val="0"/>
                <w:i w:val="0"/>
                <w:color w:val="9A3412"/>
                <w:sz w:val="17"/>
              </w:rPr>
              <w:t>cheque_number</w:t>
            </w:r>
          </w:p>
        </w:tc>
        <w:tc>
          <w:tcPr>
            <w:tcW w:type="dxa" w:w="1928"/>
          </w:tcPr>
          <w:p>
            <w:pPr>
              <w:spacing w:after="0"/>
            </w:pPr>
            <w:r>
              <w:rPr>
                <w:b w:val="0"/>
                <w:i w:val="0"/>
                <w:sz w:val="19"/>
              </w:rPr>
              <w:t>Data</w:t>
            </w:r>
          </w:p>
        </w:tc>
        <w:tc>
          <w:tcPr>
            <w:tcW w:type="dxa" w:w="5216"/>
          </w:tcPr>
          <w:p>
            <w:pPr>
              <w:spacing w:after="0"/>
            </w:pPr>
            <w:r>
              <w:rPr>
                <w:b w:val="0"/>
                <w:i w:val="0"/>
                <w:sz w:val="19"/>
              </w:rPr>
              <w:t>Mandatory. Unique per Sales Order.</w:t>
            </w:r>
          </w:p>
        </w:tc>
      </w:tr>
      <w:tr>
        <w:trPr>
          <w:cantSplit/>
        </w:trPr>
        <w:tc>
          <w:tcPr>
            <w:tcW w:type="dxa" w:w="2494"/>
            <w:shd w:val="clear" w:color="auto" w:fill="F3F5F8"/>
          </w:tcPr>
          <w:p>
            <w:pPr>
              <w:spacing w:after="0"/>
            </w:pPr>
            <w:r>
              <w:rPr>
                <w:rFonts w:ascii="Consolas" w:hAnsi="Consolas" w:eastAsia="Consolas"/>
                <w:b w:val="0"/>
                <w:i w:val="0"/>
                <w:color w:val="9A3412"/>
                <w:sz w:val="17"/>
              </w:rPr>
              <w:t>cheque_amount</w:t>
            </w:r>
          </w:p>
        </w:tc>
        <w:tc>
          <w:tcPr>
            <w:tcW w:type="dxa" w:w="1928"/>
            <w:shd w:val="clear" w:color="auto" w:fill="F3F5F8"/>
          </w:tcPr>
          <w:p>
            <w:pPr>
              <w:spacing w:after="0"/>
            </w:pPr>
            <w:r>
              <w:rPr>
                <w:b w:val="0"/>
                <w:i w:val="0"/>
                <w:sz w:val="19"/>
              </w:rPr>
              <w:t>Currency</w:t>
            </w:r>
          </w:p>
        </w:tc>
        <w:tc>
          <w:tcPr>
            <w:tcW w:type="dxa" w:w="5216"/>
            <w:shd w:val="clear" w:color="auto" w:fill="F3F5F8"/>
          </w:tcPr>
          <w:p>
            <w:pPr>
              <w:spacing w:after="0"/>
            </w:pPr>
            <w:r>
              <w:rPr>
                <w:b w:val="0"/>
                <w:i w:val="0"/>
                <w:sz w:val="19"/>
              </w:rPr>
              <w:t>Mandatory. Must be greater than zero.</w:t>
            </w:r>
          </w:p>
        </w:tc>
      </w:tr>
      <w:tr>
        <w:trPr>
          <w:cantSplit/>
        </w:trPr>
        <w:tc>
          <w:tcPr>
            <w:tcW w:type="dxa" w:w="2494"/>
          </w:tcPr>
          <w:p>
            <w:pPr>
              <w:spacing w:after="0"/>
            </w:pPr>
            <w:r>
              <w:rPr>
                <w:rFonts w:ascii="Consolas" w:hAnsi="Consolas" w:eastAsia="Consolas"/>
                <w:b w:val="0"/>
                <w:i w:val="0"/>
                <w:color w:val="9A3412"/>
                <w:sz w:val="17"/>
              </w:rPr>
              <w:t>cheque_issue_date</w:t>
            </w:r>
          </w:p>
        </w:tc>
        <w:tc>
          <w:tcPr>
            <w:tcW w:type="dxa" w:w="1928"/>
          </w:tcPr>
          <w:p>
            <w:pPr>
              <w:spacing w:after="0"/>
            </w:pPr>
            <w:r>
              <w:rPr>
                <w:b w:val="0"/>
                <w:i w:val="0"/>
                <w:sz w:val="19"/>
              </w:rPr>
              <w:t>Date</w:t>
            </w:r>
          </w:p>
        </w:tc>
        <w:tc>
          <w:tcPr>
            <w:tcW w:type="dxa" w:w="5216"/>
          </w:tcPr>
          <w:p>
            <w:pPr>
              <w:spacing w:after="0"/>
            </w:pPr>
            <w:r>
              <w:rPr>
                <w:b w:val="0"/>
                <w:i w:val="0"/>
                <w:sz w:val="19"/>
              </w:rPr>
              <w:t>Mandatory. Defaults to today.</w:t>
            </w:r>
          </w:p>
        </w:tc>
      </w:tr>
      <w:tr>
        <w:trPr>
          <w:cantSplit/>
        </w:trPr>
        <w:tc>
          <w:tcPr>
            <w:tcW w:type="dxa" w:w="2494"/>
            <w:shd w:val="clear" w:color="auto" w:fill="F3F5F8"/>
          </w:tcPr>
          <w:p>
            <w:pPr>
              <w:spacing w:after="0"/>
            </w:pPr>
            <w:r>
              <w:rPr>
                <w:rFonts w:ascii="Consolas" w:hAnsi="Consolas" w:eastAsia="Consolas"/>
                <w:b w:val="0"/>
                <w:i w:val="0"/>
                <w:color w:val="9A3412"/>
                <w:sz w:val="17"/>
              </w:rPr>
              <w:t>cheque_status</w:t>
            </w:r>
          </w:p>
        </w:tc>
        <w:tc>
          <w:tcPr>
            <w:tcW w:type="dxa" w:w="1928"/>
            <w:shd w:val="clear" w:color="auto" w:fill="F3F5F8"/>
          </w:tcPr>
          <w:p>
            <w:pPr>
              <w:spacing w:after="0"/>
            </w:pPr>
            <w:r>
              <w:rPr>
                <w:b w:val="0"/>
                <w:i w:val="0"/>
                <w:sz w:val="19"/>
              </w:rPr>
              <w:t>Select</w:t>
            </w:r>
          </w:p>
        </w:tc>
        <w:tc>
          <w:tcPr>
            <w:tcW w:type="dxa" w:w="5216"/>
            <w:shd w:val="clear" w:color="auto" w:fill="F3F5F8"/>
          </w:tcPr>
          <w:p>
            <w:pPr>
              <w:spacing w:after="0"/>
            </w:pPr>
            <w:r>
              <w:rPr>
                <w:b w:val="0"/>
                <w:i w:val="0"/>
                <w:sz w:val="19"/>
              </w:rPr>
              <w:t>Issued, Return Pending or Returned. Default Issued. Indexed.</w:t>
            </w:r>
          </w:p>
        </w:tc>
      </w:tr>
      <w:tr>
        <w:trPr>
          <w:cantSplit/>
        </w:trPr>
        <w:tc>
          <w:tcPr>
            <w:tcW w:type="dxa" w:w="2494"/>
          </w:tcPr>
          <w:p>
            <w:pPr>
              <w:spacing w:after="0"/>
            </w:pPr>
            <w:r>
              <w:rPr>
                <w:rFonts w:ascii="Consolas" w:hAnsi="Consolas" w:eastAsia="Consolas"/>
                <w:b w:val="0"/>
                <w:i w:val="0"/>
                <w:color w:val="9A3412"/>
                <w:sz w:val="17"/>
              </w:rPr>
              <w:t>return_pending_since</w:t>
            </w:r>
          </w:p>
        </w:tc>
        <w:tc>
          <w:tcPr>
            <w:tcW w:type="dxa" w:w="1928"/>
          </w:tcPr>
          <w:p>
            <w:pPr>
              <w:spacing w:after="0"/>
            </w:pPr>
            <w:r>
              <w:rPr>
                <w:b w:val="0"/>
                <w:i w:val="0"/>
                <w:sz w:val="19"/>
              </w:rPr>
              <w:t>Date</w:t>
            </w:r>
          </w:p>
        </w:tc>
        <w:tc>
          <w:tcPr>
            <w:tcW w:type="dxa" w:w="5216"/>
          </w:tcPr>
          <w:p>
            <w:pPr>
              <w:spacing w:after="0"/>
            </w:pPr>
            <w:r>
              <w:rPr>
                <w:b w:val="0"/>
                <w:i w:val="0"/>
                <w:sz w:val="19"/>
              </w:rPr>
              <w:t>Set by the system when status becomes Return Pending. Drives days pending.</w:t>
            </w:r>
          </w:p>
        </w:tc>
      </w:tr>
      <w:tr>
        <w:trPr>
          <w:cantSplit/>
        </w:trPr>
        <w:tc>
          <w:tcPr>
            <w:tcW w:type="dxa" w:w="2494"/>
            <w:shd w:val="clear" w:color="auto" w:fill="F3F5F8"/>
          </w:tcPr>
          <w:p>
            <w:pPr>
              <w:spacing w:after="0"/>
            </w:pPr>
            <w:r>
              <w:rPr>
                <w:rFonts w:ascii="Consolas" w:hAnsi="Consolas" w:eastAsia="Consolas"/>
                <w:b w:val="0"/>
                <w:i w:val="0"/>
                <w:color w:val="9A3412"/>
                <w:sz w:val="17"/>
              </w:rPr>
              <w:t>actual_return_date</w:t>
            </w:r>
          </w:p>
        </w:tc>
        <w:tc>
          <w:tcPr>
            <w:tcW w:type="dxa" w:w="1928"/>
            <w:shd w:val="clear" w:color="auto" w:fill="F3F5F8"/>
          </w:tcPr>
          <w:p>
            <w:pPr>
              <w:spacing w:after="0"/>
            </w:pPr>
            <w:r>
              <w:rPr>
                <w:b w:val="0"/>
                <w:i w:val="0"/>
                <w:sz w:val="19"/>
              </w:rPr>
              <w:t>Date</w:t>
            </w:r>
          </w:p>
        </w:tc>
        <w:tc>
          <w:tcPr>
            <w:tcW w:type="dxa" w:w="5216"/>
            <w:shd w:val="clear" w:color="auto" w:fill="F3F5F8"/>
          </w:tcPr>
          <w:p>
            <w:pPr>
              <w:spacing w:after="0"/>
            </w:pPr>
            <w:r>
              <w:rPr>
                <w:b w:val="0"/>
                <w:i w:val="0"/>
                <w:sz w:val="19"/>
              </w:rPr>
              <w:t>Shown and mandatory only when Returned. Not before issue date. Cleared otherwise.</w:t>
            </w:r>
          </w:p>
        </w:tc>
      </w:tr>
      <w:tr>
        <w:trPr>
          <w:cantSplit/>
        </w:trPr>
        <w:tc>
          <w:tcPr>
            <w:tcW w:type="dxa" w:w="2494"/>
          </w:tcPr>
          <w:p>
            <w:pPr>
              <w:spacing w:after="0"/>
            </w:pPr>
            <w:r>
              <w:rPr>
                <w:rFonts w:ascii="Consolas" w:hAnsi="Consolas" w:eastAsia="Consolas"/>
                <w:b w:val="0"/>
                <w:i w:val="0"/>
                <w:color w:val="9A3412"/>
                <w:sz w:val="17"/>
              </w:rPr>
              <w:t>last_reminded_on</w:t>
            </w:r>
          </w:p>
        </w:tc>
        <w:tc>
          <w:tcPr>
            <w:tcW w:type="dxa" w:w="1928"/>
          </w:tcPr>
          <w:p>
            <w:pPr>
              <w:spacing w:after="0"/>
            </w:pPr>
            <w:r>
              <w:rPr>
                <w:b w:val="0"/>
                <w:i w:val="0"/>
                <w:sz w:val="19"/>
              </w:rPr>
              <w:t>Date</w:t>
            </w:r>
          </w:p>
        </w:tc>
        <w:tc>
          <w:tcPr>
            <w:tcW w:type="dxa" w:w="5216"/>
          </w:tcPr>
          <w:p>
            <w:pPr>
              <w:spacing w:after="0"/>
            </w:pPr>
            <w:r>
              <w:rPr>
                <w:b w:val="0"/>
                <w:i w:val="0"/>
                <w:sz w:val="19"/>
              </w:rPr>
              <w:t>Hidden. Set when an alert or digest is sent. Drives the daily interval.</w:t>
            </w:r>
          </w:p>
        </w:tc>
      </w:tr>
      <w:tr>
        <w:trPr>
          <w:cantSplit/>
        </w:trPr>
        <w:tc>
          <w:tcPr>
            <w:tcW w:type="dxa" w:w="2494"/>
            <w:shd w:val="clear" w:color="auto" w:fill="F3F5F8"/>
          </w:tcPr>
          <w:p>
            <w:pPr>
              <w:spacing w:after="0"/>
            </w:pPr>
            <w:r>
              <w:rPr>
                <w:rFonts w:ascii="Consolas" w:hAnsi="Consolas" w:eastAsia="Consolas"/>
                <w:b w:val="0"/>
                <w:i w:val="0"/>
                <w:color w:val="9A3412"/>
                <w:sz w:val="17"/>
              </w:rPr>
              <w:t>remarks</w:t>
            </w:r>
          </w:p>
        </w:tc>
        <w:tc>
          <w:tcPr>
            <w:tcW w:type="dxa" w:w="1928"/>
            <w:shd w:val="clear" w:color="auto" w:fill="F3F5F8"/>
          </w:tcPr>
          <w:p>
            <w:pPr>
              <w:spacing w:after="0"/>
            </w:pPr>
            <w:r>
              <w:rPr>
                <w:b w:val="0"/>
                <w:i w:val="0"/>
                <w:sz w:val="19"/>
              </w:rPr>
              <w:t>Small Text</w:t>
            </w:r>
          </w:p>
        </w:tc>
        <w:tc>
          <w:tcPr>
            <w:tcW w:type="dxa" w:w="5216"/>
            <w:shd w:val="clear" w:color="auto" w:fill="F3F5F8"/>
          </w:tcPr>
          <w:p>
            <w:pPr>
              <w:spacing w:after="0"/>
            </w:pPr>
            <w:r>
              <w:rPr>
                <w:b w:val="0"/>
                <w:i w:val="0"/>
                <w:sz w:val="19"/>
              </w:rPr>
              <w:t>Free text. Return remarks are appended.</w:t>
            </w:r>
          </w:p>
        </w:tc>
      </w:tr>
    </w:tbl>
    <w:p>
      <w:pPr>
        <w:spacing w:after="80"/>
      </w:pPr>
    </w:p>
    <w:p>
      <w:pPr>
        <w:pStyle w:val="Heading2"/>
      </w:pPr>
      <w:r>
        <w:t>4.2 Advance Cheque Settings (single)</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061"/>
        <w:gridCol w:w="1474"/>
        <w:gridCol w:w="5102"/>
      </w:tblGrid>
      <w:tr>
        <w:trPr>
          <w:tblHeader w:val="true"/>
        </w:trPr>
        <w:tc>
          <w:tcPr>
            <w:tcW w:type="dxa" w:w="3061"/>
            <w:shd w:val="clear" w:color="auto" w:fill="1E3A5F"/>
          </w:tcPr>
          <w:p>
            <w:pPr>
              <w:spacing w:after="0"/>
            </w:pPr>
            <w:r>
              <w:rPr>
                <w:b/>
                <w:i w:val="0"/>
                <w:color w:val="FFFFFF"/>
                <w:sz w:val="19"/>
              </w:rPr>
              <w:t>Field</w:t>
            </w:r>
          </w:p>
        </w:tc>
        <w:tc>
          <w:tcPr>
            <w:tcW w:type="dxa" w:w="1474"/>
            <w:shd w:val="clear" w:color="auto" w:fill="1E3A5F"/>
          </w:tcPr>
          <w:p>
            <w:pPr>
              <w:spacing w:after="0"/>
            </w:pPr>
            <w:r>
              <w:rPr>
                <w:b/>
                <w:i w:val="0"/>
                <w:color w:val="FFFFFF"/>
                <w:sz w:val="19"/>
              </w:rPr>
              <w:t>Type</w:t>
            </w:r>
          </w:p>
        </w:tc>
        <w:tc>
          <w:tcPr>
            <w:tcW w:type="dxa" w:w="5102"/>
            <w:shd w:val="clear" w:color="auto" w:fill="1E3A5F"/>
          </w:tcPr>
          <w:p>
            <w:pPr>
              <w:spacing w:after="0"/>
            </w:pPr>
            <w:r>
              <w:rPr>
                <w:b/>
                <w:i w:val="0"/>
                <w:color w:val="FFFFFF"/>
                <w:sz w:val="19"/>
              </w:rPr>
              <w:t>Purpose</w:t>
            </w:r>
          </w:p>
        </w:tc>
      </w:tr>
      <w:tr>
        <w:trPr>
          <w:cantSplit/>
        </w:trPr>
        <w:tc>
          <w:tcPr>
            <w:tcW w:type="dxa" w:w="3061"/>
          </w:tcPr>
          <w:p>
            <w:pPr>
              <w:spacing w:after="0"/>
            </w:pPr>
            <w:r>
              <w:rPr>
                <w:rFonts w:ascii="Consolas" w:hAnsi="Consolas" w:eastAsia="Consolas"/>
                <w:b w:val="0"/>
                <w:i w:val="0"/>
                <w:color w:val="9A3412"/>
                <w:sz w:val="17"/>
              </w:rPr>
              <w:t>enable_daily_reminder</w:t>
            </w:r>
          </w:p>
        </w:tc>
        <w:tc>
          <w:tcPr>
            <w:tcW w:type="dxa" w:w="1474"/>
          </w:tcPr>
          <w:p>
            <w:pPr>
              <w:spacing w:after="0"/>
            </w:pPr>
            <w:r>
              <w:rPr>
                <w:b w:val="0"/>
                <w:i w:val="0"/>
                <w:sz w:val="19"/>
              </w:rPr>
              <w:t>Check</w:t>
            </w:r>
          </w:p>
        </w:tc>
        <w:tc>
          <w:tcPr>
            <w:tcW w:type="dxa" w:w="5102"/>
          </w:tcPr>
          <w:p>
            <w:pPr>
              <w:spacing w:after="0"/>
            </w:pPr>
            <w:r>
              <w:rPr>
                <w:b w:val="0"/>
                <w:i w:val="0"/>
                <w:sz w:val="19"/>
              </w:rPr>
              <w:t>Turns the daily digest on or off. Default on.</w:t>
            </w:r>
          </w:p>
        </w:tc>
      </w:tr>
      <w:tr>
        <w:trPr>
          <w:cantSplit/>
        </w:trPr>
        <w:tc>
          <w:tcPr>
            <w:tcW w:type="dxa" w:w="3061"/>
            <w:shd w:val="clear" w:color="auto" w:fill="F3F5F8"/>
          </w:tcPr>
          <w:p>
            <w:pPr>
              <w:spacing w:after="0"/>
            </w:pPr>
            <w:r>
              <w:rPr>
                <w:rFonts w:ascii="Consolas" w:hAnsi="Consolas" w:eastAsia="Consolas"/>
                <w:b w:val="0"/>
                <w:i w:val="0"/>
                <w:color w:val="9A3412"/>
                <w:sz w:val="17"/>
              </w:rPr>
              <w:t>reminder_interval_days</w:t>
            </w:r>
          </w:p>
        </w:tc>
        <w:tc>
          <w:tcPr>
            <w:tcW w:type="dxa" w:w="1474"/>
            <w:shd w:val="clear" w:color="auto" w:fill="F3F5F8"/>
          </w:tcPr>
          <w:p>
            <w:pPr>
              <w:spacing w:after="0"/>
            </w:pPr>
            <w:r>
              <w:rPr>
                <w:b w:val="0"/>
                <w:i w:val="0"/>
                <w:sz w:val="19"/>
              </w:rPr>
              <w:t>Int</w:t>
            </w:r>
          </w:p>
        </w:tc>
        <w:tc>
          <w:tcPr>
            <w:tcW w:type="dxa" w:w="5102"/>
            <w:shd w:val="clear" w:color="auto" w:fill="F3F5F8"/>
          </w:tcPr>
          <w:p>
            <w:pPr>
              <w:spacing w:after="0"/>
            </w:pPr>
            <w:r>
              <w:rPr>
                <w:b w:val="0"/>
                <w:i w:val="0"/>
                <w:sz w:val="19"/>
              </w:rPr>
              <w:t>Days between digests for the same cheque. Minimum 1. Default 1.</w:t>
            </w:r>
          </w:p>
        </w:tc>
      </w:tr>
      <w:tr>
        <w:trPr>
          <w:cantSplit/>
        </w:trPr>
        <w:tc>
          <w:tcPr>
            <w:tcW w:type="dxa" w:w="3061"/>
          </w:tcPr>
          <w:p>
            <w:pPr>
              <w:spacing w:after="0"/>
            </w:pPr>
            <w:r>
              <w:rPr>
                <w:rFonts w:ascii="Consolas" w:hAnsi="Consolas" w:eastAsia="Consolas"/>
                <w:b w:val="0"/>
                <w:i w:val="0"/>
                <w:color w:val="9A3412"/>
                <w:sz w:val="17"/>
              </w:rPr>
              <w:t>default_accounts_responsible_person</w:t>
            </w:r>
          </w:p>
        </w:tc>
        <w:tc>
          <w:tcPr>
            <w:tcW w:type="dxa" w:w="1474"/>
          </w:tcPr>
          <w:p>
            <w:pPr>
              <w:spacing w:after="0"/>
            </w:pPr>
            <w:r>
              <w:rPr>
                <w:b w:val="0"/>
                <w:i w:val="0"/>
                <w:sz w:val="19"/>
              </w:rPr>
              <w:t>Link: User</w:t>
            </w:r>
          </w:p>
        </w:tc>
        <w:tc>
          <w:tcPr>
            <w:tcW w:type="dxa" w:w="5102"/>
          </w:tcPr>
          <w:p>
            <w:pPr>
              <w:spacing w:after="0"/>
            </w:pPr>
            <w:r>
              <w:rPr>
                <w:b w:val="0"/>
                <w:i w:val="0"/>
                <w:sz w:val="19"/>
              </w:rPr>
              <w:t>Used when a cheque is saved without an Accounts person.</w:t>
            </w:r>
          </w:p>
        </w:tc>
      </w:tr>
    </w:tbl>
    <w:p>
      <w:pPr>
        <w:spacing w:after="80"/>
      </w:pPr>
    </w:p>
    <w:p>
      <w:pPr>
        <w:pStyle w:val="Heading2"/>
      </w:pPr>
      <w:r>
        <w:t>4.3 Validation rules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567"/>
        <w:gridCol w:w="7030"/>
        <w:gridCol w:w="2041"/>
      </w:tblGrid>
      <w:tr>
        <w:trPr>
          <w:tblHeader w:val="true"/>
        </w:trPr>
        <w:tc>
          <w:tcPr>
            <w:tcW w:type="dxa" w:w="567"/>
            <w:shd w:val="clear" w:color="auto" w:fill="1E3A5F"/>
          </w:tcPr>
          <w:p>
            <w:pPr>
              <w:spacing w:after="0"/>
            </w:pPr>
            <w:r>
              <w:rPr>
                <w:b/>
                <w:i w:val="0"/>
                <w:color w:val="FFFFFF"/>
                <w:sz w:val="19"/>
              </w:rPr>
              <w:t>#</w:t>
            </w:r>
          </w:p>
        </w:tc>
        <w:tc>
          <w:tcPr>
            <w:tcW w:type="dxa" w:w="7030"/>
            <w:shd w:val="clear" w:color="auto" w:fill="1E3A5F"/>
          </w:tcPr>
          <w:p>
            <w:pPr>
              <w:spacing w:after="0"/>
            </w:pPr>
            <w:r>
              <w:rPr>
                <w:b/>
                <w:i w:val="0"/>
                <w:color w:val="FFFFFF"/>
                <w:sz w:val="19"/>
              </w:rPr>
              <w:t>Rule</w:t>
            </w:r>
          </w:p>
        </w:tc>
        <w:tc>
          <w:tcPr>
            <w:tcW w:type="dxa" w:w="2041"/>
            <w:shd w:val="clear" w:color="auto" w:fill="1E3A5F"/>
          </w:tcPr>
          <w:p>
            <w:pPr>
              <w:spacing w:after="0"/>
            </w:pPr>
            <w:r>
              <w:rPr>
                <w:b/>
                <w:i w:val="0"/>
                <w:color w:val="FFFFFF"/>
                <w:sz w:val="19"/>
              </w:rPr>
              <w:t>Error type</w:t>
            </w:r>
          </w:p>
        </w:tc>
      </w:tr>
      <w:tr>
        <w:trPr>
          <w:cantSplit/>
        </w:trPr>
        <w:tc>
          <w:tcPr>
            <w:tcW w:type="dxa" w:w="567"/>
          </w:tcPr>
          <w:p>
            <w:pPr>
              <w:spacing w:after="0"/>
            </w:pPr>
            <w:r>
              <w:rPr>
                <w:b w:val="0"/>
                <w:i w:val="0"/>
                <w:sz w:val="19"/>
              </w:rPr>
              <w:t>1</w:t>
            </w:r>
          </w:p>
        </w:tc>
        <w:tc>
          <w:tcPr>
            <w:tcW w:type="dxa" w:w="7030"/>
          </w:tcPr>
          <w:p>
            <w:pPr>
              <w:spacing w:after="0"/>
            </w:pPr>
            <w:r>
              <w:rPr>
                <w:b w:val="0"/>
                <w:i w:val="0"/>
                <w:sz w:val="19"/>
              </w:rPr>
              <w:t>Sales Order must be submitted.</w:t>
            </w:r>
          </w:p>
        </w:tc>
        <w:tc>
          <w:tcPr>
            <w:tcW w:type="dxa" w:w="2041"/>
          </w:tcPr>
          <w:p>
            <w:pPr>
              <w:spacing w:after="0"/>
            </w:pPr>
            <w:r>
              <w:rPr>
                <w:b w:val="0"/>
                <w:i w:val="0"/>
                <w:sz w:val="19"/>
              </w:rPr>
              <w:t>ValidationError</w:t>
            </w:r>
          </w:p>
        </w:tc>
      </w:tr>
      <w:tr>
        <w:trPr>
          <w:cantSplit/>
        </w:trPr>
        <w:tc>
          <w:tcPr>
            <w:tcW w:type="dxa" w:w="567"/>
            <w:shd w:val="clear" w:color="auto" w:fill="F3F5F8"/>
          </w:tcPr>
          <w:p>
            <w:pPr>
              <w:spacing w:after="0"/>
            </w:pPr>
            <w:r>
              <w:rPr>
                <w:b w:val="0"/>
                <w:i w:val="0"/>
                <w:sz w:val="19"/>
              </w:rPr>
              <w:t>2</w:t>
            </w:r>
          </w:p>
        </w:tc>
        <w:tc>
          <w:tcPr>
            <w:tcW w:type="dxa" w:w="7030"/>
            <w:shd w:val="clear" w:color="auto" w:fill="F3F5F8"/>
          </w:tcPr>
          <w:p>
            <w:pPr>
              <w:spacing w:after="0"/>
            </w:pPr>
            <w:r>
              <w:rPr>
                <w:b w:val="0"/>
                <w:i w:val="0"/>
                <w:sz w:val="19"/>
              </w:rPr>
              <w:t>Customer, if set, must match the Sales Order customer.</w:t>
            </w:r>
          </w:p>
        </w:tc>
        <w:tc>
          <w:tcPr>
            <w:tcW w:type="dxa" w:w="2041"/>
            <w:shd w:val="clear" w:color="auto" w:fill="F3F5F8"/>
          </w:tcPr>
          <w:p>
            <w:pPr>
              <w:spacing w:after="0"/>
            </w:pPr>
            <w:r>
              <w:rPr>
                <w:b w:val="0"/>
                <w:i w:val="0"/>
                <w:sz w:val="19"/>
              </w:rPr>
              <w:t>ValidationError</w:t>
            </w:r>
          </w:p>
        </w:tc>
      </w:tr>
      <w:tr>
        <w:trPr>
          <w:cantSplit/>
        </w:trPr>
        <w:tc>
          <w:tcPr>
            <w:tcW w:type="dxa" w:w="567"/>
          </w:tcPr>
          <w:p>
            <w:pPr>
              <w:spacing w:after="0"/>
            </w:pPr>
            <w:r>
              <w:rPr>
                <w:b w:val="0"/>
                <w:i w:val="0"/>
                <w:sz w:val="19"/>
              </w:rPr>
              <w:t>3</w:t>
            </w:r>
          </w:p>
        </w:tc>
        <w:tc>
          <w:tcPr>
            <w:tcW w:type="dxa" w:w="7030"/>
          </w:tcPr>
          <w:p>
            <w:pPr>
              <w:spacing w:after="0"/>
            </w:pPr>
            <w:r>
              <w:rPr>
                <w:b w:val="0"/>
                <w:i w:val="0"/>
                <w:sz w:val="19"/>
              </w:rPr>
              <w:t>Cheque amount must be greater than zero.</w:t>
            </w:r>
          </w:p>
        </w:tc>
        <w:tc>
          <w:tcPr>
            <w:tcW w:type="dxa" w:w="2041"/>
          </w:tcPr>
          <w:p>
            <w:pPr>
              <w:spacing w:after="0"/>
            </w:pPr>
            <w:r>
              <w:rPr>
                <w:b w:val="0"/>
                <w:i w:val="0"/>
                <w:sz w:val="19"/>
              </w:rPr>
              <w:t>ValidationError</w:t>
            </w:r>
          </w:p>
        </w:tc>
      </w:tr>
      <w:tr>
        <w:trPr>
          <w:cantSplit/>
        </w:trPr>
        <w:tc>
          <w:tcPr>
            <w:tcW w:type="dxa" w:w="567"/>
            <w:shd w:val="clear" w:color="auto" w:fill="F3F5F8"/>
          </w:tcPr>
          <w:p>
            <w:pPr>
              <w:spacing w:after="0"/>
            </w:pPr>
            <w:r>
              <w:rPr>
                <w:b w:val="0"/>
                <w:i w:val="0"/>
                <w:sz w:val="19"/>
              </w:rPr>
              <w:t>4</w:t>
            </w:r>
          </w:p>
        </w:tc>
        <w:tc>
          <w:tcPr>
            <w:tcW w:type="dxa" w:w="7030"/>
            <w:shd w:val="clear" w:color="auto" w:fill="F3F5F8"/>
          </w:tcPr>
          <w:p>
            <w:pPr>
              <w:spacing w:after="0"/>
            </w:pPr>
            <w:r>
              <w:rPr>
                <w:b w:val="0"/>
                <w:i w:val="0"/>
                <w:sz w:val="19"/>
              </w:rPr>
              <w:t>Same cheque number cannot be recorded twice for the same Sales Order.</w:t>
            </w:r>
          </w:p>
        </w:tc>
        <w:tc>
          <w:tcPr>
            <w:tcW w:type="dxa" w:w="2041"/>
            <w:shd w:val="clear" w:color="auto" w:fill="F3F5F8"/>
          </w:tcPr>
          <w:p>
            <w:pPr>
              <w:spacing w:after="0"/>
            </w:pPr>
            <w:r>
              <w:rPr>
                <w:b w:val="0"/>
                <w:i w:val="0"/>
                <w:sz w:val="19"/>
              </w:rPr>
              <w:t>DuplicateEntryError</w:t>
            </w:r>
          </w:p>
        </w:tc>
      </w:tr>
      <w:tr>
        <w:trPr>
          <w:cantSplit/>
        </w:trPr>
        <w:tc>
          <w:tcPr>
            <w:tcW w:type="dxa" w:w="567"/>
          </w:tcPr>
          <w:p>
            <w:pPr>
              <w:spacing w:after="0"/>
            </w:pPr>
            <w:r>
              <w:rPr>
                <w:b w:val="0"/>
                <w:i w:val="0"/>
                <w:sz w:val="19"/>
              </w:rPr>
              <w:t>5</w:t>
            </w:r>
          </w:p>
        </w:tc>
        <w:tc>
          <w:tcPr>
            <w:tcW w:type="dxa" w:w="7030"/>
          </w:tcPr>
          <w:p>
            <w:pPr>
              <w:spacing w:after="0"/>
            </w:pPr>
            <w:r>
              <w:rPr>
                <w:b w:val="0"/>
                <w:i w:val="0"/>
                <w:sz w:val="19"/>
              </w:rPr>
              <w:t>Returned needs an Actual Return Date. The date cannot be before the issue date.</w:t>
            </w:r>
          </w:p>
        </w:tc>
        <w:tc>
          <w:tcPr>
            <w:tcW w:type="dxa" w:w="2041"/>
          </w:tcPr>
          <w:p>
            <w:pPr>
              <w:spacing w:after="0"/>
            </w:pPr>
            <w:r>
              <w:rPr>
                <w:b w:val="0"/>
                <w:i w:val="0"/>
                <w:sz w:val="19"/>
              </w:rPr>
              <w:t>ValidationError</w:t>
            </w:r>
          </w:p>
        </w:tc>
      </w:tr>
    </w:tbl>
    <w:p>
      <w:pPr>
        <w:spacing w:after="80"/>
      </w:pPr>
    </w:p>
    <w:p>
      <w:pPr>
        <w:pStyle w:val="Heading1"/>
      </w:pPr>
      <w:r>
        <w:t>5. Status lifecycle</w:t>
      </w:r>
    </w:p>
    <w:p>
      <w:pPr>
        <w:keepNext/>
        <w:jc w:val="center"/>
      </w:pPr>
      <w:r>
        <w:drawing>
          <wp:inline xmlns:a="http://schemas.openxmlformats.org/drawingml/2006/main" xmlns:pic="http://schemas.openxmlformats.org/drawingml/2006/picture">
            <wp:extent cx="5400000" cy="2236820"/>
            <wp:docPr id="2" name="Picture 2"/>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5400000" cy="2236820"/>
                    </a:xfrm>
                    <a:prstGeom prst="rect"/>
                  </pic:spPr>
                </pic:pic>
              </a:graphicData>
            </a:graphic>
          </wp:inline>
        </w:drawing>
      </w:r>
    </w:p>
    <w:p>
      <w:pPr>
        <w:jc w:val="center"/>
      </w:pPr>
      <w:r>
        <w:rPr>
          <w:b w:val="0"/>
          <w:i/>
          <w:color w:val="6B7280"/>
          <w:sz w:val="18"/>
        </w:rPr>
        <w:t>Figure 2. Cheque status transitions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1304"/>
        <w:gridCol w:w="1417"/>
        <w:gridCol w:w="2778"/>
        <w:gridCol w:w="1984"/>
        <w:gridCol w:w="2154"/>
      </w:tblGrid>
      <w:tr>
        <w:trPr>
          <w:tblHeader w:val="true"/>
        </w:trPr>
        <w:tc>
          <w:tcPr>
            <w:tcW w:type="dxa" w:w="1304"/>
            <w:shd w:val="clear" w:color="auto" w:fill="1E3A5F"/>
          </w:tcPr>
          <w:p>
            <w:pPr>
              <w:spacing w:after="0"/>
            </w:pPr>
            <w:r>
              <w:rPr>
                <w:b/>
                <w:i w:val="0"/>
                <w:color w:val="FFFFFF"/>
                <w:sz w:val="18"/>
              </w:rPr>
              <w:t>From</w:t>
            </w:r>
          </w:p>
        </w:tc>
        <w:tc>
          <w:tcPr>
            <w:tcW w:type="dxa" w:w="1417"/>
            <w:shd w:val="clear" w:color="auto" w:fill="1E3A5F"/>
          </w:tcPr>
          <w:p>
            <w:pPr>
              <w:spacing w:after="0"/>
            </w:pPr>
            <w:r>
              <w:rPr>
                <w:b/>
                <w:i w:val="0"/>
                <w:color w:val="FFFFFF"/>
                <w:sz w:val="18"/>
              </w:rPr>
              <w:t>To</w:t>
            </w:r>
          </w:p>
        </w:tc>
        <w:tc>
          <w:tcPr>
            <w:tcW w:type="dxa" w:w="2778"/>
            <w:shd w:val="clear" w:color="auto" w:fill="1E3A5F"/>
          </w:tcPr>
          <w:p>
            <w:pPr>
              <w:spacing w:after="0"/>
            </w:pPr>
            <w:r>
              <w:rPr>
                <w:b/>
                <w:i w:val="0"/>
                <w:color w:val="FFFFFF"/>
                <w:sz w:val="18"/>
              </w:rPr>
              <w:t>Triggered by</w:t>
            </w:r>
          </w:p>
        </w:tc>
        <w:tc>
          <w:tcPr>
            <w:tcW w:type="dxa" w:w="1984"/>
            <w:shd w:val="clear" w:color="auto" w:fill="1E3A5F"/>
          </w:tcPr>
          <w:p>
            <w:pPr>
              <w:spacing w:after="0"/>
            </w:pPr>
            <w:r>
              <w:rPr>
                <w:b/>
                <w:i w:val="0"/>
                <w:color w:val="FFFFFF"/>
                <w:sz w:val="18"/>
              </w:rPr>
              <w:t>Who</w:t>
            </w:r>
          </w:p>
        </w:tc>
        <w:tc>
          <w:tcPr>
            <w:tcW w:type="dxa" w:w="2154"/>
            <w:shd w:val="clear" w:color="auto" w:fill="1E3A5F"/>
          </w:tcPr>
          <w:p>
            <w:pPr>
              <w:spacing w:after="0"/>
            </w:pPr>
            <w:r>
              <w:rPr>
                <w:b/>
                <w:i w:val="0"/>
                <w:color w:val="FFFFFF"/>
                <w:sz w:val="18"/>
              </w:rPr>
              <w:t>Side effects</w:t>
            </w:r>
          </w:p>
        </w:tc>
      </w:tr>
      <w:tr>
        <w:trPr>
          <w:cantSplit/>
        </w:trPr>
        <w:tc>
          <w:tcPr>
            <w:tcW w:type="dxa" w:w="1304"/>
          </w:tcPr>
          <w:p>
            <w:pPr>
              <w:spacing w:after="0"/>
            </w:pPr>
            <w:r>
              <w:rPr>
                <w:b w:val="0"/>
                <w:i w:val="0"/>
                <w:sz w:val="18"/>
              </w:rPr>
              <w:t>Issued</w:t>
            </w:r>
          </w:p>
        </w:tc>
        <w:tc>
          <w:tcPr>
            <w:tcW w:type="dxa" w:w="1417"/>
          </w:tcPr>
          <w:p>
            <w:pPr>
              <w:spacing w:after="0"/>
            </w:pPr>
            <w:r>
              <w:rPr>
                <w:b w:val="0"/>
                <w:i w:val="0"/>
                <w:sz w:val="18"/>
              </w:rPr>
              <w:t>Return Pending</w:t>
            </w:r>
          </w:p>
        </w:tc>
        <w:tc>
          <w:tcPr>
            <w:tcW w:type="dxa" w:w="2778"/>
          </w:tcPr>
          <w:p>
            <w:pPr>
              <w:spacing w:after="0"/>
            </w:pPr>
            <w:r>
              <w:rPr>
                <w:b w:val="0"/>
                <w:i w:val="0"/>
                <w:sz w:val="18"/>
              </w:rPr>
              <w:t xml:space="preserve">Settlement detected, or </w:t>
            </w:r>
            <w:r>
              <w:rPr>
                <w:b/>
                <w:i w:val="0"/>
                <w:sz w:val="18"/>
              </w:rPr>
              <w:t>Mark As &gt; Return Pending</w:t>
            </w:r>
          </w:p>
        </w:tc>
        <w:tc>
          <w:tcPr>
            <w:tcW w:type="dxa" w:w="1984"/>
          </w:tcPr>
          <w:p>
            <w:pPr>
              <w:spacing w:after="0"/>
            </w:pPr>
            <w:r>
              <w:rPr>
                <w:b w:val="0"/>
                <w:i w:val="0"/>
                <w:sz w:val="18"/>
              </w:rPr>
              <w:t>System or user</w:t>
            </w:r>
          </w:p>
        </w:tc>
        <w:tc>
          <w:tcPr>
            <w:tcW w:type="dxa" w:w="2154"/>
          </w:tcPr>
          <w:p>
            <w:pPr>
              <w:spacing w:after="0"/>
            </w:pPr>
            <w:r>
              <w:rPr>
                <w:b w:val="0"/>
                <w:i w:val="0"/>
                <w:sz w:val="18"/>
              </w:rPr>
              <w:t>Sets return_pending_since. Alerts to both people.</w:t>
            </w:r>
          </w:p>
        </w:tc>
      </w:tr>
      <w:tr>
        <w:trPr>
          <w:cantSplit/>
        </w:trPr>
        <w:tc>
          <w:tcPr>
            <w:tcW w:type="dxa" w:w="1304"/>
            <w:shd w:val="clear" w:color="auto" w:fill="F3F5F8"/>
          </w:tcPr>
          <w:p>
            <w:pPr>
              <w:spacing w:after="0"/>
            </w:pPr>
            <w:r>
              <w:rPr>
                <w:b w:val="0"/>
                <w:i w:val="0"/>
                <w:sz w:val="18"/>
              </w:rPr>
              <w:t>Return Pending</w:t>
            </w:r>
          </w:p>
        </w:tc>
        <w:tc>
          <w:tcPr>
            <w:tcW w:type="dxa" w:w="1417"/>
            <w:shd w:val="clear" w:color="auto" w:fill="F3F5F8"/>
          </w:tcPr>
          <w:p>
            <w:pPr>
              <w:spacing w:after="0"/>
            </w:pPr>
            <w:r>
              <w:rPr>
                <w:b w:val="0"/>
                <w:i w:val="0"/>
                <w:sz w:val="18"/>
              </w:rPr>
              <w:t>Returned</w:t>
            </w:r>
          </w:p>
        </w:tc>
        <w:tc>
          <w:tcPr>
            <w:tcW w:type="dxa" w:w="2778"/>
            <w:shd w:val="clear" w:color="auto" w:fill="F3F5F8"/>
          </w:tcPr>
          <w:p>
            <w:pPr>
              <w:spacing w:after="0"/>
            </w:pPr>
            <w:r>
              <w:rPr>
                <w:b/>
                <w:i w:val="0"/>
                <w:sz w:val="18"/>
              </w:rPr>
              <w:t>Mark As &gt; Returned</w:t>
            </w:r>
          </w:p>
        </w:tc>
        <w:tc>
          <w:tcPr>
            <w:tcW w:type="dxa" w:w="1984"/>
            <w:shd w:val="clear" w:color="auto" w:fill="F3F5F8"/>
          </w:tcPr>
          <w:p>
            <w:pPr>
              <w:spacing w:after="0"/>
            </w:pPr>
            <w:r>
              <w:rPr>
                <w:b w:val="0"/>
                <w:i w:val="0"/>
                <w:sz w:val="18"/>
              </w:rPr>
              <w:t>User</w:t>
            </w:r>
          </w:p>
        </w:tc>
        <w:tc>
          <w:tcPr>
            <w:tcW w:type="dxa" w:w="2154"/>
            <w:shd w:val="clear" w:color="auto" w:fill="F3F5F8"/>
          </w:tcPr>
          <w:p>
            <w:pPr>
              <w:spacing w:after="0"/>
            </w:pPr>
            <w:r>
              <w:rPr>
                <w:b w:val="0"/>
                <w:i w:val="0"/>
                <w:sz w:val="18"/>
              </w:rPr>
              <w:t>Return date saved. Alerts cleared.</w:t>
            </w:r>
          </w:p>
        </w:tc>
      </w:tr>
      <w:tr>
        <w:trPr>
          <w:cantSplit/>
        </w:trPr>
        <w:tc>
          <w:tcPr>
            <w:tcW w:type="dxa" w:w="1304"/>
          </w:tcPr>
          <w:p>
            <w:pPr>
              <w:spacing w:after="0"/>
            </w:pPr>
            <w:r>
              <w:rPr>
                <w:b w:val="0"/>
                <w:i w:val="0"/>
                <w:sz w:val="18"/>
              </w:rPr>
              <w:t>Issued</w:t>
            </w:r>
          </w:p>
        </w:tc>
        <w:tc>
          <w:tcPr>
            <w:tcW w:type="dxa" w:w="1417"/>
          </w:tcPr>
          <w:p>
            <w:pPr>
              <w:spacing w:after="0"/>
            </w:pPr>
            <w:r>
              <w:rPr>
                <w:b w:val="0"/>
                <w:i w:val="0"/>
                <w:sz w:val="18"/>
              </w:rPr>
              <w:t>Returned</w:t>
            </w:r>
          </w:p>
        </w:tc>
        <w:tc>
          <w:tcPr>
            <w:tcW w:type="dxa" w:w="2778"/>
          </w:tcPr>
          <w:p>
            <w:pPr>
              <w:spacing w:after="0"/>
            </w:pPr>
            <w:r>
              <w:rPr>
                <w:b/>
                <w:i w:val="0"/>
                <w:sz w:val="18"/>
              </w:rPr>
              <w:t>Mark As &gt; Returned</w:t>
            </w:r>
          </w:p>
        </w:tc>
        <w:tc>
          <w:tcPr>
            <w:tcW w:type="dxa" w:w="1984"/>
          </w:tcPr>
          <w:p>
            <w:pPr>
              <w:spacing w:after="0"/>
            </w:pPr>
            <w:r>
              <w:rPr>
                <w:b w:val="0"/>
                <w:i w:val="0"/>
                <w:sz w:val="18"/>
              </w:rPr>
              <w:t>User</w:t>
            </w:r>
          </w:p>
        </w:tc>
        <w:tc>
          <w:tcPr>
            <w:tcW w:type="dxa" w:w="2154"/>
          </w:tcPr>
          <w:p>
            <w:pPr>
              <w:spacing w:after="0"/>
            </w:pPr>
            <w:r>
              <w:rPr>
                <w:b w:val="0"/>
                <w:i w:val="0"/>
                <w:sz w:val="18"/>
              </w:rPr>
              <w:t>For cheques handed back early. Alerts cleared.</w:t>
            </w:r>
          </w:p>
        </w:tc>
      </w:tr>
      <w:tr>
        <w:trPr>
          <w:cantSplit/>
        </w:trPr>
        <w:tc>
          <w:tcPr>
            <w:tcW w:type="dxa" w:w="1304"/>
            <w:shd w:val="clear" w:color="auto" w:fill="F3F5F8"/>
          </w:tcPr>
          <w:p>
            <w:pPr>
              <w:spacing w:after="0"/>
            </w:pPr>
            <w:r>
              <w:rPr>
                <w:b w:val="0"/>
                <w:i w:val="0"/>
                <w:sz w:val="18"/>
              </w:rPr>
              <w:t>Return Pending</w:t>
            </w:r>
          </w:p>
        </w:tc>
        <w:tc>
          <w:tcPr>
            <w:tcW w:type="dxa" w:w="1417"/>
            <w:shd w:val="clear" w:color="auto" w:fill="F3F5F8"/>
          </w:tcPr>
          <w:p>
            <w:pPr>
              <w:spacing w:after="0"/>
            </w:pPr>
            <w:r>
              <w:rPr>
                <w:b w:val="0"/>
                <w:i w:val="0"/>
                <w:sz w:val="18"/>
              </w:rPr>
              <w:t>Issued</w:t>
            </w:r>
          </w:p>
        </w:tc>
        <w:tc>
          <w:tcPr>
            <w:tcW w:type="dxa" w:w="2778"/>
            <w:shd w:val="clear" w:color="auto" w:fill="F3F5F8"/>
          </w:tcPr>
          <w:p>
            <w:pPr>
              <w:spacing w:after="0"/>
            </w:pPr>
            <w:r>
              <w:rPr>
                <w:b w:val="0"/>
                <w:i w:val="0"/>
                <w:sz w:val="18"/>
              </w:rPr>
              <w:t>Sales Invoice cancelled and order no longer settled (or the field edited by hand)</w:t>
            </w:r>
          </w:p>
        </w:tc>
        <w:tc>
          <w:tcPr>
            <w:tcW w:type="dxa" w:w="1984"/>
            <w:shd w:val="clear" w:color="auto" w:fill="F3F5F8"/>
          </w:tcPr>
          <w:p>
            <w:pPr>
              <w:spacing w:after="0"/>
            </w:pPr>
            <w:r>
              <w:rPr>
                <w:b w:val="0"/>
                <w:i w:val="0"/>
                <w:sz w:val="18"/>
              </w:rPr>
              <w:t>System or user</w:t>
            </w:r>
          </w:p>
        </w:tc>
        <w:tc>
          <w:tcPr>
            <w:tcW w:type="dxa" w:w="2154"/>
            <w:shd w:val="clear" w:color="auto" w:fill="F3F5F8"/>
          </w:tcPr>
          <w:p>
            <w:pPr>
              <w:spacing w:after="0"/>
            </w:pPr>
            <w:r>
              <w:rPr>
                <w:b w:val="0"/>
                <w:i w:val="0"/>
                <w:sz w:val="18"/>
              </w:rPr>
              <w:t>return_pending_since cleared. Alerts cleared.</w:t>
            </w:r>
          </w:p>
        </w:tc>
      </w:tr>
      <w:tr>
        <w:trPr>
          <w:cantSplit/>
        </w:trPr>
        <w:tc>
          <w:tcPr>
            <w:tcW w:type="dxa" w:w="1304"/>
          </w:tcPr>
          <w:p>
            <w:pPr>
              <w:spacing w:after="0"/>
            </w:pPr>
            <w:r>
              <w:rPr>
                <w:b w:val="0"/>
                <w:i w:val="0"/>
                <w:sz w:val="18"/>
              </w:rPr>
              <w:t>Returned</w:t>
            </w:r>
          </w:p>
        </w:tc>
        <w:tc>
          <w:tcPr>
            <w:tcW w:type="dxa" w:w="1417"/>
          </w:tcPr>
          <w:p>
            <w:pPr>
              <w:spacing w:after="0"/>
            </w:pPr>
            <w:r>
              <w:rPr>
                <w:b w:val="0"/>
                <w:i w:val="0"/>
                <w:sz w:val="18"/>
              </w:rPr>
              <w:t>Any</w:t>
            </w:r>
          </w:p>
        </w:tc>
        <w:tc>
          <w:tcPr>
            <w:tcW w:type="dxa" w:w="2778"/>
          </w:tcPr>
          <w:p>
            <w:pPr>
              <w:spacing w:after="0"/>
            </w:pPr>
            <w:r>
              <w:rPr>
                <w:b w:val="0"/>
                <w:i w:val="0"/>
                <w:sz w:val="18"/>
              </w:rPr>
              <w:t>Edit status</w:t>
            </w:r>
          </w:p>
        </w:tc>
        <w:tc>
          <w:tcPr>
            <w:tcW w:type="dxa" w:w="1984"/>
          </w:tcPr>
          <w:p>
            <w:pPr>
              <w:spacing w:after="0"/>
            </w:pPr>
            <w:r>
              <w:rPr>
                <w:b w:val="0"/>
                <w:i w:val="0"/>
                <w:sz w:val="18"/>
              </w:rPr>
              <w:t>User</w:t>
            </w:r>
          </w:p>
        </w:tc>
        <w:tc>
          <w:tcPr>
            <w:tcW w:type="dxa" w:w="2154"/>
          </w:tcPr>
          <w:p>
            <w:pPr>
              <w:spacing w:after="0"/>
            </w:pPr>
            <w:r>
              <w:rPr>
                <w:b w:val="0"/>
                <w:i w:val="0"/>
                <w:sz w:val="18"/>
              </w:rPr>
              <w:t>Return date cleared.</w:t>
            </w:r>
          </w:p>
        </w:tc>
      </w:tr>
    </w:tbl>
    <w:p>
      <w:pPr>
        <w:spacing w:after="80"/>
      </w:pPr>
    </w:p>
    <w:p>
      <w:pPr>
        <w:pStyle w:val="Heading1"/>
      </w:pPr>
      <w:r>
        <w:t>6. Process flows</w:t>
      </w:r>
    </w:p>
    <w:p>
      <w:pPr>
        <w:pStyle w:val="Heading2"/>
      </w:pPr>
      <w:r>
        <w:t>6.1 Recording a cheque</w:t>
      </w:r>
    </w:p>
    <w:p>
      <w:pPr>
        <w:spacing w:after="60"/>
        <w:ind w:left="510" w:hanging="510"/>
      </w:pPr>
      <w:r>
        <w:rPr>
          <w:b/>
          <w:i w:val="0"/>
          <w:color w:val="1E3A5F"/>
        </w:rPr>
        <w:t>1.</w:t>
        <w:tab/>
      </w:r>
      <w:r>
        <w:rPr>
          <w:b w:val="0"/>
          <w:i w:val="0"/>
        </w:rPr>
        <w:t xml:space="preserve">User opens </w:t>
      </w:r>
      <w:r>
        <w:rPr>
          <w:b/>
          <w:i w:val="0"/>
        </w:rPr>
        <w:t>Advance Cheque &gt; New</w:t>
      </w:r>
      <w:r>
        <w:rPr>
          <w:b w:val="0"/>
          <w:i w:val="0"/>
        </w:rPr>
        <w:t xml:space="preserve"> and picks a Sales Order. The picker lists only submitted orders.</w:t>
      </w:r>
    </w:p>
    <w:p>
      <w:pPr>
        <w:spacing w:after="60"/>
        <w:ind w:left="510" w:hanging="510"/>
      </w:pPr>
      <w:r>
        <w:rPr>
          <w:b/>
          <w:i w:val="0"/>
          <w:color w:val="1E3A5F"/>
        </w:rPr>
        <w:t>2.</w:t>
        <w:tab/>
      </w:r>
      <w:r>
        <w:rPr>
          <w:b w:val="0"/>
          <w:i w:val="0"/>
        </w:rPr>
        <w:t xml:space="preserve">The form fills Customer and Company (fetch from Sales Order). A server call </w:t>
      </w:r>
      <w:r>
        <w:rPr>
          <w:rFonts w:ascii="Consolas" w:hAnsi="Consolas" w:eastAsia="Consolas"/>
          <w:b w:val="0"/>
          <w:i w:val="0"/>
          <w:color w:val="9A3412"/>
          <w:sz w:val="19"/>
        </w:rPr>
        <w:t>get_sales_order_defaults</w:t>
      </w:r>
      <w:r>
        <w:rPr>
          <w:b w:val="0"/>
          <w:i w:val="0"/>
        </w:rPr>
        <w:t xml:space="preserve"> fills the Sales Person from the order's sales team.</w:t>
      </w:r>
    </w:p>
    <w:p>
      <w:pPr>
        <w:spacing w:after="60"/>
        <w:ind w:left="510" w:hanging="510"/>
      </w:pPr>
      <w:r>
        <w:rPr>
          <w:b/>
          <w:i w:val="0"/>
          <w:color w:val="1E3A5F"/>
        </w:rPr>
        <w:t>3.</w:t>
        <w:tab/>
      </w:r>
      <w:r>
        <w:rPr>
          <w:b w:val="0"/>
          <w:i w:val="0"/>
        </w:rPr>
        <w:t>User enters cheque number, amount and issue date. Accounts person defaults from Settings.</w:t>
      </w:r>
    </w:p>
    <w:p>
      <w:pPr>
        <w:spacing w:after="60"/>
        <w:ind w:left="510" w:hanging="510"/>
      </w:pPr>
      <w:r>
        <w:rPr>
          <w:b/>
          <w:i w:val="0"/>
          <w:color w:val="1E3A5F"/>
        </w:rPr>
        <w:t>4.</w:t>
        <w:tab/>
      </w:r>
      <w:r>
        <w:rPr>
          <w:b w:val="0"/>
          <w:i w:val="0"/>
        </w:rPr>
        <w:t xml:space="preserve">On </w:t>
      </w:r>
      <w:r>
        <w:rPr>
          <w:b/>
          <w:i w:val="0"/>
        </w:rPr>
        <w:t>Save</w:t>
      </w:r>
      <w:r>
        <w:rPr>
          <w:b w:val="0"/>
          <w:i w:val="0"/>
        </w:rPr>
        <w:t xml:space="preserve">, </w:t>
      </w:r>
      <w:r>
        <w:rPr>
          <w:rFonts w:ascii="Consolas" w:hAnsi="Consolas" w:eastAsia="Consolas"/>
          <w:b w:val="0"/>
          <w:i w:val="0"/>
          <w:color w:val="9A3412"/>
          <w:sz w:val="19"/>
        </w:rPr>
        <w:t>validate()</w:t>
      </w:r>
      <w:r>
        <w:rPr>
          <w:b w:val="0"/>
          <w:i w:val="0"/>
        </w:rPr>
        <w:t xml:space="preserve"> runs in this order: default Accounts person, Sales Order check, amount check, duplicate check, return-date rules, Sales Person user lookup, Return Pending date.</w:t>
      </w:r>
    </w:p>
    <w:p>
      <w:pPr>
        <w:spacing w:after="60"/>
        <w:ind w:left="510" w:hanging="510"/>
      </w:pPr>
      <w:r>
        <w:rPr>
          <w:b/>
          <w:i w:val="0"/>
          <w:color w:val="1E3A5F"/>
        </w:rPr>
        <w:t>5.</w:t>
        <w:tab/>
      </w:r>
      <w:r>
        <w:rPr>
          <w:b w:val="0"/>
          <w:i w:val="0"/>
        </w:rPr>
        <w:t>If the Sales Person has no linked User, an orange alert tells the user that only the Accounts person will be notified.</w:t>
      </w:r>
    </w:p>
    <w:p>
      <w:pPr>
        <w:spacing w:after="60"/>
        <w:ind w:left="510" w:hanging="510"/>
      </w:pPr>
      <w:r>
        <w:rPr>
          <w:b/>
          <w:i w:val="0"/>
          <w:color w:val="1E3A5F"/>
        </w:rPr>
        <w:t>6.</w:t>
        <w:tab/>
      </w:r>
      <w:r>
        <w:rPr>
          <w:b w:val="0"/>
          <w:i w:val="0"/>
        </w:rPr>
        <w:t xml:space="preserve">The record is stored with status </w:t>
      </w:r>
      <w:r>
        <w:rPr>
          <w:b/>
          <w:i w:val="0"/>
        </w:rPr>
        <w:t>Issued</w:t>
      </w:r>
      <w:r>
        <w:rPr>
          <w:b w:val="0"/>
          <w:i w:val="0"/>
        </w:rPr>
        <w:t>. No alert is sent yet.</w:t>
      </w:r>
    </w:p>
    <w:p>
      <w:pPr>
        <w:pStyle w:val="Heading2"/>
      </w:pPr>
      <w:r>
        <w:t>6.2 Settlement detection (the core flow)</w:t>
      </w:r>
    </w:p>
    <w:tbl>
      <w:tblPr>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W w:w="9639" w:type="dxa"/>
        <w:tblLayout w:type="fixed"/>
      </w:tblPr>
      <w:tblGrid>
        <w:gridCol w:w="9638"/>
      </w:tblGrid>
      <w:tr>
        <w:tc>
          <w:tcPr>
            <w:tcW w:type="dxa" w:w="9638"/>
            <w:shd w:val="clear" w:color="auto" w:fill="F6F8FA"/>
          </w:tcPr>
          <w:p>
            <w:pPr>
              <w:spacing w:after="0" w:line="240" w:lineRule="auto"/>
            </w:pPr>
            <w:r>
              <w:rPr>
                <w:rFonts w:ascii="Consolas" w:hAnsi="Consolas" w:eastAsia="Consolas"/>
                <w:b w:val="0"/>
                <w:i w:val="0"/>
                <w:sz w:val="17"/>
              </w:rPr>
              <w:t>Sales Invoice submitted</w:t>
            </w:r>
          </w:p>
          <w:p>
            <w:pPr>
              <w:spacing w:after="0" w:line="240" w:lineRule="auto"/>
            </w:pPr>
            <w:r>
              <w:rPr>
                <w:rFonts w:ascii="Consolas" w:hAnsi="Consolas" w:eastAsia="Consolas"/>
                <w:b w:val="0"/>
                <w:i w:val="0"/>
                <w:sz w:val="17"/>
              </w:rPr>
              <w:t xml:space="preserve">  -&gt; ERPNext updates Sales Order billing and advance data</w:t>
            </w:r>
          </w:p>
          <w:p>
            <w:pPr>
              <w:spacing w:after="0" w:line="240" w:lineRule="auto"/>
            </w:pPr>
            <w:r>
              <w:rPr>
                <w:rFonts w:ascii="Consolas" w:hAnsi="Consolas" w:eastAsia="Consolas"/>
                <w:b w:val="0"/>
                <w:i w:val="0"/>
                <w:sz w:val="17"/>
              </w:rPr>
              <w:t xml:space="preserve">  -&gt; hook: custom_script/sales_invoice/sales_invoice.on_submit(doc)</w:t>
            </w:r>
          </w:p>
          <w:p>
            <w:pPr>
              <w:spacing w:after="0" w:line="240" w:lineRule="auto"/>
            </w:pPr>
            <w:r>
              <w:rPr>
                <w:rFonts w:ascii="Consolas" w:hAnsi="Consolas" w:eastAsia="Consolas"/>
                <w:b w:val="0"/>
                <w:i w:val="0"/>
                <w:sz w:val="17"/>
              </w:rPr>
              <w:t xml:space="preserve">       for each Sales Order on the invoice items:</w:t>
            </w:r>
          </w:p>
          <w:p>
            <w:pPr>
              <w:spacing w:after="0" w:line="240" w:lineRule="auto"/>
            </w:pPr>
            <w:r>
              <w:rPr>
                <w:rFonts w:ascii="Consolas" w:hAnsi="Consolas" w:eastAsia="Consolas"/>
                <w:b w:val="0"/>
                <w:i w:val="0"/>
                <w:sz w:val="17"/>
              </w:rPr>
              <w:t xml:space="preserve">         is_settled(order)</w:t>
            </w:r>
          </w:p>
          <w:p>
            <w:pPr>
              <w:spacing w:after="0" w:line="240" w:lineRule="auto"/>
            </w:pPr>
            <w:r>
              <w:rPr>
                <w:rFonts w:ascii="Consolas" w:hAnsi="Consolas" w:eastAsia="Consolas"/>
                <w:b w:val="0"/>
                <w:i w:val="0"/>
                <w:sz w:val="17"/>
              </w:rPr>
              <w:t xml:space="preserve">           = per_billed &gt;= 100</w:t>
            </w:r>
          </w:p>
          <w:p>
            <w:pPr>
              <w:spacing w:after="0" w:line="240" w:lineRule="auto"/>
            </w:pPr>
            <w:r>
              <w:rPr>
                <w:rFonts w:ascii="Consolas" w:hAnsi="Consolas" w:eastAsia="Consolas"/>
                <w:b w:val="0"/>
                <w:i w:val="0"/>
                <w:sz w:val="17"/>
              </w:rPr>
              <w:t xml:space="preserve">             OR advance_paid &gt; 0 AND allocated_advance &gt;= advance_paid</w:t>
            </w:r>
          </w:p>
          <w:p>
            <w:pPr>
              <w:spacing w:after="0" w:line="240" w:lineRule="auto"/>
            </w:pPr>
            <w:r>
              <w:rPr>
                <w:rFonts w:ascii="Consolas" w:hAnsi="Consolas" w:eastAsia="Consolas"/>
                <w:b w:val="0"/>
                <w:i w:val="0"/>
                <w:sz w:val="17"/>
              </w:rPr>
              <w:t xml:space="preserve">         if settled:</w:t>
            </w:r>
          </w:p>
          <w:p>
            <w:pPr>
              <w:spacing w:after="0" w:line="240" w:lineRule="auto"/>
            </w:pPr>
            <w:r>
              <w:rPr>
                <w:rFonts w:ascii="Consolas" w:hAnsi="Consolas" w:eastAsia="Consolas"/>
                <w:b w:val="0"/>
                <w:i w:val="0"/>
                <w:sz w:val="17"/>
              </w:rPr>
              <w:t xml:space="preserve">           change_status(order, 'Issued', 'Return Pending')</w:t>
            </w:r>
          </w:p>
          <w:p>
            <w:pPr>
              <w:spacing w:after="0" w:line="240" w:lineRule="auto"/>
            </w:pPr>
            <w:r>
              <w:rPr>
                <w:rFonts w:ascii="Consolas" w:hAnsi="Consolas" w:eastAsia="Consolas"/>
                <w:b w:val="0"/>
                <w:i w:val="0"/>
                <w:sz w:val="17"/>
              </w:rPr>
              <w:t xml:space="preserve">             for each cheque of that order with status 'Issued':</w:t>
            </w:r>
          </w:p>
          <w:p>
            <w:pPr>
              <w:spacing w:after="0" w:line="240" w:lineRule="auto"/>
            </w:pPr>
            <w:r>
              <w:rPr>
                <w:rFonts w:ascii="Consolas" w:hAnsi="Consolas" w:eastAsia="Consolas"/>
                <w:b w:val="0"/>
                <w:i w:val="0"/>
                <w:sz w:val="17"/>
              </w:rPr>
              <w:t xml:space="preserve">               set status, save, add timeline comment</w:t>
            </w:r>
          </w:p>
          <w:p>
            <w:pPr>
              <w:spacing w:after="0" w:line="240" w:lineRule="auto"/>
            </w:pPr>
            <w:r>
              <w:rPr>
                <w:rFonts w:ascii="Consolas" w:hAnsi="Consolas" w:eastAsia="Consolas"/>
                <w:b w:val="0"/>
                <w:i w:val="0"/>
                <w:sz w:val="17"/>
              </w:rPr>
              <w:t xml:space="preserve">               on error: log it and carry on</w:t>
            </w:r>
          </w:p>
        </w:tc>
      </w:tr>
    </w:tbl>
    <w:p>
      <w:pPr>
        <w:spacing w:after="80"/>
      </w:pPr>
    </w:p>
    <w:p>
      <w:r>
        <w:rPr>
          <w:b w:val="0"/>
          <w:i w:val="0"/>
        </w:rPr>
        <w:t>Hooks run after ERPNext's own submit logic, so billing and advance values are already up to date when the check runs.</w:t>
      </w:r>
    </w:p>
    <w:tbl>
      <w:tblPr>
        <w:jc w:val="center"/>
        <w:tblLook w:firstColumn="1" w:firstRow="1" w:lastColumn="0" w:lastRow="0" w:noHBand="0" w:noVBand="1" w:val="04A0"/>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top w:w="90" w:type="dxa"/>
          <w:left w:w="140" w:type="dxa"/>
          <w:bottom w:w="90" w:type="dxa"/>
          <w:right w:w="140" w:type="dxa"/>
        </w:tblCellMar>
        <w:tblW w:w="9639" w:type="dxa"/>
        <w:tblLayout w:type="fixed"/>
      </w:tblPr>
      <w:tblGrid>
        <w:gridCol w:w="9638"/>
      </w:tblGrid>
      <w:tr>
        <w:tc>
          <w:tcPr>
            <w:tcW w:type="dxa" w:w="9638"/>
            <w:shd w:val="clear" w:color="auto" w:fill="EEF4FF"/>
          </w:tcPr>
          <w:p>
            <w:pPr>
              <w:spacing w:after="40"/>
            </w:pPr>
            <w:r>
              <w:rPr>
                <w:b/>
                <w:i w:val="0"/>
                <w:sz w:val="20"/>
              </w:rPr>
              <w:t>Why allocated advance is read from the invoice</w:t>
            </w:r>
          </w:p>
          <w:p>
            <w:pPr>
              <w:spacing w:after="0"/>
            </w:pPr>
            <w:r>
              <w:rPr>
                <w:b w:val="0"/>
                <w:i w:val="0"/>
                <w:sz w:val="20"/>
              </w:rPr>
              <w:t xml:space="preserve">When an advance is allocated to an invoice, ERPNext repoints the Payment Entry reference from the Sales Order to the Sales Invoice. The link back to the order then exists only through the invoice, so </w:t>
            </w:r>
            <w:r>
              <w:rPr>
                <w:rFonts w:ascii="Consolas" w:hAnsi="Consolas" w:eastAsia="Consolas"/>
                <w:b w:val="0"/>
                <w:i w:val="0"/>
                <w:color w:val="9A3412"/>
                <w:sz w:val="18"/>
              </w:rPr>
              <w:t>get_allocated_advance()</w:t>
            </w:r>
            <w:r>
              <w:rPr>
                <w:b w:val="0"/>
                <w:i w:val="0"/>
                <w:sz w:val="20"/>
              </w:rPr>
              <w:t xml:space="preserve"> sums </w:t>
            </w:r>
            <w:r>
              <w:rPr>
                <w:rFonts w:ascii="Consolas" w:hAnsi="Consolas" w:eastAsia="Consolas"/>
                <w:b w:val="0"/>
                <w:i w:val="0"/>
                <w:color w:val="9A3412"/>
                <w:sz w:val="18"/>
              </w:rPr>
              <w:t>Sales Invoice Advance.allocated_amount</w:t>
            </w:r>
            <w:r>
              <w:rPr>
                <w:b w:val="0"/>
                <w:i w:val="0"/>
                <w:sz w:val="20"/>
              </w:rPr>
              <w:t xml:space="preserve"> over submitted invoices whose items reference the order.</w:t>
            </w:r>
          </w:p>
        </w:tc>
      </w:tr>
    </w:tbl>
    <w:p>
      <w:pPr>
        <w:spacing w:after="80"/>
      </w:pPr>
    </w:p>
    <w:p>
      <w:pPr>
        <w:pStyle w:val="Heading2"/>
      </w:pPr>
      <w:r>
        <w:t>6.3 Delivering the reminder</w:t>
      </w:r>
    </w:p>
    <w:p>
      <w:r>
        <w:rPr>
          <w:b w:val="0"/>
          <w:i w:val="0"/>
        </w:rPr>
        <w:t xml:space="preserve">When </w:t>
      </w:r>
      <w:r>
        <w:rPr>
          <w:rFonts w:ascii="Consolas" w:hAnsi="Consolas" w:eastAsia="Consolas"/>
          <w:b w:val="0"/>
          <w:i w:val="0"/>
          <w:color w:val="9A3412"/>
          <w:sz w:val="19"/>
        </w:rPr>
        <w:t>cheque_status</w:t>
      </w:r>
      <w:r>
        <w:rPr>
          <w:b w:val="0"/>
          <w:i w:val="0"/>
        </w:rPr>
        <w:t xml:space="preserve"> changes to Return Pending, </w:t>
      </w:r>
      <w:r>
        <w:rPr>
          <w:rFonts w:ascii="Consolas" w:hAnsi="Consolas" w:eastAsia="Consolas"/>
          <w:b w:val="0"/>
          <w:i w:val="0"/>
          <w:color w:val="9A3412"/>
          <w:sz w:val="19"/>
        </w:rPr>
        <w:t>AdvanceCheque.on_update()</w:t>
      </w:r>
      <w:r>
        <w:rPr>
          <w:b w:val="0"/>
          <w:i w:val="0"/>
        </w:rPr>
        <w:t xml:space="preserve"> calls </w:t>
      </w:r>
      <w:r>
        <w:rPr>
          <w:rFonts w:ascii="Consolas" w:hAnsi="Consolas" w:eastAsia="Consolas"/>
          <w:b w:val="0"/>
          <w:i w:val="0"/>
          <w:color w:val="9A3412"/>
          <w:sz w:val="19"/>
        </w:rPr>
        <w:t>ChequeNotifier.notify_return_pending()</w:t>
      </w:r>
      <w:r>
        <w:rPr>
          <w:b w:val="0"/>
          <w:i w:val="0"/>
        </w:rPr>
        <w:t>. The notification goes to the Accounts person and the Sales Person user, once each.</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1587"/>
        <w:gridCol w:w="5896"/>
        <w:gridCol w:w="2154"/>
      </w:tblGrid>
      <w:tr>
        <w:trPr>
          <w:tblHeader w:val="true"/>
        </w:trPr>
        <w:tc>
          <w:tcPr>
            <w:tcW w:type="dxa" w:w="1587"/>
            <w:shd w:val="clear" w:color="auto" w:fill="1E3A5F"/>
          </w:tcPr>
          <w:p>
            <w:pPr>
              <w:spacing w:after="0"/>
            </w:pPr>
            <w:r>
              <w:rPr>
                <w:b/>
                <w:i w:val="0"/>
                <w:color w:val="FFFFFF"/>
                <w:sz w:val="19"/>
              </w:rPr>
              <w:t>Channel</w:t>
            </w:r>
          </w:p>
        </w:tc>
        <w:tc>
          <w:tcPr>
            <w:tcW w:type="dxa" w:w="5896"/>
            <w:shd w:val="clear" w:color="auto" w:fill="1E3A5F"/>
          </w:tcPr>
          <w:p>
            <w:pPr>
              <w:spacing w:after="0"/>
            </w:pPr>
            <w:r>
              <w:rPr>
                <w:b/>
                <w:i w:val="0"/>
                <w:color w:val="FFFFFF"/>
                <w:sz w:val="19"/>
              </w:rPr>
              <w:t>How</w:t>
            </w:r>
          </w:p>
        </w:tc>
        <w:tc>
          <w:tcPr>
            <w:tcW w:type="dxa" w:w="2154"/>
            <w:shd w:val="clear" w:color="auto" w:fill="1E3A5F"/>
          </w:tcPr>
          <w:p>
            <w:pPr>
              <w:spacing w:after="0"/>
            </w:pPr>
            <w:r>
              <w:rPr>
                <w:b/>
                <w:i w:val="0"/>
                <w:color w:val="FFFFFF"/>
                <w:sz w:val="19"/>
              </w:rPr>
              <w:t>Reaches</w:t>
            </w:r>
          </w:p>
        </w:tc>
      </w:tr>
      <w:tr>
        <w:trPr>
          <w:cantSplit/>
        </w:trPr>
        <w:tc>
          <w:tcPr>
            <w:tcW w:type="dxa" w:w="1587"/>
          </w:tcPr>
          <w:p>
            <w:pPr>
              <w:spacing w:after="0"/>
            </w:pPr>
            <w:r>
              <w:rPr>
                <w:b w:val="0"/>
                <w:i w:val="0"/>
                <w:sz w:val="19"/>
              </w:rPr>
              <w:t>Desk pop-up</w:t>
            </w:r>
          </w:p>
        </w:tc>
        <w:tc>
          <w:tcPr>
            <w:tcW w:type="dxa" w:w="5896"/>
          </w:tcPr>
          <w:p>
            <w:pPr>
              <w:spacing w:after="0"/>
            </w:pPr>
            <w:r>
              <w:rPr>
                <w:rFonts w:ascii="Consolas" w:hAnsi="Consolas" w:eastAsia="Consolas"/>
                <w:b w:val="0"/>
                <w:i w:val="0"/>
                <w:color w:val="9A3412"/>
                <w:sz w:val="17"/>
              </w:rPr>
              <w:t>frappe.publish_realtime('advance_cheque_return_pending')</w:t>
            </w:r>
            <w:r>
              <w:rPr>
                <w:b w:val="0"/>
                <w:i w:val="0"/>
                <w:sz w:val="19"/>
              </w:rPr>
              <w:t xml:space="preserve"> to the user, after commit. </w:t>
            </w:r>
            <w:r>
              <w:rPr>
                <w:rFonts w:ascii="Consolas" w:hAnsi="Consolas" w:eastAsia="Consolas"/>
                <w:b w:val="0"/>
                <w:i w:val="0"/>
                <w:color w:val="9A3412"/>
                <w:sz w:val="17"/>
              </w:rPr>
              <w:t>cheque_reminder.js</w:t>
            </w:r>
            <w:r>
              <w:rPr>
                <w:b w:val="0"/>
                <w:i w:val="0"/>
                <w:sz w:val="19"/>
              </w:rPr>
              <w:t xml:space="preserve"> shows a dialog with a link.</w:t>
            </w:r>
          </w:p>
        </w:tc>
        <w:tc>
          <w:tcPr>
            <w:tcW w:type="dxa" w:w="2154"/>
          </w:tcPr>
          <w:p>
            <w:pPr>
              <w:spacing w:after="0"/>
            </w:pPr>
            <w:r>
              <w:rPr>
                <w:b w:val="0"/>
                <w:i w:val="0"/>
                <w:sz w:val="19"/>
              </w:rPr>
              <w:t>Users who are logged in now</w:t>
            </w:r>
          </w:p>
        </w:tc>
      </w:tr>
      <w:tr>
        <w:trPr>
          <w:cantSplit/>
        </w:trPr>
        <w:tc>
          <w:tcPr>
            <w:tcW w:type="dxa" w:w="1587"/>
            <w:shd w:val="clear" w:color="auto" w:fill="F3F5F8"/>
          </w:tcPr>
          <w:p>
            <w:pPr>
              <w:spacing w:after="0"/>
            </w:pPr>
            <w:r>
              <w:rPr>
                <w:b w:val="0"/>
                <w:i w:val="0"/>
                <w:sz w:val="19"/>
              </w:rPr>
              <w:t>Bell + email</w:t>
            </w:r>
          </w:p>
        </w:tc>
        <w:tc>
          <w:tcPr>
            <w:tcW w:type="dxa" w:w="5896"/>
            <w:shd w:val="clear" w:color="auto" w:fill="F3F5F8"/>
          </w:tcPr>
          <w:p>
            <w:pPr>
              <w:spacing w:after="0"/>
            </w:pPr>
            <w:r>
              <w:rPr>
                <w:b w:val="0"/>
                <w:i w:val="0"/>
                <w:sz w:val="19"/>
              </w:rPr>
              <w:t>A Notification Log of type Alert with a link to the cheque. Frappe emails it by the user's notification settings.</w:t>
            </w:r>
          </w:p>
        </w:tc>
        <w:tc>
          <w:tcPr>
            <w:tcW w:type="dxa" w:w="2154"/>
            <w:shd w:val="clear" w:color="auto" w:fill="F3F5F8"/>
          </w:tcPr>
          <w:p>
            <w:pPr>
              <w:spacing w:after="0"/>
            </w:pPr>
            <w:r>
              <w:rPr>
                <w:b w:val="0"/>
                <w:i w:val="0"/>
                <w:sz w:val="19"/>
              </w:rPr>
              <w:t>Everyone, including offline users</w:t>
            </w:r>
          </w:p>
        </w:tc>
      </w:tr>
      <w:tr>
        <w:trPr>
          <w:cantSplit/>
        </w:trPr>
        <w:tc>
          <w:tcPr>
            <w:tcW w:type="dxa" w:w="1587"/>
          </w:tcPr>
          <w:p>
            <w:pPr>
              <w:spacing w:after="0"/>
            </w:pPr>
            <w:r>
              <w:rPr>
                <w:b w:val="0"/>
                <w:i w:val="0"/>
                <w:sz w:val="19"/>
              </w:rPr>
              <w:t>Login reminder</w:t>
            </w:r>
          </w:p>
        </w:tc>
        <w:tc>
          <w:tcPr>
            <w:tcW w:type="dxa" w:w="5896"/>
          </w:tcPr>
          <w:p>
            <w:pPr>
              <w:spacing w:after="0"/>
            </w:pPr>
            <w:r>
              <w:rPr>
                <w:rFonts w:ascii="Consolas" w:hAnsi="Consolas" w:eastAsia="Consolas"/>
                <w:b w:val="0"/>
                <w:i w:val="0"/>
                <w:color w:val="9A3412"/>
                <w:sz w:val="17"/>
              </w:rPr>
              <w:t>boot_session</w:t>
            </w:r>
            <w:r>
              <w:rPr>
                <w:b w:val="0"/>
                <w:i w:val="0"/>
                <w:sz w:val="19"/>
              </w:rPr>
              <w:t xml:space="preserve"> adds the user's Return Pending cheques. The desk shows one dialog per browser session.</w:t>
            </w:r>
          </w:p>
        </w:tc>
        <w:tc>
          <w:tcPr>
            <w:tcW w:type="dxa" w:w="2154"/>
          </w:tcPr>
          <w:p>
            <w:pPr>
              <w:spacing w:after="0"/>
            </w:pPr>
            <w:r>
              <w:rPr>
                <w:b w:val="0"/>
                <w:i w:val="0"/>
                <w:sz w:val="19"/>
              </w:rPr>
              <w:t>Users who log in later</w:t>
            </w:r>
          </w:p>
        </w:tc>
      </w:tr>
      <w:tr>
        <w:trPr>
          <w:cantSplit/>
        </w:trPr>
        <w:tc>
          <w:tcPr>
            <w:tcW w:type="dxa" w:w="1587"/>
            <w:shd w:val="clear" w:color="auto" w:fill="F3F5F8"/>
          </w:tcPr>
          <w:p>
            <w:pPr>
              <w:spacing w:after="0"/>
            </w:pPr>
            <w:r>
              <w:rPr>
                <w:b w:val="0"/>
                <w:i w:val="0"/>
                <w:sz w:val="19"/>
              </w:rPr>
              <w:t>Daily digest</w:t>
            </w:r>
          </w:p>
        </w:tc>
        <w:tc>
          <w:tcPr>
            <w:tcW w:type="dxa" w:w="5896"/>
            <w:shd w:val="clear" w:color="auto" w:fill="F3F5F8"/>
          </w:tcPr>
          <w:p>
            <w:pPr>
              <w:spacing w:after="0"/>
            </w:pPr>
            <w:r>
              <w:rPr>
                <w:rFonts w:ascii="Consolas" w:hAnsi="Consolas" w:eastAsia="Consolas"/>
                <w:b w:val="0"/>
                <w:i w:val="0"/>
                <w:color w:val="9A3412"/>
                <w:sz w:val="17"/>
              </w:rPr>
              <w:t>tasks.send_pending_return_reminders()</w:t>
            </w:r>
            <w:r>
              <w:rPr>
                <w:b w:val="0"/>
                <w:i w:val="0"/>
                <w:sz w:val="19"/>
              </w:rPr>
              <w:t xml:space="preserve"> sends one Notification Log per user listing all their open cheques.</w:t>
            </w:r>
          </w:p>
        </w:tc>
        <w:tc>
          <w:tcPr>
            <w:tcW w:type="dxa" w:w="2154"/>
            <w:shd w:val="clear" w:color="auto" w:fill="F3F5F8"/>
          </w:tcPr>
          <w:p>
            <w:pPr>
              <w:spacing w:after="0"/>
            </w:pPr>
            <w:r>
              <w:rPr>
                <w:b w:val="0"/>
                <w:i w:val="0"/>
                <w:sz w:val="19"/>
              </w:rPr>
              <w:t>Anyone still holding open cheques</w:t>
            </w:r>
          </w:p>
        </w:tc>
      </w:tr>
    </w:tbl>
    <w:p>
      <w:pPr>
        <w:spacing w:after="80"/>
      </w:pPr>
    </w:p>
    <w:p>
      <w:pPr>
        <w:pStyle w:val="Heading2"/>
      </w:pPr>
      <w:r>
        <w:t>6.4 Daily digest</w:t>
      </w:r>
    </w:p>
    <w:p>
      <w:pPr>
        <w:spacing w:after="60"/>
        <w:ind w:left="510" w:hanging="510"/>
      </w:pPr>
      <w:r>
        <w:rPr>
          <w:b/>
          <w:i w:val="0"/>
          <w:color w:val="1E3A5F"/>
        </w:rPr>
        <w:t>1.</w:t>
        <w:tab/>
      </w:r>
      <w:r>
        <w:rPr>
          <w:b w:val="0"/>
          <w:i w:val="0"/>
        </w:rPr>
        <w:t xml:space="preserve">Scheduler runs </w:t>
      </w:r>
      <w:r>
        <w:rPr>
          <w:rFonts w:ascii="Consolas" w:hAnsi="Consolas" w:eastAsia="Consolas"/>
          <w:b w:val="0"/>
          <w:i w:val="0"/>
          <w:color w:val="9A3412"/>
          <w:sz w:val="19"/>
        </w:rPr>
        <w:t>send_pending_return_reminders()</w:t>
      </w:r>
      <w:r>
        <w:rPr>
          <w:b w:val="0"/>
          <w:i w:val="0"/>
        </w:rPr>
        <w:t xml:space="preserve"> once a day.</w:t>
      </w:r>
    </w:p>
    <w:p>
      <w:pPr>
        <w:spacing w:after="60"/>
        <w:ind w:left="510" w:hanging="510"/>
      </w:pPr>
      <w:r>
        <w:rPr>
          <w:b/>
          <w:i w:val="0"/>
          <w:color w:val="1E3A5F"/>
        </w:rPr>
        <w:t>2.</w:t>
        <w:tab/>
      </w:r>
      <w:r>
        <w:rPr>
          <w:b w:val="0"/>
          <w:i w:val="0"/>
        </w:rPr>
        <w:t xml:space="preserve">It stops if </w:t>
      </w:r>
      <w:r>
        <w:rPr>
          <w:b/>
          <w:i w:val="0"/>
        </w:rPr>
        <w:t>Send Daily Reminder</w:t>
      </w:r>
      <w:r>
        <w:rPr>
          <w:b w:val="0"/>
          <w:i w:val="0"/>
        </w:rPr>
        <w:t xml:space="preserve"> is off in Settings.</w:t>
      </w:r>
    </w:p>
    <w:p>
      <w:pPr>
        <w:spacing w:after="60"/>
        <w:ind w:left="510" w:hanging="510"/>
      </w:pPr>
      <w:r>
        <w:rPr>
          <w:b/>
          <w:i w:val="0"/>
          <w:color w:val="1E3A5F"/>
        </w:rPr>
        <w:t>3.</w:t>
        <w:tab/>
      </w:r>
      <w:r>
        <w:rPr>
          <w:b w:val="0"/>
          <w:i w:val="0"/>
        </w:rPr>
        <w:t>It loads all Return Pending cheques and keeps those never reminded, or last reminded at least the configured interval (in days) ago.</w:t>
      </w:r>
    </w:p>
    <w:p>
      <w:pPr>
        <w:spacing w:after="60"/>
        <w:ind w:left="510" w:hanging="510"/>
      </w:pPr>
      <w:r>
        <w:rPr>
          <w:b/>
          <w:i w:val="0"/>
          <w:color w:val="1E3A5F"/>
        </w:rPr>
        <w:t>4.</w:t>
        <w:tab/>
      </w:r>
      <w:r>
        <w:rPr>
          <w:b w:val="0"/>
          <w:i w:val="0"/>
        </w:rPr>
        <w:t xml:space="preserve">It groups the cheques by recipient and calls </w:t>
      </w:r>
      <w:r>
        <w:rPr>
          <w:rFonts w:ascii="Consolas" w:hAnsi="Consolas" w:eastAsia="Consolas"/>
          <w:b w:val="0"/>
          <w:i w:val="0"/>
          <w:color w:val="9A3412"/>
          <w:sz w:val="19"/>
        </w:rPr>
        <w:t>send_digest(user, cheques)</w:t>
      </w:r>
      <w:r>
        <w:rPr>
          <w:b w:val="0"/>
          <w:i w:val="0"/>
        </w:rPr>
        <w:t xml:space="preserve"> once per user.</w:t>
      </w:r>
    </w:p>
    <w:p>
      <w:pPr>
        <w:spacing w:after="60"/>
        <w:ind w:left="510" w:hanging="510"/>
      </w:pPr>
      <w:r>
        <w:rPr>
          <w:b/>
          <w:i w:val="0"/>
          <w:color w:val="1E3A5F"/>
        </w:rPr>
        <w:t>5.</w:t>
        <w:tab/>
      </w:r>
      <w:r>
        <w:rPr>
          <w:b w:val="0"/>
          <w:i w:val="0"/>
        </w:rPr>
        <w:t xml:space="preserve">It stamps </w:t>
      </w:r>
      <w:r>
        <w:rPr>
          <w:rFonts w:ascii="Consolas" w:hAnsi="Consolas" w:eastAsia="Consolas"/>
          <w:b w:val="0"/>
          <w:i w:val="0"/>
          <w:color w:val="9A3412"/>
          <w:sz w:val="19"/>
        </w:rPr>
        <w:t>last_reminded_on</w:t>
      </w:r>
      <w:r>
        <w:rPr>
          <w:b w:val="0"/>
          <w:i w:val="0"/>
        </w:rPr>
        <w:t xml:space="preserve"> on the cheques it included.</w:t>
      </w:r>
    </w:p>
    <w:p>
      <w:pPr>
        <w:pStyle w:val="Heading2"/>
      </w:pPr>
      <w:r>
        <w:t>6.5 Returning the cheque</w:t>
      </w:r>
    </w:p>
    <w:p>
      <w:pPr>
        <w:spacing w:after="60"/>
        <w:ind w:left="510" w:hanging="510"/>
      </w:pPr>
      <w:r>
        <w:rPr>
          <w:b/>
          <w:i w:val="0"/>
          <w:color w:val="1E3A5F"/>
        </w:rPr>
        <w:t>1.</w:t>
        <w:tab/>
      </w:r>
      <w:r>
        <w:rPr>
          <w:b w:val="0"/>
          <w:i w:val="0"/>
        </w:rPr>
        <w:t xml:space="preserve">The user opens the cheque and clicks </w:t>
      </w:r>
      <w:r>
        <w:rPr>
          <w:b/>
          <w:i w:val="0"/>
        </w:rPr>
        <w:t>Mark As &gt; Returned</w:t>
      </w:r>
      <w:r>
        <w:rPr>
          <w:b w:val="0"/>
          <w:i w:val="0"/>
        </w:rPr>
        <w:t>.</w:t>
      </w:r>
    </w:p>
    <w:p>
      <w:pPr>
        <w:spacing w:after="60"/>
        <w:ind w:left="510" w:hanging="510"/>
      </w:pPr>
      <w:r>
        <w:rPr>
          <w:b/>
          <w:i w:val="0"/>
          <w:color w:val="1E3A5F"/>
        </w:rPr>
        <w:t>2.</w:t>
        <w:tab/>
      </w:r>
      <w:r>
        <w:rPr>
          <w:b w:val="0"/>
          <w:i w:val="0"/>
        </w:rPr>
        <w:t xml:space="preserve">A prompt asks for the </w:t>
      </w:r>
      <w:r>
        <w:rPr>
          <w:b/>
          <w:i w:val="0"/>
        </w:rPr>
        <w:t>Actual Return Date</w:t>
      </w:r>
      <w:r>
        <w:rPr>
          <w:b w:val="0"/>
          <w:i w:val="0"/>
        </w:rPr>
        <w:t xml:space="preserve"> (default today) and optional remarks.</w:t>
      </w:r>
    </w:p>
    <w:p>
      <w:pPr>
        <w:spacing w:after="60"/>
        <w:ind w:left="510" w:hanging="510"/>
      </w:pPr>
      <w:r>
        <w:rPr>
          <w:b/>
          <w:i w:val="0"/>
          <w:color w:val="1E3A5F"/>
        </w:rPr>
        <w:t>3.</w:t>
        <w:tab/>
      </w:r>
      <w:r>
        <w:rPr>
          <w:rFonts w:ascii="Consolas" w:hAnsi="Consolas" w:eastAsia="Consolas"/>
          <w:b w:val="0"/>
          <w:i w:val="0"/>
          <w:color w:val="9A3412"/>
          <w:sz w:val="19"/>
        </w:rPr>
        <w:t>mark_returned()</w:t>
      </w:r>
      <w:r>
        <w:rPr>
          <w:b w:val="0"/>
          <w:i w:val="0"/>
        </w:rPr>
        <w:t xml:space="preserve"> sets the status and date, appends the remarks, and saves.</w:t>
      </w:r>
    </w:p>
    <w:p>
      <w:pPr>
        <w:spacing w:after="60"/>
        <w:ind w:left="510" w:hanging="510"/>
      </w:pPr>
      <w:r>
        <w:rPr>
          <w:b/>
          <w:i w:val="0"/>
          <w:color w:val="1E3A5F"/>
        </w:rPr>
        <w:t>4.</w:t>
        <w:tab/>
      </w:r>
      <w:r>
        <w:rPr>
          <w:b w:val="0"/>
          <w:i w:val="0"/>
        </w:rPr>
        <w:t>Validation confirms the date is present and not before the issue date.</w:t>
      </w:r>
    </w:p>
    <w:p>
      <w:pPr>
        <w:spacing w:after="60"/>
        <w:ind w:left="510" w:hanging="510"/>
      </w:pPr>
      <w:r>
        <w:rPr>
          <w:b/>
          <w:i w:val="0"/>
          <w:color w:val="1E3A5F"/>
        </w:rPr>
        <w:t>5.</w:t>
        <w:tab/>
      </w:r>
      <w:r>
        <w:rPr>
          <w:rFonts w:ascii="Consolas" w:hAnsi="Consolas" w:eastAsia="Consolas"/>
          <w:b w:val="0"/>
          <w:i w:val="0"/>
          <w:color w:val="9A3412"/>
          <w:sz w:val="19"/>
        </w:rPr>
        <w:t>on_update()</w:t>
      </w:r>
      <w:r>
        <w:rPr>
          <w:b w:val="0"/>
          <w:i w:val="0"/>
        </w:rPr>
        <w:t xml:space="preserve"> sees the status change and calls </w:t>
      </w:r>
      <w:r>
        <w:rPr>
          <w:rFonts w:ascii="Consolas" w:hAnsi="Consolas" w:eastAsia="Consolas"/>
          <w:b w:val="0"/>
          <w:i w:val="0"/>
          <w:color w:val="9A3412"/>
          <w:sz w:val="19"/>
        </w:rPr>
        <w:t>ChequeNotifier.clear()</w:t>
      </w:r>
      <w:r>
        <w:rPr>
          <w:b w:val="0"/>
          <w:i w:val="0"/>
        </w:rPr>
        <w:t xml:space="preserve">: unread Notification Logs for this cheque are marked read, and </w:t>
      </w:r>
      <w:r>
        <w:rPr>
          <w:rFonts w:ascii="Consolas" w:hAnsi="Consolas" w:eastAsia="Consolas"/>
          <w:b w:val="0"/>
          <w:i w:val="0"/>
          <w:color w:val="9A3412"/>
          <w:sz w:val="19"/>
        </w:rPr>
        <w:t>last_reminded_on</w:t>
      </w:r>
      <w:r>
        <w:rPr>
          <w:b w:val="0"/>
          <w:i w:val="0"/>
        </w:rPr>
        <w:t xml:space="preserve"> is cleared.</w:t>
      </w:r>
    </w:p>
    <w:p>
      <w:pPr>
        <w:spacing w:after="60"/>
        <w:ind w:left="510" w:hanging="510"/>
      </w:pPr>
      <w:r>
        <w:rPr>
          <w:b/>
          <w:i w:val="0"/>
          <w:color w:val="1E3A5F"/>
        </w:rPr>
        <w:t>6.</w:t>
        <w:tab/>
      </w:r>
      <w:r>
        <w:rPr>
          <w:b w:val="0"/>
          <w:i w:val="0"/>
        </w:rPr>
        <w:t>The cheque no longer appears in the login reminder, the daily digest, the Pending report or the pending number cards. It appears in the Returned report with its return date.</w:t>
      </w:r>
    </w:p>
    <w:p>
      <w:pPr>
        <w:pStyle w:val="Heading2"/>
      </w:pPr>
      <w:r>
        <w:t>6.6 Invoice cancelled</w:t>
      </w:r>
    </w:p>
    <w:p>
      <w:pPr>
        <w:spacing w:after="60"/>
        <w:ind w:left="510" w:hanging="510"/>
      </w:pPr>
      <w:r>
        <w:rPr>
          <w:b/>
          <w:i w:val="0"/>
          <w:color w:val="1E3A5F"/>
        </w:rPr>
        <w:t>1.</w:t>
        <w:tab/>
      </w:r>
      <w:r>
        <w:rPr>
          <w:rFonts w:ascii="Consolas" w:hAnsi="Consolas" w:eastAsia="Consolas"/>
          <w:b w:val="0"/>
          <w:i w:val="0"/>
          <w:color w:val="9A3412"/>
          <w:sz w:val="19"/>
        </w:rPr>
        <w:t>on_sales_invoice_cancel</w:t>
      </w:r>
      <w:r>
        <w:rPr>
          <w:b w:val="0"/>
          <w:i w:val="0"/>
        </w:rPr>
        <w:t xml:space="preserve"> re-checks each Sales Order on the invoice.</w:t>
      </w:r>
    </w:p>
    <w:p>
      <w:pPr>
        <w:spacing w:after="60"/>
        <w:ind w:left="510" w:hanging="510"/>
      </w:pPr>
      <w:r>
        <w:rPr>
          <w:b/>
          <w:i w:val="0"/>
          <w:color w:val="1E3A5F"/>
        </w:rPr>
        <w:t>2.</w:t>
        <w:tab/>
      </w:r>
      <w:r>
        <w:rPr>
          <w:b w:val="0"/>
          <w:i w:val="0"/>
        </w:rPr>
        <w:t>If the order is no longer settled, its Return Pending cheques go back to Issued, with a comment in the timeline.</w:t>
      </w:r>
    </w:p>
    <w:p>
      <w:pPr>
        <w:spacing w:after="60"/>
        <w:ind w:left="510" w:hanging="510"/>
      </w:pPr>
      <w:r>
        <w:rPr>
          <w:b/>
          <w:i w:val="0"/>
          <w:color w:val="1E3A5F"/>
        </w:rPr>
        <w:t>3.</w:t>
        <w:tab/>
      </w:r>
      <w:r>
        <w:rPr>
          <w:b w:val="0"/>
          <w:i w:val="0"/>
        </w:rPr>
        <w:t>Cheques already Returned are never touched.</w:t>
      </w:r>
    </w:p>
    <w:p>
      <w:pPr>
        <w:pStyle w:val="Heading1"/>
      </w:pPr>
      <w:r>
        <w:t>7. Component design</w:t>
      </w:r>
    </w:p>
    <w:p>
      <w:pPr>
        <w:pStyle w:val="Heading2"/>
      </w:pPr>
      <w:r>
        <w:t>7.1 Classes and functions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061"/>
        <w:gridCol w:w="6576"/>
      </w:tblGrid>
      <w:tr>
        <w:trPr>
          <w:tblHeader w:val="true"/>
        </w:trPr>
        <w:tc>
          <w:tcPr>
            <w:tcW w:type="dxa" w:w="3061"/>
            <w:shd w:val="clear" w:color="auto" w:fill="1E3A5F"/>
          </w:tcPr>
          <w:p>
            <w:pPr>
              <w:spacing w:after="0"/>
            </w:pPr>
            <w:r>
              <w:rPr>
                <w:b/>
                <w:i w:val="0"/>
                <w:color w:val="FFFFFF"/>
                <w:sz w:val="19"/>
              </w:rPr>
              <w:t>Unit</w:t>
            </w:r>
          </w:p>
        </w:tc>
        <w:tc>
          <w:tcPr>
            <w:tcW w:type="dxa" w:w="6576"/>
            <w:shd w:val="clear" w:color="auto" w:fill="1E3A5F"/>
          </w:tcPr>
          <w:p>
            <w:pPr>
              <w:spacing w:after="0"/>
            </w:pPr>
            <w:r>
              <w:rPr>
                <w:b/>
                <w:i w:val="0"/>
                <w:color w:val="FFFFFF"/>
                <w:sz w:val="19"/>
              </w:rPr>
              <w:t>Role</w:t>
            </w:r>
          </w:p>
        </w:tc>
      </w:tr>
      <w:tr>
        <w:trPr>
          <w:cantSplit/>
        </w:trPr>
        <w:tc>
          <w:tcPr>
            <w:tcW w:type="dxa" w:w="3061"/>
          </w:tcPr>
          <w:p>
            <w:pPr>
              <w:spacing w:after="0"/>
            </w:pPr>
            <w:r>
              <w:rPr>
                <w:rFonts w:ascii="Consolas" w:hAnsi="Consolas" w:eastAsia="Consolas"/>
                <w:b w:val="0"/>
                <w:i w:val="0"/>
                <w:color w:val="9A3412"/>
                <w:sz w:val="17"/>
              </w:rPr>
              <w:t>AdvanceCheque</w:t>
            </w:r>
            <w:r>
              <w:rPr>
                <w:b w:val="0"/>
                <w:i w:val="0"/>
                <w:sz w:val="19"/>
              </w:rPr>
              <w:t xml:space="preserve"> (controller)</w:t>
            </w:r>
          </w:p>
        </w:tc>
        <w:tc>
          <w:tcPr>
            <w:tcW w:type="dxa" w:w="6576"/>
          </w:tcPr>
          <w:p>
            <w:pPr>
              <w:spacing w:after="0"/>
            </w:pPr>
            <w:r>
              <w:rPr>
                <w:b w:val="0"/>
                <w:i w:val="0"/>
                <w:sz w:val="19"/>
              </w:rPr>
              <w:t xml:space="preserve">Validation; </w:t>
            </w:r>
            <w:r>
              <w:rPr>
                <w:rFonts w:ascii="Consolas" w:hAnsi="Consolas" w:eastAsia="Consolas"/>
                <w:b w:val="0"/>
                <w:i w:val="0"/>
                <w:color w:val="9A3412"/>
                <w:sz w:val="17"/>
              </w:rPr>
              <w:t>on_update</w:t>
            </w:r>
            <w:r>
              <w:rPr>
                <w:b w:val="0"/>
                <w:i w:val="0"/>
                <w:sz w:val="19"/>
              </w:rPr>
              <w:t xml:space="preserve"> sends or clears alerts; </w:t>
            </w:r>
            <w:r>
              <w:rPr>
                <w:rFonts w:ascii="Consolas" w:hAnsi="Consolas" w:eastAsia="Consolas"/>
                <w:b w:val="0"/>
                <w:i w:val="0"/>
                <w:color w:val="9A3412"/>
                <w:sz w:val="17"/>
              </w:rPr>
              <w:t>mark_return_pending()</w:t>
            </w:r>
            <w:r>
              <w:rPr>
                <w:b w:val="0"/>
                <w:i w:val="0"/>
                <w:sz w:val="19"/>
              </w:rPr>
              <w:t xml:space="preserve"> and </w:t>
            </w:r>
            <w:r>
              <w:rPr>
                <w:rFonts w:ascii="Consolas" w:hAnsi="Consolas" w:eastAsia="Consolas"/>
                <w:b w:val="0"/>
                <w:i w:val="0"/>
                <w:color w:val="9A3412"/>
                <w:sz w:val="17"/>
              </w:rPr>
              <w:t>mark_returned()</w:t>
            </w:r>
            <w:r>
              <w:rPr>
                <w:b w:val="0"/>
                <w:i w:val="0"/>
                <w:sz w:val="19"/>
              </w:rPr>
              <w:t xml:space="preserve"> for the form buttons.</w:t>
            </w:r>
          </w:p>
        </w:tc>
      </w:tr>
      <w:tr>
        <w:trPr>
          <w:cantSplit/>
        </w:trPr>
        <w:tc>
          <w:tcPr>
            <w:tcW w:type="dxa" w:w="3061"/>
            <w:shd w:val="clear" w:color="auto" w:fill="F3F5F8"/>
          </w:tcPr>
          <w:p>
            <w:pPr>
              <w:spacing w:after="0"/>
            </w:pPr>
            <w:r>
              <w:rPr>
                <w:rFonts w:ascii="Consolas" w:hAnsi="Consolas" w:eastAsia="Consolas"/>
                <w:b w:val="0"/>
                <w:i w:val="0"/>
                <w:color w:val="9A3412"/>
                <w:sz w:val="17"/>
              </w:rPr>
              <w:t>get_sales_order_defaults()</w:t>
            </w:r>
          </w:p>
        </w:tc>
        <w:tc>
          <w:tcPr>
            <w:tcW w:type="dxa" w:w="6576"/>
            <w:shd w:val="clear" w:color="auto" w:fill="F3F5F8"/>
          </w:tcPr>
          <w:p>
            <w:pPr>
              <w:spacing w:after="0"/>
            </w:pPr>
            <w:r>
              <w:rPr>
                <w:b w:val="0"/>
                <w:i w:val="0"/>
                <w:sz w:val="19"/>
              </w:rPr>
              <w:t>Whitelisted. Returns the first Sales Person of a Sales Order for the form.</w:t>
            </w:r>
          </w:p>
        </w:tc>
      </w:tr>
      <w:tr>
        <w:trPr>
          <w:cantSplit/>
        </w:trPr>
        <w:tc>
          <w:tcPr>
            <w:tcW w:type="dxa" w:w="3061"/>
          </w:tcPr>
          <w:p>
            <w:pPr>
              <w:spacing w:after="0"/>
            </w:pPr>
            <w:r>
              <w:rPr>
                <w:rFonts w:ascii="Consolas" w:hAnsi="Consolas" w:eastAsia="Consolas"/>
                <w:b w:val="0"/>
                <w:i w:val="0"/>
                <w:color w:val="9A3412"/>
                <w:sz w:val="17"/>
              </w:rPr>
              <w:t>is_settled()</w:t>
            </w:r>
          </w:p>
        </w:tc>
        <w:tc>
          <w:tcPr>
            <w:tcW w:type="dxa" w:w="6576"/>
          </w:tcPr>
          <w:p>
            <w:pPr>
              <w:spacing w:after="0"/>
            </w:pPr>
            <w:r>
              <w:rPr>
                <w:b w:val="0"/>
                <w:i w:val="0"/>
                <w:sz w:val="19"/>
              </w:rPr>
              <w:t>True when the Sales Order is fully billed or its advance is fully used.</w:t>
            </w:r>
          </w:p>
        </w:tc>
      </w:tr>
      <w:tr>
        <w:trPr>
          <w:cantSplit/>
        </w:trPr>
        <w:tc>
          <w:tcPr>
            <w:tcW w:type="dxa" w:w="3061"/>
            <w:shd w:val="clear" w:color="auto" w:fill="F3F5F8"/>
          </w:tcPr>
          <w:p>
            <w:pPr>
              <w:spacing w:after="0"/>
            </w:pPr>
            <w:r>
              <w:rPr>
                <w:rFonts w:ascii="Consolas" w:hAnsi="Consolas" w:eastAsia="Consolas"/>
                <w:b w:val="0"/>
                <w:i w:val="0"/>
                <w:color w:val="9A3412"/>
                <w:sz w:val="17"/>
              </w:rPr>
              <w:t>get_allocated_advance()</w:t>
            </w:r>
          </w:p>
        </w:tc>
        <w:tc>
          <w:tcPr>
            <w:tcW w:type="dxa" w:w="6576"/>
            <w:shd w:val="clear" w:color="auto" w:fill="F3F5F8"/>
          </w:tcPr>
          <w:p>
            <w:pPr>
              <w:spacing w:after="0"/>
            </w:pPr>
            <w:r>
              <w:rPr>
                <w:b w:val="0"/>
                <w:i w:val="0"/>
                <w:sz w:val="19"/>
              </w:rPr>
              <w:t>Adds up advances allocated on the order's submitted invoices.</w:t>
            </w:r>
          </w:p>
        </w:tc>
      </w:tr>
      <w:tr>
        <w:trPr>
          <w:cantSplit/>
        </w:trPr>
        <w:tc>
          <w:tcPr>
            <w:tcW w:type="dxa" w:w="3061"/>
          </w:tcPr>
          <w:p>
            <w:pPr>
              <w:spacing w:after="0"/>
            </w:pPr>
            <w:r>
              <w:rPr>
                <w:rFonts w:ascii="Consolas" w:hAnsi="Consolas" w:eastAsia="Consolas"/>
                <w:b w:val="0"/>
                <w:i w:val="0"/>
                <w:color w:val="9A3412"/>
                <w:sz w:val="17"/>
              </w:rPr>
              <w:t>change_status()</w:t>
            </w:r>
          </w:p>
        </w:tc>
        <w:tc>
          <w:tcPr>
            <w:tcW w:type="dxa" w:w="6576"/>
          </w:tcPr>
          <w:p>
            <w:pPr>
              <w:spacing w:after="0"/>
            </w:pPr>
            <w:r>
              <w:rPr>
                <w:b w:val="0"/>
                <w:i w:val="0"/>
                <w:sz w:val="19"/>
              </w:rPr>
              <w:t>Moves the cheques of an order between statuses. Logs an error instead of failing the invoice.</w:t>
            </w:r>
          </w:p>
        </w:tc>
      </w:tr>
      <w:tr>
        <w:trPr>
          <w:cantSplit/>
        </w:trPr>
        <w:tc>
          <w:tcPr>
            <w:tcW w:type="dxa" w:w="3061"/>
            <w:shd w:val="clear" w:color="auto" w:fill="F3F5F8"/>
          </w:tcPr>
          <w:p>
            <w:pPr>
              <w:spacing w:after="0"/>
            </w:pPr>
            <w:r>
              <w:rPr>
                <w:rFonts w:ascii="Consolas" w:hAnsi="Consolas" w:eastAsia="Consolas"/>
                <w:b w:val="0"/>
                <w:i w:val="0"/>
                <w:color w:val="9A3412"/>
                <w:sz w:val="17"/>
              </w:rPr>
              <w:t>ChequeNotifier</w:t>
            </w:r>
          </w:p>
        </w:tc>
        <w:tc>
          <w:tcPr>
            <w:tcW w:type="dxa" w:w="6576"/>
            <w:shd w:val="clear" w:color="auto" w:fill="F3F5F8"/>
          </w:tcPr>
          <w:p>
            <w:pPr>
              <w:spacing w:after="0"/>
            </w:pPr>
            <w:r>
              <w:rPr>
                <w:rFonts w:ascii="Consolas" w:hAnsi="Consolas" w:eastAsia="Consolas"/>
                <w:b w:val="0"/>
                <w:i w:val="0"/>
                <w:color w:val="9A3412"/>
                <w:sz w:val="17"/>
              </w:rPr>
              <w:t>get_users()</w:t>
            </w:r>
            <w:r>
              <w:rPr>
                <w:b w:val="0"/>
                <w:i w:val="0"/>
                <w:sz w:val="19"/>
              </w:rPr>
              <w:t xml:space="preserve">, </w:t>
            </w:r>
            <w:r>
              <w:rPr>
                <w:rFonts w:ascii="Consolas" w:hAnsi="Consolas" w:eastAsia="Consolas"/>
                <w:b w:val="0"/>
                <w:i w:val="0"/>
                <w:color w:val="9A3412"/>
                <w:sz w:val="17"/>
              </w:rPr>
              <w:t>notify_return_pending()</w:t>
            </w:r>
            <w:r>
              <w:rPr>
                <w:b w:val="0"/>
                <w:i w:val="0"/>
                <w:sz w:val="19"/>
              </w:rPr>
              <w:t xml:space="preserve">, </w:t>
            </w:r>
            <w:r>
              <w:rPr>
                <w:rFonts w:ascii="Consolas" w:hAnsi="Consolas" w:eastAsia="Consolas"/>
                <w:b w:val="0"/>
                <w:i w:val="0"/>
                <w:color w:val="9A3412"/>
                <w:sz w:val="17"/>
              </w:rPr>
              <w:t>clear()</w:t>
            </w:r>
            <w:r>
              <w:rPr>
                <w:b w:val="0"/>
                <w:i w:val="0"/>
                <w:sz w:val="19"/>
              </w:rPr>
              <w:t>. Writes the Notification Log and publishes the pop-up.</w:t>
            </w:r>
          </w:p>
        </w:tc>
      </w:tr>
      <w:tr>
        <w:trPr>
          <w:cantSplit/>
        </w:trPr>
        <w:tc>
          <w:tcPr>
            <w:tcW w:type="dxa" w:w="3061"/>
          </w:tcPr>
          <w:p>
            <w:pPr>
              <w:spacing w:after="0"/>
            </w:pPr>
            <w:r>
              <w:rPr>
                <w:rFonts w:ascii="Consolas" w:hAnsi="Consolas" w:eastAsia="Consolas"/>
                <w:b w:val="0"/>
                <w:i w:val="0"/>
                <w:color w:val="9A3412"/>
                <w:sz w:val="17"/>
              </w:rPr>
              <w:t>send_digest()</w:t>
            </w:r>
          </w:p>
        </w:tc>
        <w:tc>
          <w:tcPr>
            <w:tcW w:type="dxa" w:w="6576"/>
          </w:tcPr>
          <w:p>
            <w:pPr>
              <w:spacing w:after="0"/>
            </w:pPr>
            <w:r>
              <w:rPr>
                <w:b w:val="0"/>
                <w:i w:val="0"/>
                <w:sz w:val="19"/>
              </w:rPr>
              <w:t>One Notification Log per user for the daily digest.</w:t>
            </w:r>
          </w:p>
        </w:tc>
      </w:tr>
      <w:tr>
        <w:trPr>
          <w:cantSplit/>
        </w:trPr>
        <w:tc>
          <w:tcPr>
            <w:tcW w:type="dxa" w:w="3061"/>
            <w:shd w:val="clear" w:color="auto" w:fill="F3F5F8"/>
          </w:tcPr>
          <w:p>
            <w:pPr>
              <w:spacing w:after="0"/>
            </w:pPr>
            <w:r>
              <w:rPr>
                <w:rFonts w:ascii="Consolas" w:hAnsi="Consolas" w:eastAsia="Consolas"/>
                <w:b w:val="0"/>
                <w:i w:val="0"/>
                <w:color w:val="9A3412"/>
                <w:sz w:val="17"/>
              </w:rPr>
              <w:t>get_sales_person_user()</w:t>
            </w:r>
          </w:p>
        </w:tc>
        <w:tc>
          <w:tcPr>
            <w:tcW w:type="dxa" w:w="6576"/>
            <w:shd w:val="clear" w:color="auto" w:fill="F3F5F8"/>
          </w:tcPr>
          <w:p>
            <w:pPr>
              <w:spacing w:after="0"/>
            </w:pPr>
            <w:r>
              <w:rPr>
                <w:b w:val="0"/>
                <w:i w:val="0"/>
                <w:sz w:val="19"/>
              </w:rPr>
              <w:t>Sales Person to Employee to User.</w:t>
            </w:r>
          </w:p>
        </w:tc>
      </w:tr>
      <w:tr>
        <w:trPr>
          <w:cantSplit/>
        </w:trPr>
        <w:tc>
          <w:tcPr>
            <w:tcW w:type="dxa" w:w="3061"/>
          </w:tcPr>
          <w:p>
            <w:pPr>
              <w:spacing w:after="0"/>
            </w:pPr>
            <w:r>
              <w:rPr>
                <w:rFonts w:ascii="Consolas" w:hAnsi="Consolas" w:eastAsia="Consolas"/>
                <w:b w:val="0"/>
                <w:i w:val="0"/>
                <w:color w:val="9A3412"/>
                <w:sz w:val="17"/>
              </w:rPr>
              <w:t>execute()</w:t>
            </w:r>
          </w:p>
        </w:tc>
        <w:tc>
          <w:tcPr>
            <w:tcW w:type="dxa" w:w="6576"/>
          </w:tcPr>
          <w:p>
            <w:pPr>
              <w:spacing w:after="0"/>
            </w:pPr>
            <w:r>
              <w:rPr>
                <w:b w:val="0"/>
                <w:i w:val="0"/>
                <w:sz w:val="19"/>
              </w:rPr>
              <w:t xml:space="preserve">Report entry point. </w:t>
            </w:r>
            <w:r>
              <w:rPr>
                <w:rFonts w:ascii="Consolas" w:hAnsi="Consolas" w:eastAsia="Consolas"/>
                <w:b w:val="0"/>
                <w:i w:val="0"/>
                <w:color w:val="9A3412"/>
                <w:sz w:val="17"/>
              </w:rPr>
              <w:t>get_filters()</w:t>
            </w:r>
            <w:r>
              <w:rPr>
                <w:b w:val="0"/>
                <w:i w:val="0"/>
                <w:sz w:val="19"/>
              </w:rPr>
              <w:t xml:space="preserve"> builds the query, </w:t>
            </w:r>
            <w:r>
              <w:rPr>
                <w:rFonts w:ascii="Consolas" w:hAnsi="Consolas" w:eastAsia="Consolas"/>
                <w:b w:val="0"/>
                <w:i w:val="0"/>
                <w:color w:val="9A3412"/>
                <w:sz w:val="17"/>
              </w:rPr>
              <w:t>get_data()</w:t>
            </w:r>
            <w:r>
              <w:rPr>
                <w:b w:val="0"/>
                <w:i w:val="0"/>
                <w:sz w:val="19"/>
              </w:rPr>
              <w:t xml:space="preserve"> runs </w:t>
            </w:r>
            <w:r>
              <w:rPr>
                <w:rFonts w:ascii="Consolas" w:hAnsi="Consolas" w:eastAsia="Consolas"/>
                <w:b w:val="0"/>
                <w:i w:val="0"/>
                <w:color w:val="9A3412"/>
                <w:sz w:val="17"/>
              </w:rPr>
              <w:t>frappe.get_list</w:t>
            </w:r>
            <w:r>
              <w:rPr>
                <w:b w:val="0"/>
                <w:i w:val="0"/>
                <w:sz w:val="19"/>
              </w:rPr>
              <w:t xml:space="preserve"> and adds days pending, </w:t>
            </w:r>
            <w:r>
              <w:rPr>
                <w:rFonts w:ascii="Consolas" w:hAnsi="Consolas" w:eastAsia="Consolas"/>
                <w:b w:val="0"/>
                <w:i w:val="0"/>
                <w:color w:val="9A3412"/>
                <w:sz w:val="17"/>
              </w:rPr>
              <w:t>get_summary()</w:t>
            </w:r>
            <w:r>
              <w:rPr>
                <w:b w:val="0"/>
                <w:i w:val="0"/>
                <w:sz w:val="19"/>
              </w:rPr>
              <w:t xml:space="preserve"> adds the totals.</w:t>
            </w:r>
          </w:p>
        </w:tc>
      </w:tr>
      <w:tr>
        <w:trPr>
          <w:cantSplit/>
        </w:trPr>
        <w:tc>
          <w:tcPr>
            <w:tcW w:type="dxa" w:w="3061"/>
            <w:shd w:val="clear" w:color="auto" w:fill="F3F5F8"/>
          </w:tcPr>
          <w:p>
            <w:pPr>
              <w:spacing w:after="0"/>
            </w:pPr>
            <w:r>
              <w:rPr>
                <w:rFonts w:ascii="Consolas" w:hAnsi="Consolas" w:eastAsia="Consolas"/>
                <w:b w:val="0"/>
                <w:i w:val="0"/>
                <w:color w:val="9A3412"/>
                <w:sz w:val="17"/>
              </w:rPr>
              <w:t>advance_cheque.reminder</w:t>
            </w:r>
            <w:r>
              <w:rPr>
                <w:b w:val="0"/>
                <w:i w:val="0"/>
                <w:sz w:val="19"/>
              </w:rPr>
              <w:t xml:space="preserve"> (JS)</w:t>
            </w:r>
          </w:p>
        </w:tc>
        <w:tc>
          <w:tcPr>
            <w:tcW w:type="dxa" w:w="6576"/>
            <w:shd w:val="clear" w:color="auto" w:fill="F3F5F8"/>
          </w:tcPr>
          <w:p>
            <w:pPr>
              <w:spacing w:after="0"/>
            </w:pPr>
            <w:r>
              <w:rPr>
                <w:b w:val="0"/>
                <w:i w:val="0"/>
                <w:sz w:val="19"/>
              </w:rPr>
              <w:t>Listens for the realtime event, reads boot data, builds the dialog with escaped values.</w:t>
            </w:r>
          </w:p>
        </w:tc>
      </w:tr>
    </w:tbl>
    <w:p>
      <w:pPr>
        <w:spacing w:after="80"/>
      </w:pPr>
    </w:p>
    <w:p>
      <w:pPr>
        <w:pStyle w:val="Heading2"/>
      </w:pPr>
      <w:r>
        <w:t>7.2 Key design decisions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515"/>
        <w:gridCol w:w="6123"/>
      </w:tblGrid>
      <w:tr>
        <w:trPr>
          <w:tblHeader w:val="true"/>
        </w:trPr>
        <w:tc>
          <w:tcPr>
            <w:tcW w:type="dxa" w:w="3515"/>
            <w:shd w:val="clear" w:color="auto" w:fill="1E3A5F"/>
          </w:tcPr>
          <w:p>
            <w:pPr>
              <w:spacing w:after="0"/>
            </w:pPr>
            <w:r>
              <w:rPr>
                <w:b/>
                <w:i w:val="0"/>
                <w:color w:val="FFFFFF"/>
                <w:sz w:val="19"/>
              </w:rPr>
              <w:t>Decision</w:t>
            </w:r>
          </w:p>
        </w:tc>
        <w:tc>
          <w:tcPr>
            <w:tcW w:type="dxa" w:w="6123"/>
            <w:shd w:val="clear" w:color="auto" w:fill="1E3A5F"/>
          </w:tcPr>
          <w:p>
            <w:pPr>
              <w:spacing w:after="0"/>
            </w:pPr>
            <w:r>
              <w:rPr>
                <w:b/>
                <w:i w:val="0"/>
                <w:color w:val="FFFFFF"/>
                <w:sz w:val="19"/>
              </w:rPr>
              <w:t>Reason</w:t>
            </w:r>
          </w:p>
        </w:tc>
      </w:tr>
      <w:tr>
        <w:trPr>
          <w:cantSplit/>
        </w:trPr>
        <w:tc>
          <w:tcPr>
            <w:tcW w:type="dxa" w:w="3515"/>
          </w:tcPr>
          <w:p>
            <w:pPr>
              <w:spacing w:after="0"/>
            </w:pPr>
            <w:r>
              <w:rPr>
                <w:b w:val="0"/>
                <w:i w:val="0"/>
                <w:sz w:val="19"/>
              </w:rPr>
              <w:t>Errors in the invoice hook are logged, not raised</w:t>
            </w:r>
          </w:p>
        </w:tc>
        <w:tc>
          <w:tcPr>
            <w:tcW w:type="dxa" w:w="6123"/>
          </w:tcPr>
          <w:p>
            <w:pPr>
              <w:spacing w:after="0"/>
            </w:pPr>
            <w:r>
              <w:rPr>
                <w:b w:val="0"/>
                <w:i w:val="0"/>
                <w:sz w:val="19"/>
              </w:rPr>
              <w:t>Cheque tracking is secondary. A fault must never stop someone posting an invoice.</w:t>
            </w:r>
          </w:p>
        </w:tc>
      </w:tr>
      <w:tr>
        <w:trPr>
          <w:cantSplit/>
        </w:trPr>
        <w:tc>
          <w:tcPr>
            <w:tcW w:type="dxa" w:w="3515"/>
            <w:shd w:val="clear" w:color="auto" w:fill="F3F5F8"/>
          </w:tcPr>
          <w:p>
            <w:pPr>
              <w:spacing w:after="0"/>
            </w:pPr>
            <w:r>
              <w:rPr>
                <w:b w:val="0"/>
                <w:i w:val="0"/>
                <w:sz w:val="19"/>
              </w:rPr>
              <w:t>Notify only on status change</w:t>
            </w:r>
          </w:p>
        </w:tc>
        <w:tc>
          <w:tcPr>
            <w:tcW w:type="dxa" w:w="6123"/>
            <w:shd w:val="clear" w:color="auto" w:fill="F3F5F8"/>
          </w:tcPr>
          <w:p>
            <w:pPr>
              <w:spacing w:after="0"/>
            </w:pPr>
            <w:r>
              <w:rPr>
                <w:b w:val="0"/>
                <w:i w:val="0"/>
                <w:sz w:val="19"/>
              </w:rPr>
              <w:t>Posting more invoices cannot send repeat alerts, because only Issued cheques are changed.</w:t>
            </w:r>
          </w:p>
        </w:tc>
      </w:tr>
      <w:tr>
        <w:trPr>
          <w:cantSplit/>
        </w:trPr>
        <w:tc>
          <w:tcPr>
            <w:tcW w:type="dxa" w:w="3515"/>
          </w:tcPr>
          <w:p>
            <w:pPr>
              <w:spacing w:after="0"/>
            </w:pPr>
            <w:r>
              <w:rPr>
                <w:b w:val="0"/>
                <w:i w:val="0"/>
                <w:sz w:val="19"/>
              </w:rPr>
              <w:t xml:space="preserve">Store </w:t>
            </w:r>
            <w:r>
              <w:rPr>
                <w:rFonts w:ascii="Consolas" w:hAnsi="Consolas" w:eastAsia="Consolas"/>
                <w:b w:val="0"/>
                <w:i w:val="0"/>
                <w:color w:val="9A3412"/>
                <w:sz w:val="17"/>
              </w:rPr>
              <w:t>sales_person_user</w:t>
            </w:r>
            <w:r>
              <w:rPr>
                <w:b w:val="0"/>
                <w:i w:val="0"/>
                <w:sz w:val="19"/>
              </w:rPr>
              <w:t xml:space="preserve"> on the cheque</w:t>
            </w:r>
          </w:p>
        </w:tc>
        <w:tc>
          <w:tcPr>
            <w:tcW w:type="dxa" w:w="6123"/>
          </w:tcPr>
          <w:p>
            <w:pPr>
              <w:spacing w:after="0"/>
            </w:pPr>
            <w:r>
              <w:rPr>
                <w:b w:val="0"/>
                <w:i w:val="0"/>
                <w:sz w:val="19"/>
              </w:rPr>
              <w:t>The login reminder filters on a stored field with no joins.</w:t>
            </w:r>
          </w:p>
        </w:tc>
      </w:tr>
      <w:tr>
        <w:trPr>
          <w:cantSplit/>
        </w:trPr>
        <w:tc>
          <w:tcPr>
            <w:tcW w:type="dxa" w:w="3515"/>
            <w:shd w:val="clear" w:color="auto" w:fill="F3F5F8"/>
          </w:tcPr>
          <w:p>
            <w:pPr>
              <w:spacing w:after="0"/>
            </w:pPr>
            <w:r>
              <w:rPr>
                <w:b w:val="0"/>
                <w:i w:val="0"/>
                <w:sz w:val="19"/>
              </w:rPr>
              <w:t>Alerts use Notification Log</w:t>
            </w:r>
          </w:p>
        </w:tc>
        <w:tc>
          <w:tcPr>
            <w:tcW w:type="dxa" w:w="6123"/>
            <w:shd w:val="clear" w:color="auto" w:fill="F3F5F8"/>
          </w:tcPr>
          <w:p>
            <w:pPr>
              <w:spacing w:after="0"/>
            </w:pPr>
            <w:r>
              <w:rPr>
                <w:b w:val="0"/>
                <w:i w:val="0"/>
                <w:sz w:val="19"/>
              </w:rPr>
              <w:t>Standard Frappe bell, read state and email. No custom table to maintain.</w:t>
            </w:r>
          </w:p>
        </w:tc>
      </w:tr>
      <w:tr>
        <w:trPr>
          <w:cantSplit/>
        </w:trPr>
        <w:tc>
          <w:tcPr>
            <w:tcW w:type="dxa" w:w="3515"/>
          </w:tcPr>
          <w:p>
            <w:pPr>
              <w:spacing w:after="0"/>
            </w:pPr>
            <w:r>
              <w:rPr>
                <w:b w:val="0"/>
                <w:i w:val="0"/>
                <w:sz w:val="19"/>
              </w:rPr>
              <w:t>One report with a Status filter</w:t>
            </w:r>
          </w:p>
        </w:tc>
        <w:tc>
          <w:tcPr>
            <w:tcW w:type="dxa" w:w="6123"/>
          </w:tcPr>
          <w:p>
            <w:pPr>
              <w:spacing w:after="0"/>
            </w:pPr>
            <w:r>
              <w:rPr>
                <w:b w:val="0"/>
                <w:i w:val="0"/>
                <w:sz w:val="19"/>
              </w:rPr>
              <w:t>Pending, Returned and all cheques come from one query, so users learn one screen and filters behave the same.</w:t>
            </w:r>
          </w:p>
        </w:tc>
      </w:tr>
    </w:tbl>
    <w:p>
      <w:pPr>
        <w:spacing w:after="80"/>
      </w:pPr>
    </w:p>
    <w:p>
      <w:pPr>
        <w:pStyle w:val="Heading1"/>
      </w:pPr>
      <w:r>
        <w:t>8. Security and permissions</w:t>
      </w:r>
    </w:p>
    <w:p>
      <w:r>
        <w:rPr>
          <w:b w:val="0"/>
          <w:i w:val="0"/>
        </w:rPr>
        <w:t xml:space="preserve">This app ships </w:t>
      </w:r>
      <w:r>
        <w:rPr>
          <w:b/>
          <w:i w:val="0"/>
        </w:rPr>
        <w:t>without any role permissions</w:t>
      </w:r>
      <w:r>
        <w:rPr>
          <w:b w:val="0"/>
          <w:i w:val="0"/>
        </w:rPr>
        <w:t xml:space="preserve">. They are set on the site, through </w:t>
      </w:r>
      <w:r>
        <w:rPr>
          <w:b/>
          <w:i w:val="0"/>
        </w:rPr>
        <w:t>Role Permission Manager</w:t>
      </w:r>
      <w:r>
        <w:rPr>
          <w:b w:val="0"/>
          <w:i w:val="0"/>
        </w:rPr>
        <w:t>, so each company can choose its own roles. Until that is done, only Administrator can open the DocTypes, reports and workspace.</w:t>
      </w:r>
    </w:p>
    <w:p>
      <w:pPr>
        <w:pStyle w:val="Heading2"/>
      </w:pPr>
      <w:r>
        <w:t>8.1 What to set up on the site</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381"/>
        <w:gridCol w:w="2948"/>
        <w:gridCol w:w="4309"/>
      </w:tblGrid>
      <w:tr>
        <w:trPr>
          <w:tblHeader w:val="true"/>
        </w:trPr>
        <w:tc>
          <w:tcPr>
            <w:tcW w:type="dxa" w:w="2381"/>
            <w:shd w:val="clear" w:color="auto" w:fill="1E3A5F"/>
          </w:tcPr>
          <w:p>
            <w:pPr>
              <w:spacing w:after="0"/>
            </w:pPr>
            <w:r>
              <w:rPr>
                <w:b/>
                <w:i w:val="0"/>
                <w:color w:val="FFFFFF"/>
                <w:sz w:val="19"/>
              </w:rPr>
              <w:t>Item</w:t>
            </w:r>
          </w:p>
        </w:tc>
        <w:tc>
          <w:tcPr>
            <w:tcW w:type="dxa" w:w="2948"/>
            <w:shd w:val="clear" w:color="auto" w:fill="1E3A5F"/>
          </w:tcPr>
          <w:p>
            <w:pPr>
              <w:spacing w:after="0"/>
            </w:pPr>
            <w:r>
              <w:rPr>
                <w:b/>
                <w:i w:val="0"/>
                <w:color w:val="FFFFFF"/>
                <w:sz w:val="19"/>
              </w:rPr>
              <w:t>Where</w:t>
            </w:r>
          </w:p>
        </w:tc>
        <w:tc>
          <w:tcPr>
            <w:tcW w:type="dxa" w:w="4309"/>
            <w:shd w:val="clear" w:color="auto" w:fill="1E3A5F"/>
          </w:tcPr>
          <w:p>
            <w:pPr>
              <w:spacing w:after="0"/>
            </w:pPr>
            <w:r>
              <w:rPr>
                <w:b/>
                <w:i w:val="0"/>
                <w:color w:val="FFFFFF"/>
                <w:sz w:val="19"/>
              </w:rPr>
              <w:t>What to decide</w:t>
            </w:r>
          </w:p>
        </w:tc>
      </w:tr>
      <w:tr>
        <w:trPr>
          <w:cantSplit/>
        </w:trPr>
        <w:tc>
          <w:tcPr>
            <w:tcW w:type="dxa" w:w="2381"/>
          </w:tcPr>
          <w:p>
            <w:pPr>
              <w:spacing w:after="0"/>
            </w:pPr>
            <w:r>
              <w:rPr>
                <w:b w:val="0"/>
                <w:i w:val="0"/>
                <w:sz w:val="19"/>
              </w:rPr>
              <w:t>Advance Cheque</w:t>
            </w:r>
          </w:p>
        </w:tc>
        <w:tc>
          <w:tcPr>
            <w:tcW w:type="dxa" w:w="2948"/>
          </w:tcPr>
          <w:p>
            <w:pPr>
              <w:spacing w:after="0"/>
            </w:pPr>
            <w:r>
              <w:rPr>
                <w:b w:val="0"/>
                <w:i w:val="0"/>
                <w:sz w:val="19"/>
              </w:rPr>
              <w:t>Role Permission Manager</w:t>
            </w:r>
          </w:p>
        </w:tc>
        <w:tc>
          <w:tcPr>
            <w:tcW w:type="dxa" w:w="4309"/>
          </w:tcPr>
          <w:p>
            <w:pPr>
              <w:spacing w:after="0"/>
            </w:pPr>
            <w:r>
              <w:rPr>
                <w:b w:val="0"/>
                <w:i w:val="0"/>
                <w:sz w:val="19"/>
              </w:rPr>
              <w:t>Which roles can read, create, write and delete cheques</w:t>
            </w:r>
          </w:p>
        </w:tc>
      </w:tr>
      <w:tr>
        <w:trPr>
          <w:cantSplit/>
        </w:trPr>
        <w:tc>
          <w:tcPr>
            <w:tcW w:type="dxa" w:w="2381"/>
            <w:shd w:val="clear" w:color="auto" w:fill="F3F5F8"/>
          </w:tcPr>
          <w:p>
            <w:pPr>
              <w:spacing w:after="0"/>
            </w:pPr>
            <w:r>
              <w:rPr>
                <w:b w:val="0"/>
                <w:i w:val="0"/>
                <w:sz w:val="19"/>
              </w:rPr>
              <w:t>Advance Cheque Settings</w:t>
            </w:r>
          </w:p>
        </w:tc>
        <w:tc>
          <w:tcPr>
            <w:tcW w:type="dxa" w:w="2948"/>
            <w:shd w:val="clear" w:color="auto" w:fill="F3F5F8"/>
          </w:tcPr>
          <w:p>
            <w:pPr>
              <w:spacing w:after="0"/>
            </w:pPr>
            <w:r>
              <w:rPr>
                <w:b w:val="0"/>
                <w:i w:val="0"/>
                <w:sz w:val="19"/>
              </w:rPr>
              <w:t>Role Permission Manager</w:t>
            </w:r>
          </w:p>
        </w:tc>
        <w:tc>
          <w:tcPr>
            <w:tcW w:type="dxa" w:w="4309"/>
            <w:shd w:val="clear" w:color="auto" w:fill="F3F5F8"/>
          </w:tcPr>
          <w:p>
            <w:pPr>
              <w:spacing w:after="0"/>
            </w:pPr>
            <w:r>
              <w:rPr>
                <w:b w:val="0"/>
                <w:i w:val="0"/>
                <w:sz w:val="19"/>
              </w:rPr>
              <w:t>Which roles can change the reminder settings</w:t>
            </w:r>
          </w:p>
        </w:tc>
      </w:tr>
      <w:tr>
        <w:trPr>
          <w:cantSplit/>
        </w:trPr>
        <w:tc>
          <w:tcPr>
            <w:tcW w:type="dxa" w:w="2381"/>
          </w:tcPr>
          <w:p>
            <w:pPr>
              <w:spacing w:after="0"/>
            </w:pPr>
            <w:r>
              <w:rPr>
                <w:b w:val="0"/>
                <w:i w:val="0"/>
                <w:sz w:val="19"/>
              </w:rPr>
              <w:t>Advance Cheque Report</w:t>
            </w:r>
          </w:p>
        </w:tc>
        <w:tc>
          <w:tcPr>
            <w:tcW w:type="dxa" w:w="2948"/>
          </w:tcPr>
          <w:p>
            <w:pPr>
              <w:spacing w:after="0"/>
            </w:pPr>
            <w:r>
              <w:rPr>
                <w:b w:val="0"/>
                <w:i w:val="0"/>
                <w:sz w:val="19"/>
              </w:rPr>
              <w:t xml:space="preserve">Report, </w:t>
            </w:r>
            <w:r>
              <w:rPr>
                <w:b/>
                <w:i w:val="0"/>
                <w:sz w:val="19"/>
              </w:rPr>
              <w:t>Roles</w:t>
            </w:r>
            <w:r>
              <w:rPr>
                <w:b w:val="0"/>
                <w:i w:val="0"/>
                <w:sz w:val="19"/>
              </w:rPr>
              <w:t xml:space="preserve"> table</w:t>
            </w:r>
          </w:p>
        </w:tc>
        <w:tc>
          <w:tcPr>
            <w:tcW w:type="dxa" w:w="4309"/>
          </w:tcPr>
          <w:p>
            <w:pPr>
              <w:spacing w:after="0"/>
            </w:pPr>
            <w:r>
              <w:rPr>
                <w:b w:val="0"/>
                <w:i w:val="0"/>
                <w:sz w:val="19"/>
              </w:rPr>
              <w:t>Which roles can open the report</w:t>
            </w:r>
          </w:p>
        </w:tc>
      </w:tr>
      <w:tr>
        <w:trPr>
          <w:cantSplit/>
        </w:trPr>
        <w:tc>
          <w:tcPr>
            <w:tcW w:type="dxa" w:w="2381"/>
            <w:shd w:val="clear" w:color="auto" w:fill="F3F5F8"/>
          </w:tcPr>
          <w:p>
            <w:pPr>
              <w:spacing w:after="0"/>
            </w:pPr>
            <w:r>
              <w:rPr>
                <w:b w:val="0"/>
                <w:i w:val="0"/>
                <w:sz w:val="19"/>
              </w:rPr>
              <w:t>Workspace</w:t>
            </w:r>
          </w:p>
        </w:tc>
        <w:tc>
          <w:tcPr>
            <w:tcW w:type="dxa" w:w="2948"/>
            <w:shd w:val="clear" w:color="auto" w:fill="F3F5F8"/>
          </w:tcPr>
          <w:p>
            <w:pPr>
              <w:spacing w:after="0"/>
            </w:pPr>
            <w:r>
              <w:rPr>
                <w:b w:val="0"/>
                <w:i w:val="0"/>
                <w:sz w:val="19"/>
              </w:rPr>
              <w:t xml:space="preserve">Workspace, </w:t>
            </w:r>
            <w:r>
              <w:rPr>
                <w:b/>
                <w:i w:val="0"/>
                <w:sz w:val="19"/>
              </w:rPr>
              <w:t>Roles</w:t>
            </w:r>
            <w:r>
              <w:rPr>
                <w:b w:val="0"/>
                <w:i w:val="0"/>
                <w:sz w:val="19"/>
              </w:rPr>
              <w:t xml:space="preserve"> table</w:t>
            </w:r>
          </w:p>
        </w:tc>
        <w:tc>
          <w:tcPr>
            <w:tcW w:type="dxa" w:w="4309"/>
            <w:shd w:val="clear" w:color="auto" w:fill="F3F5F8"/>
          </w:tcPr>
          <w:p>
            <w:pPr>
              <w:spacing w:after="0"/>
            </w:pPr>
            <w:r>
              <w:rPr>
                <w:b w:val="0"/>
                <w:i w:val="0"/>
                <w:sz w:val="19"/>
              </w:rPr>
              <w:t>Which roles see the workspace in the sidebar</w:t>
            </w:r>
          </w:p>
        </w:tc>
      </w:tr>
    </w:tbl>
    <w:p>
      <w:pPr>
        <w:spacing w:after="80"/>
      </w:pPr>
    </w:p>
    <w:p>
      <w:pPr>
        <w:pStyle w:val="Heading2"/>
      </w:pPr>
      <w:r>
        <w:t>8.2 Permissions set on site1.com</w:t>
      </w:r>
    </w:p>
    <w:p>
      <w:r>
        <w:rPr>
          <w:b w:val="0"/>
          <w:i w:val="0"/>
        </w:rPr>
        <w:t>Added in Role Permission Manager (stored as Custom DocPerm records on the site, not in the app):</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041"/>
        <w:gridCol w:w="4762"/>
        <w:gridCol w:w="2835"/>
      </w:tblGrid>
      <w:tr>
        <w:trPr>
          <w:tblHeader w:val="true"/>
        </w:trPr>
        <w:tc>
          <w:tcPr>
            <w:tcW w:type="dxa" w:w="2041"/>
            <w:shd w:val="clear" w:color="auto" w:fill="1E3A5F"/>
          </w:tcPr>
          <w:p>
            <w:pPr>
              <w:spacing w:after="0"/>
            </w:pPr>
            <w:r>
              <w:rPr>
                <w:b/>
                <w:i w:val="0"/>
                <w:color w:val="FFFFFF"/>
                <w:sz w:val="19"/>
              </w:rPr>
              <w:t>Role</w:t>
            </w:r>
          </w:p>
        </w:tc>
        <w:tc>
          <w:tcPr>
            <w:tcW w:type="dxa" w:w="4762"/>
            <w:shd w:val="clear" w:color="auto" w:fill="1E3A5F"/>
          </w:tcPr>
          <w:p>
            <w:pPr>
              <w:spacing w:after="0"/>
            </w:pPr>
            <w:r>
              <w:rPr>
                <w:b/>
                <w:i w:val="0"/>
                <w:color w:val="FFFFFF"/>
                <w:sz w:val="19"/>
              </w:rPr>
              <w:t>Advance Cheque</w:t>
            </w:r>
          </w:p>
        </w:tc>
        <w:tc>
          <w:tcPr>
            <w:tcW w:type="dxa" w:w="2835"/>
            <w:shd w:val="clear" w:color="auto" w:fill="1E3A5F"/>
          </w:tcPr>
          <w:p>
            <w:pPr>
              <w:spacing w:after="0"/>
            </w:pPr>
            <w:r>
              <w:rPr>
                <w:b/>
                <w:i w:val="0"/>
                <w:color w:val="FFFFFF"/>
                <w:sz w:val="19"/>
              </w:rPr>
              <w:t>Advance Cheque Settings</w:t>
            </w:r>
          </w:p>
        </w:tc>
      </w:tr>
      <w:tr>
        <w:trPr>
          <w:cantSplit/>
        </w:trPr>
        <w:tc>
          <w:tcPr>
            <w:tcW w:type="dxa" w:w="2041"/>
          </w:tcPr>
          <w:p>
            <w:pPr>
              <w:spacing w:after="0"/>
            </w:pPr>
            <w:r>
              <w:rPr>
                <w:b w:val="0"/>
                <w:i w:val="0"/>
                <w:sz w:val="19"/>
              </w:rPr>
              <w:t>Sales User</w:t>
            </w:r>
          </w:p>
        </w:tc>
        <w:tc>
          <w:tcPr>
            <w:tcW w:type="dxa" w:w="4762"/>
          </w:tcPr>
          <w:p>
            <w:pPr>
              <w:spacing w:after="0"/>
            </w:pPr>
            <w:r>
              <w:rPr>
                <w:b w:val="0"/>
                <w:i w:val="0"/>
                <w:sz w:val="19"/>
              </w:rPr>
              <w:t>Read, create, write, report</w:t>
            </w:r>
          </w:p>
        </w:tc>
        <w:tc>
          <w:tcPr>
            <w:tcW w:type="dxa" w:w="2835"/>
          </w:tcPr>
          <w:p>
            <w:pPr>
              <w:spacing w:after="0"/>
            </w:pPr>
            <w:r>
              <w:rPr>
                <w:b w:val="0"/>
                <w:i w:val="0"/>
                <w:sz w:val="19"/>
              </w:rPr>
              <w:t>None</w:t>
            </w:r>
          </w:p>
        </w:tc>
      </w:tr>
      <w:tr>
        <w:trPr>
          <w:cantSplit/>
        </w:trPr>
        <w:tc>
          <w:tcPr>
            <w:tcW w:type="dxa" w:w="2041"/>
            <w:shd w:val="clear" w:color="auto" w:fill="F3F5F8"/>
          </w:tcPr>
          <w:p>
            <w:pPr>
              <w:spacing w:after="0"/>
            </w:pPr>
            <w:r>
              <w:rPr>
                <w:b w:val="0"/>
                <w:i w:val="0"/>
                <w:sz w:val="19"/>
              </w:rPr>
              <w:t>Sales Manager</w:t>
            </w:r>
          </w:p>
        </w:tc>
        <w:tc>
          <w:tcPr>
            <w:tcW w:type="dxa" w:w="4762"/>
            <w:shd w:val="clear" w:color="auto" w:fill="F3F5F8"/>
          </w:tcPr>
          <w:p>
            <w:pPr>
              <w:spacing w:after="0"/>
            </w:pPr>
            <w:r>
              <w:rPr>
                <w:b w:val="0"/>
                <w:i w:val="0"/>
                <w:sz w:val="19"/>
              </w:rPr>
              <w:t>Read, create, write, report, export</w:t>
            </w:r>
          </w:p>
        </w:tc>
        <w:tc>
          <w:tcPr>
            <w:tcW w:type="dxa" w:w="2835"/>
            <w:shd w:val="clear" w:color="auto" w:fill="F3F5F8"/>
          </w:tcPr>
          <w:p>
            <w:pPr>
              <w:spacing w:after="0"/>
            </w:pPr>
            <w:r>
              <w:rPr>
                <w:b w:val="0"/>
                <w:i w:val="0"/>
                <w:sz w:val="19"/>
              </w:rPr>
              <w:t>None</w:t>
            </w:r>
          </w:p>
        </w:tc>
      </w:tr>
      <w:tr>
        <w:trPr>
          <w:cantSplit/>
        </w:trPr>
        <w:tc>
          <w:tcPr>
            <w:tcW w:type="dxa" w:w="2041"/>
          </w:tcPr>
          <w:p>
            <w:pPr>
              <w:spacing w:after="0"/>
            </w:pPr>
            <w:r>
              <w:rPr>
                <w:b w:val="0"/>
                <w:i w:val="0"/>
                <w:sz w:val="19"/>
              </w:rPr>
              <w:t>Accounts User</w:t>
            </w:r>
          </w:p>
        </w:tc>
        <w:tc>
          <w:tcPr>
            <w:tcW w:type="dxa" w:w="4762"/>
          </w:tcPr>
          <w:p>
            <w:pPr>
              <w:spacing w:after="0"/>
            </w:pPr>
            <w:r>
              <w:rPr>
                <w:b w:val="0"/>
                <w:i w:val="0"/>
                <w:sz w:val="19"/>
              </w:rPr>
              <w:t>Read, create, write, report, export, print, email</w:t>
            </w:r>
          </w:p>
        </w:tc>
        <w:tc>
          <w:tcPr>
            <w:tcW w:type="dxa" w:w="2835"/>
          </w:tcPr>
          <w:p>
            <w:pPr>
              <w:spacing w:after="0"/>
            </w:pPr>
            <w:r>
              <w:rPr>
                <w:b w:val="0"/>
                <w:i w:val="0"/>
                <w:sz w:val="19"/>
              </w:rPr>
              <w:t>None</w:t>
            </w:r>
          </w:p>
        </w:tc>
      </w:tr>
      <w:tr>
        <w:trPr>
          <w:cantSplit/>
        </w:trPr>
        <w:tc>
          <w:tcPr>
            <w:tcW w:type="dxa" w:w="2041"/>
            <w:shd w:val="clear" w:color="auto" w:fill="F3F5F8"/>
          </w:tcPr>
          <w:p>
            <w:pPr>
              <w:spacing w:after="0"/>
            </w:pPr>
            <w:r>
              <w:rPr>
                <w:b w:val="0"/>
                <w:i w:val="0"/>
                <w:sz w:val="19"/>
              </w:rPr>
              <w:t>Accounts Manager</w:t>
            </w:r>
          </w:p>
        </w:tc>
        <w:tc>
          <w:tcPr>
            <w:tcW w:type="dxa" w:w="4762"/>
            <w:shd w:val="clear" w:color="auto" w:fill="F3F5F8"/>
          </w:tcPr>
          <w:p>
            <w:pPr>
              <w:spacing w:after="0"/>
            </w:pPr>
            <w:r>
              <w:rPr>
                <w:b w:val="0"/>
                <w:i w:val="0"/>
                <w:sz w:val="19"/>
              </w:rPr>
              <w:t>All of the above, plus delete and share</w:t>
            </w:r>
          </w:p>
        </w:tc>
        <w:tc>
          <w:tcPr>
            <w:tcW w:type="dxa" w:w="2835"/>
            <w:shd w:val="clear" w:color="auto" w:fill="F3F5F8"/>
          </w:tcPr>
          <w:p>
            <w:pPr>
              <w:spacing w:after="0"/>
            </w:pPr>
            <w:r>
              <w:rPr>
                <w:b w:val="0"/>
                <w:i w:val="0"/>
                <w:sz w:val="19"/>
              </w:rPr>
              <w:t>Read, write</w:t>
            </w:r>
          </w:p>
        </w:tc>
      </w:tr>
      <w:tr>
        <w:trPr>
          <w:cantSplit/>
        </w:trPr>
        <w:tc>
          <w:tcPr>
            <w:tcW w:type="dxa" w:w="2041"/>
          </w:tcPr>
          <w:p>
            <w:pPr>
              <w:spacing w:after="0"/>
            </w:pPr>
            <w:r>
              <w:rPr>
                <w:b w:val="0"/>
                <w:i w:val="0"/>
                <w:sz w:val="19"/>
              </w:rPr>
              <w:t>System Manager</w:t>
            </w:r>
          </w:p>
        </w:tc>
        <w:tc>
          <w:tcPr>
            <w:tcW w:type="dxa" w:w="4762"/>
          </w:tcPr>
          <w:p>
            <w:pPr>
              <w:spacing w:after="0"/>
            </w:pPr>
            <w:r>
              <w:rPr>
                <w:b w:val="0"/>
                <w:i w:val="0"/>
                <w:sz w:val="19"/>
              </w:rPr>
              <w:t>All rights</w:t>
            </w:r>
          </w:p>
        </w:tc>
        <w:tc>
          <w:tcPr>
            <w:tcW w:type="dxa" w:w="2835"/>
          </w:tcPr>
          <w:p>
            <w:pPr>
              <w:spacing w:after="0"/>
            </w:pPr>
            <w:r>
              <w:rPr>
                <w:b w:val="0"/>
                <w:i w:val="0"/>
                <w:sz w:val="19"/>
              </w:rPr>
              <w:t>Read, create, write</w:t>
            </w:r>
          </w:p>
        </w:tc>
      </w:tr>
    </w:tbl>
    <w:p>
      <w:pPr>
        <w:spacing w:after="80"/>
      </w:pPr>
    </w:p>
    <w:p>
      <w:r>
        <w:rPr>
          <w:b w:val="0"/>
          <w:i w:val="0"/>
        </w:rPr>
        <w:t>The reports have no role list, so they follow Advance Cheque read access. The workspace has no role list either. Sales users see all cheques; there is no row-level restriction.</w:t>
      </w:r>
    </w:p>
    <w:p>
      <w:pPr>
        <w:pStyle w:val="Heading2"/>
      </w:pPr>
      <w:r>
        <w:t>8.3 Things to know</w:t>
      </w:r>
    </w:p>
    <w:p>
      <w:pPr>
        <w:pStyle w:val="ListBullet"/>
        <w:spacing w:after="40"/>
      </w:pPr>
      <w:r>
        <w:rPr>
          <w:b w:val="0"/>
          <w:i w:val="0"/>
        </w:rPr>
        <w:t>Anyone who can write an Advance Cheque can mark it Returned. If only Accounts should do this, restrict write access to Accounts roles.</w:t>
      </w:r>
    </w:p>
    <w:p>
      <w:pPr>
        <w:pStyle w:val="ListBullet"/>
        <w:spacing w:after="40"/>
      </w:pPr>
      <w:r>
        <w:rPr>
          <w:b w:val="0"/>
          <w:i w:val="0"/>
        </w:rPr>
        <w:t>The login reminder and alerts go to the users named on the cheque, whatever their permissions. A user who cannot read Advance Cheque will see the pop-up but not be able to open the link.</w:t>
      </w:r>
    </w:p>
    <w:p>
      <w:pPr>
        <w:pStyle w:val="ListBullet"/>
        <w:spacing w:after="40"/>
      </w:pPr>
      <w:r>
        <w:rPr>
          <w:b w:val="0"/>
          <w:i w:val="0"/>
        </w:rPr>
        <w:t xml:space="preserve">Reports use </w:t>
      </w:r>
      <w:r>
        <w:rPr>
          <w:rFonts w:ascii="Consolas" w:hAnsi="Consolas" w:eastAsia="Consolas"/>
          <w:b w:val="0"/>
          <w:i w:val="0"/>
          <w:color w:val="9A3412"/>
          <w:sz w:val="19"/>
        </w:rPr>
        <w:t>frappe.get_list</w:t>
      </w:r>
      <w:r>
        <w:rPr>
          <w:b w:val="0"/>
          <w:i w:val="0"/>
        </w:rPr>
        <w:t>, so they follow whatever permissions and user restrictions you set on Advance Cheque.</w:t>
      </w:r>
    </w:p>
    <w:p>
      <w:pPr>
        <w:pStyle w:val="ListBullet"/>
        <w:spacing w:after="40"/>
      </w:pPr>
      <w:r>
        <w:rPr>
          <w:b w:val="0"/>
          <w:i w:val="0"/>
        </w:rPr>
        <w:t>Pop-up and email content escapes all record values.</w:t>
      </w:r>
    </w:p>
    <w:p>
      <w:pPr>
        <w:pStyle w:val="Heading1"/>
      </w:pPr>
      <w:r>
        <w:t>9. Reports and dashboard</w:t>
      </w:r>
    </w:p>
    <w:p>
      <w:pPr>
        <w:pStyle w:val="Heading2"/>
      </w:pPr>
      <w:r>
        <w:t>9.1 Advance Cheque Report</w:t>
      </w:r>
    </w:p>
    <w:p>
      <w:r>
        <w:rPr>
          <w:b w:val="0"/>
          <w:i w:val="0"/>
        </w:rPr>
        <w:t xml:space="preserve">A single script report. It opens with Status set to </w:t>
      </w:r>
      <w:r>
        <w:rPr>
          <w:b/>
          <w:i w:val="0"/>
        </w:rPr>
        <w:t>Pending</w:t>
      </w:r>
      <w:r>
        <w:rPr>
          <w:b w:val="0"/>
          <w:i w:val="0"/>
        </w:rPr>
        <w:t>. Change the Status filter to see other groups.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608"/>
        <w:gridCol w:w="7030"/>
      </w:tblGrid>
      <w:tr>
        <w:trPr>
          <w:tblHeader w:val="true"/>
        </w:trPr>
        <w:tc>
          <w:tcPr>
            <w:tcW w:type="dxa" w:w="2608"/>
            <w:shd w:val="clear" w:color="auto" w:fill="1E3A5F"/>
          </w:tcPr>
          <w:p>
            <w:pPr>
              <w:spacing w:after="0"/>
            </w:pPr>
            <w:r>
              <w:rPr>
                <w:b/>
                <w:i w:val="0"/>
                <w:color w:val="FFFFFF"/>
                <w:sz w:val="19"/>
              </w:rPr>
              <w:t>Status filter</w:t>
            </w:r>
          </w:p>
        </w:tc>
        <w:tc>
          <w:tcPr>
            <w:tcW w:type="dxa" w:w="7030"/>
            <w:shd w:val="clear" w:color="auto" w:fill="1E3A5F"/>
          </w:tcPr>
          <w:p>
            <w:pPr>
              <w:spacing w:after="0"/>
            </w:pPr>
            <w:r>
              <w:rPr>
                <w:b/>
                <w:i w:val="0"/>
                <w:color w:val="FFFFFF"/>
                <w:sz w:val="19"/>
              </w:rPr>
              <w:t>Rows shown</w:t>
            </w:r>
          </w:p>
        </w:tc>
      </w:tr>
      <w:tr>
        <w:trPr>
          <w:cantSplit/>
        </w:trPr>
        <w:tc>
          <w:tcPr>
            <w:tcW w:type="dxa" w:w="2608"/>
          </w:tcPr>
          <w:p>
            <w:pPr>
              <w:spacing w:after="0"/>
            </w:pPr>
            <w:r>
              <w:rPr>
                <w:b w:val="0"/>
                <w:i w:val="0"/>
                <w:sz w:val="19"/>
              </w:rPr>
              <w:t>Pending (default)</w:t>
            </w:r>
          </w:p>
        </w:tc>
        <w:tc>
          <w:tcPr>
            <w:tcW w:type="dxa" w:w="7030"/>
          </w:tcPr>
          <w:p>
            <w:pPr>
              <w:spacing w:after="0"/>
            </w:pPr>
            <w:r>
              <w:rPr>
                <w:b w:val="0"/>
                <w:i w:val="0"/>
                <w:sz w:val="19"/>
              </w:rPr>
              <w:t>Issued and Return Pending, that is every cheque not yet received back</w:t>
            </w:r>
          </w:p>
        </w:tc>
      </w:tr>
      <w:tr>
        <w:trPr>
          <w:cantSplit/>
        </w:trPr>
        <w:tc>
          <w:tcPr>
            <w:tcW w:type="dxa" w:w="2608"/>
            <w:shd w:val="clear" w:color="auto" w:fill="F3F5F8"/>
          </w:tcPr>
          <w:p>
            <w:pPr>
              <w:spacing w:after="0"/>
            </w:pPr>
            <w:r>
              <w:rPr>
                <w:b w:val="0"/>
                <w:i w:val="0"/>
                <w:sz w:val="19"/>
              </w:rPr>
              <w:t>Issued</w:t>
            </w:r>
          </w:p>
        </w:tc>
        <w:tc>
          <w:tcPr>
            <w:tcW w:type="dxa" w:w="7030"/>
            <w:shd w:val="clear" w:color="auto" w:fill="F3F5F8"/>
          </w:tcPr>
          <w:p>
            <w:pPr>
              <w:spacing w:after="0"/>
            </w:pPr>
            <w:r>
              <w:rPr>
                <w:b w:val="0"/>
                <w:i w:val="0"/>
                <w:sz w:val="19"/>
              </w:rPr>
              <w:t>Issued only</w:t>
            </w:r>
          </w:p>
        </w:tc>
      </w:tr>
      <w:tr>
        <w:trPr>
          <w:cantSplit/>
        </w:trPr>
        <w:tc>
          <w:tcPr>
            <w:tcW w:type="dxa" w:w="2608"/>
          </w:tcPr>
          <w:p>
            <w:pPr>
              <w:spacing w:after="0"/>
            </w:pPr>
            <w:r>
              <w:rPr>
                <w:b w:val="0"/>
                <w:i w:val="0"/>
                <w:sz w:val="19"/>
              </w:rPr>
              <w:t>Return Pending</w:t>
            </w:r>
          </w:p>
        </w:tc>
        <w:tc>
          <w:tcPr>
            <w:tcW w:type="dxa" w:w="7030"/>
          </w:tcPr>
          <w:p>
            <w:pPr>
              <w:spacing w:after="0"/>
            </w:pPr>
            <w:r>
              <w:rPr>
                <w:b w:val="0"/>
                <w:i w:val="0"/>
                <w:sz w:val="19"/>
              </w:rPr>
              <w:t>Return Pending only</w:t>
            </w:r>
          </w:p>
        </w:tc>
      </w:tr>
      <w:tr>
        <w:trPr>
          <w:cantSplit/>
        </w:trPr>
        <w:tc>
          <w:tcPr>
            <w:tcW w:type="dxa" w:w="2608"/>
            <w:shd w:val="clear" w:color="auto" w:fill="F3F5F8"/>
          </w:tcPr>
          <w:p>
            <w:pPr>
              <w:spacing w:after="0"/>
            </w:pPr>
            <w:r>
              <w:rPr>
                <w:b w:val="0"/>
                <w:i w:val="0"/>
                <w:sz w:val="19"/>
              </w:rPr>
              <w:t>Returned</w:t>
            </w:r>
          </w:p>
        </w:tc>
        <w:tc>
          <w:tcPr>
            <w:tcW w:type="dxa" w:w="7030"/>
            <w:shd w:val="clear" w:color="auto" w:fill="F3F5F8"/>
          </w:tcPr>
          <w:p>
            <w:pPr>
              <w:spacing w:after="0"/>
            </w:pPr>
            <w:r>
              <w:rPr>
                <w:b w:val="0"/>
                <w:i w:val="0"/>
                <w:sz w:val="19"/>
              </w:rPr>
              <w:t>Returned only, with the actual return date</w:t>
            </w:r>
          </w:p>
        </w:tc>
      </w:tr>
      <w:tr>
        <w:trPr>
          <w:cantSplit/>
        </w:trPr>
        <w:tc>
          <w:tcPr>
            <w:tcW w:type="dxa" w:w="2608"/>
          </w:tcPr>
          <w:p>
            <w:pPr>
              <w:spacing w:after="0"/>
            </w:pPr>
            <w:r>
              <w:rPr>
                <w:b w:val="0"/>
                <w:i w:val="0"/>
                <w:sz w:val="19"/>
              </w:rPr>
              <w:t>(empty)</w:t>
            </w:r>
          </w:p>
        </w:tc>
        <w:tc>
          <w:tcPr>
            <w:tcW w:type="dxa" w:w="7030"/>
          </w:tcPr>
          <w:p>
            <w:pPr>
              <w:spacing w:after="0"/>
            </w:pPr>
            <w:r>
              <w:rPr>
                <w:b w:val="0"/>
                <w:i w:val="0"/>
                <w:sz w:val="19"/>
              </w:rPr>
              <w:t>All cheques</w:t>
            </w:r>
          </w:p>
        </w:tc>
      </w:tr>
    </w:tbl>
    <w:p>
      <w:pPr>
        <w:spacing w:after="80"/>
      </w:pPr>
    </w:p>
    <w:p>
      <w:r>
        <w:rPr>
          <w:b w:val="0"/>
          <w:i w:val="0"/>
        </w:rPr>
        <w:t>Columns: cheque, Sales Order, customer, cheque number, amount, issue date, status, return pending since, days pending, actual return date, sales person, Accounts person and remarks. Days pending is filled only for Return Pending, and actual return date only for Returned. The report has a total row and a summary (cheque count and total amount).</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969"/>
        <w:gridCol w:w="5669"/>
      </w:tblGrid>
      <w:tr>
        <w:trPr>
          <w:tblHeader w:val="true"/>
        </w:trPr>
        <w:tc>
          <w:tcPr>
            <w:tcW w:type="dxa" w:w="3969"/>
            <w:shd w:val="clear" w:color="auto" w:fill="1E3A5F"/>
          </w:tcPr>
          <w:p>
            <w:pPr>
              <w:spacing w:after="0"/>
            </w:pPr>
            <w:r>
              <w:rPr>
                <w:b/>
                <w:i w:val="0"/>
                <w:color w:val="FFFFFF"/>
                <w:sz w:val="19"/>
              </w:rPr>
              <w:t>Filter</w:t>
            </w:r>
          </w:p>
        </w:tc>
        <w:tc>
          <w:tcPr>
            <w:tcW w:type="dxa" w:w="5669"/>
            <w:shd w:val="clear" w:color="auto" w:fill="1E3A5F"/>
          </w:tcPr>
          <w:p>
            <w:pPr>
              <w:spacing w:after="0"/>
            </w:pPr>
            <w:r>
              <w:rPr>
                <w:b/>
                <w:i w:val="0"/>
                <w:color w:val="FFFFFF"/>
                <w:sz w:val="19"/>
              </w:rPr>
              <w:t>Applies to</w:t>
            </w:r>
          </w:p>
        </w:tc>
      </w:tr>
      <w:tr>
        <w:trPr>
          <w:cantSplit/>
        </w:trPr>
        <w:tc>
          <w:tcPr>
            <w:tcW w:type="dxa" w:w="3969"/>
          </w:tcPr>
          <w:p>
            <w:pPr>
              <w:spacing w:after="0"/>
            </w:pPr>
            <w:r>
              <w:rPr>
                <w:b w:val="0"/>
                <w:i w:val="0"/>
                <w:sz w:val="19"/>
              </w:rPr>
              <w:t>Status</w:t>
            </w:r>
          </w:p>
        </w:tc>
        <w:tc>
          <w:tcPr>
            <w:tcW w:type="dxa" w:w="5669"/>
          </w:tcPr>
          <w:p>
            <w:pPr>
              <w:spacing w:after="0"/>
            </w:pPr>
            <w:r>
              <w:rPr>
                <w:b w:val="0"/>
                <w:i w:val="0"/>
                <w:sz w:val="19"/>
              </w:rPr>
              <w:t>Cheque status, or Pending for Issued plus Return Pending</w:t>
            </w:r>
          </w:p>
        </w:tc>
      </w:tr>
      <w:tr>
        <w:trPr>
          <w:cantSplit/>
        </w:trPr>
        <w:tc>
          <w:tcPr>
            <w:tcW w:type="dxa" w:w="3969"/>
            <w:shd w:val="clear" w:color="auto" w:fill="F3F5F8"/>
          </w:tcPr>
          <w:p>
            <w:pPr>
              <w:spacing w:after="0"/>
            </w:pPr>
            <w:r>
              <w:rPr>
                <w:b w:val="0"/>
                <w:i w:val="0"/>
                <w:sz w:val="19"/>
              </w:rPr>
              <w:t>Customer, Sales Order, Sales Person, Accounts Person</w:t>
            </w:r>
          </w:p>
        </w:tc>
        <w:tc>
          <w:tcPr>
            <w:tcW w:type="dxa" w:w="5669"/>
            <w:shd w:val="clear" w:color="auto" w:fill="F3F5F8"/>
          </w:tcPr>
          <w:p>
            <w:pPr>
              <w:spacing w:after="0"/>
            </w:pPr>
            <w:r>
              <w:rPr>
                <w:b w:val="0"/>
                <w:i w:val="0"/>
                <w:sz w:val="19"/>
              </w:rPr>
              <w:t>Exact match</w:t>
            </w:r>
          </w:p>
        </w:tc>
      </w:tr>
      <w:tr>
        <w:trPr>
          <w:cantSplit/>
        </w:trPr>
        <w:tc>
          <w:tcPr>
            <w:tcW w:type="dxa" w:w="3969"/>
          </w:tcPr>
          <w:p>
            <w:pPr>
              <w:spacing w:after="0"/>
            </w:pPr>
            <w:r>
              <w:rPr>
                <w:b w:val="0"/>
                <w:i w:val="0"/>
                <w:sz w:val="19"/>
              </w:rPr>
              <w:t>Issued From / To</w:t>
            </w:r>
          </w:p>
        </w:tc>
        <w:tc>
          <w:tcPr>
            <w:tcW w:type="dxa" w:w="5669"/>
          </w:tcPr>
          <w:p>
            <w:pPr>
              <w:spacing w:after="0"/>
            </w:pPr>
            <w:r>
              <w:rPr>
                <w:b w:val="0"/>
                <w:i w:val="0"/>
                <w:sz w:val="19"/>
              </w:rPr>
              <w:t>Cheque Issue Date range</w:t>
            </w:r>
          </w:p>
        </w:tc>
      </w:tr>
      <w:tr>
        <w:trPr>
          <w:cantSplit/>
        </w:trPr>
        <w:tc>
          <w:tcPr>
            <w:tcW w:type="dxa" w:w="3969"/>
            <w:shd w:val="clear" w:color="auto" w:fill="F3F5F8"/>
          </w:tcPr>
          <w:p>
            <w:pPr>
              <w:spacing w:after="0"/>
            </w:pPr>
            <w:r>
              <w:rPr>
                <w:b w:val="0"/>
                <w:i w:val="0"/>
                <w:sz w:val="19"/>
              </w:rPr>
              <w:t>Returned From / To</w:t>
            </w:r>
          </w:p>
        </w:tc>
        <w:tc>
          <w:tcPr>
            <w:tcW w:type="dxa" w:w="5669"/>
            <w:shd w:val="clear" w:color="auto" w:fill="F3F5F8"/>
          </w:tcPr>
          <w:p>
            <w:pPr>
              <w:spacing w:after="0"/>
            </w:pPr>
            <w:r>
              <w:rPr>
                <w:b w:val="0"/>
                <w:i w:val="0"/>
                <w:sz w:val="19"/>
              </w:rPr>
              <w:t>Actual Return Date range</w:t>
            </w:r>
          </w:p>
        </w:tc>
      </w:tr>
    </w:tbl>
    <w:p>
      <w:pPr>
        <w:spacing w:after="80"/>
      </w:pPr>
    </w:p>
    <w:p>
      <w:pPr>
        <w:pStyle w:val="Heading2"/>
      </w:pPr>
      <w:r>
        <w:t>9.2 Workspace</w:t>
      </w:r>
    </w:p>
    <w:p>
      <w:r>
        <w:rPr>
          <w:b w:val="0"/>
          <w:i w:val="0"/>
        </w:rPr>
        <w:t xml:space="preserve">The </w:t>
      </w:r>
      <w:r>
        <w:rPr>
          <w:b/>
          <w:i w:val="0"/>
        </w:rPr>
        <w:t>Advance Cheque Tracking</w:t>
      </w:r>
      <w:r>
        <w:rPr>
          <w:b w:val="0"/>
          <w:i w:val="0"/>
        </w:rPr>
        <w:t xml:space="preserve"> workspace has four number cards (Cheques Return Pending, Return Pending Amount, Cheques Issued, Cheques Returned), a donut chart of cheques by status, and shortcuts to the list, the Cheque Report and Settings.</w:t>
      </w:r>
    </w:p>
    <w:p>
      <w:pPr>
        <w:pStyle w:val="Heading1"/>
      </w:pPr>
      <w:r>
        <w:t>10. Error handling and reliability</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515"/>
        <w:gridCol w:w="6123"/>
      </w:tblGrid>
      <w:tr>
        <w:trPr>
          <w:tblHeader w:val="true"/>
        </w:trPr>
        <w:tc>
          <w:tcPr>
            <w:tcW w:type="dxa" w:w="3515"/>
            <w:shd w:val="clear" w:color="auto" w:fill="1E3A5F"/>
          </w:tcPr>
          <w:p>
            <w:pPr>
              <w:spacing w:after="0"/>
            </w:pPr>
            <w:r>
              <w:rPr>
                <w:b/>
                <w:i w:val="0"/>
                <w:color w:val="FFFFFF"/>
                <w:sz w:val="19"/>
              </w:rPr>
              <w:t>Situation</w:t>
            </w:r>
          </w:p>
        </w:tc>
        <w:tc>
          <w:tcPr>
            <w:tcW w:type="dxa" w:w="6123"/>
            <w:shd w:val="clear" w:color="auto" w:fill="1E3A5F"/>
          </w:tcPr>
          <w:p>
            <w:pPr>
              <w:spacing w:after="0"/>
            </w:pPr>
            <w:r>
              <w:rPr>
                <w:b/>
                <w:i w:val="0"/>
                <w:color w:val="FFFFFF"/>
                <w:sz w:val="19"/>
              </w:rPr>
              <w:t>Behaviour</w:t>
            </w:r>
          </w:p>
        </w:tc>
      </w:tr>
      <w:tr>
        <w:trPr>
          <w:cantSplit/>
        </w:trPr>
        <w:tc>
          <w:tcPr>
            <w:tcW w:type="dxa" w:w="3515"/>
          </w:tcPr>
          <w:p>
            <w:pPr>
              <w:spacing w:after="0"/>
            </w:pPr>
            <w:r>
              <w:rPr>
                <w:b w:val="0"/>
                <w:i w:val="0"/>
                <w:sz w:val="19"/>
              </w:rPr>
              <w:t>Status change fails while an invoice is submitted</w:t>
            </w:r>
          </w:p>
        </w:tc>
        <w:tc>
          <w:tcPr>
            <w:tcW w:type="dxa" w:w="6123"/>
          </w:tcPr>
          <w:p>
            <w:pPr>
              <w:spacing w:after="0"/>
            </w:pPr>
            <w:r>
              <w:rPr>
                <w:b w:val="0"/>
                <w:i w:val="0"/>
                <w:sz w:val="19"/>
              </w:rPr>
              <w:t>Logged in Error Log. The invoice still posts.</w:t>
            </w:r>
          </w:p>
        </w:tc>
      </w:tr>
      <w:tr>
        <w:trPr>
          <w:cantSplit/>
        </w:trPr>
        <w:tc>
          <w:tcPr>
            <w:tcW w:type="dxa" w:w="3515"/>
            <w:shd w:val="clear" w:color="auto" w:fill="F3F5F8"/>
          </w:tcPr>
          <w:p>
            <w:pPr>
              <w:spacing w:after="0"/>
            </w:pPr>
            <w:r>
              <w:rPr>
                <w:b w:val="0"/>
                <w:i w:val="0"/>
                <w:sz w:val="19"/>
              </w:rPr>
              <w:t>Sales Person has no User</w:t>
            </w:r>
          </w:p>
        </w:tc>
        <w:tc>
          <w:tcPr>
            <w:tcW w:type="dxa" w:w="6123"/>
            <w:shd w:val="clear" w:color="auto" w:fill="F3F5F8"/>
          </w:tcPr>
          <w:p>
            <w:pPr>
              <w:spacing w:after="0"/>
            </w:pPr>
            <w:r>
              <w:rPr>
                <w:b w:val="0"/>
                <w:i w:val="0"/>
                <w:sz w:val="19"/>
              </w:rPr>
              <w:t>Warning on save. Accounts person still notified.</w:t>
            </w:r>
          </w:p>
        </w:tc>
      </w:tr>
      <w:tr>
        <w:trPr>
          <w:cantSplit/>
        </w:trPr>
        <w:tc>
          <w:tcPr>
            <w:tcW w:type="dxa" w:w="3515"/>
          </w:tcPr>
          <w:p>
            <w:pPr>
              <w:spacing w:after="0"/>
            </w:pPr>
            <w:r>
              <w:rPr>
                <w:b w:val="0"/>
                <w:i w:val="0"/>
                <w:sz w:val="19"/>
              </w:rPr>
              <w:t>Recipient user disabled</w:t>
            </w:r>
          </w:p>
        </w:tc>
        <w:tc>
          <w:tcPr>
            <w:tcW w:type="dxa" w:w="6123"/>
          </w:tcPr>
          <w:p>
            <w:pPr>
              <w:spacing w:after="0"/>
            </w:pPr>
            <w:r>
              <w:rPr>
                <w:b w:val="0"/>
                <w:i w:val="0"/>
                <w:sz w:val="19"/>
              </w:rPr>
              <w:t>Skipped.</w:t>
            </w:r>
          </w:p>
        </w:tc>
      </w:tr>
      <w:tr>
        <w:trPr>
          <w:cantSplit/>
        </w:trPr>
        <w:tc>
          <w:tcPr>
            <w:tcW w:type="dxa" w:w="3515"/>
            <w:shd w:val="clear" w:color="auto" w:fill="F3F5F8"/>
          </w:tcPr>
          <w:p>
            <w:pPr>
              <w:spacing w:after="0"/>
            </w:pPr>
            <w:r>
              <w:rPr>
                <w:b w:val="0"/>
                <w:i w:val="0"/>
                <w:sz w:val="19"/>
              </w:rPr>
              <w:t>Email not configured</w:t>
            </w:r>
          </w:p>
        </w:tc>
        <w:tc>
          <w:tcPr>
            <w:tcW w:type="dxa" w:w="6123"/>
            <w:shd w:val="clear" w:color="auto" w:fill="F3F5F8"/>
          </w:tcPr>
          <w:p>
            <w:pPr>
              <w:spacing w:after="0"/>
            </w:pPr>
            <w:r>
              <w:rPr>
                <w:b w:val="0"/>
                <w:i w:val="0"/>
                <w:sz w:val="19"/>
              </w:rPr>
              <w:t>Pop-up and bell still work. Email sits in the queue.</w:t>
            </w:r>
          </w:p>
        </w:tc>
      </w:tr>
      <w:tr>
        <w:trPr>
          <w:cantSplit/>
        </w:trPr>
        <w:tc>
          <w:tcPr>
            <w:tcW w:type="dxa" w:w="3515"/>
          </w:tcPr>
          <w:p>
            <w:pPr>
              <w:spacing w:after="0"/>
            </w:pPr>
            <w:r>
              <w:rPr>
                <w:b w:val="0"/>
                <w:i w:val="0"/>
                <w:sz w:val="19"/>
              </w:rPr>
              <w:t>Socket.IO down</w:t>
            </w:r>
          </w:p>
        </w:tc>
        <w:tc>
          <w:tcPr>
            <w:tcW w:type="dxa" w:w="6123"/>
          </w:tcPr>
          <w:p>
            <w:pPr>
              <w:spacing w:after="0"/>
            </w:pPr>
            <w:r>
              <w:rPr>
                <w:b w:val="0"/>
                <w:i w:val="0"/>
                <w:sz w:val="19"/>
              </w:rPr>
              <w:t>Bell entry and login reminder still show the cheque.</w:t>
            </w:r>
          </w:p>
        </w:tc>
      </w:tr>
      <w:tr>
        <w:trPr>
          <w:cantSplit/>
        </w:trPr>
        <w:tc>
          <w:tcPr>
            <w:tcW w:type="dxa" w:w="3515"/>
            <w:shd w:val="clear" w:color="auto" w:fill="F3F5F8"/>
          </w:tcPr>
          <w:p>
            <w:pPr>
              <w:spacing w:after="0"/>
            </w:pPr>
            <w:r>
              <w:rPr>
                <w:b w:val="0"/>
                <w:i w:val="0"/>
                <w:sz w:val="19"/>
              </w:rPr>
              <w:t>Browser blocks storage</w:t>
            </w:r>
          </w:p>
        </w:tc>
        <w:tc>
          <w:tcPr>
            <w:tcW w:type="dxa" w:w="6123"/>
            <w:shd w:val="clear" w:color="auto" w:fill="F3F5F8"/>
          </w:tcPr>
          <w:p>
            <w:pPr>
              <w:spacing w:after="0"/>
            </w:pPr>
            <w:r>
              <w:rPr>
                <w:b w:val="0"/>
                <w:i w:val="0"/>
                <w:sz w:val="19"/>
              </w:rPr>
              <w:t>The login dialog may show again. Harmless.</w:t>
            </w:r>
          </w:p>
        </w:tc>
      </w:tr>
      <w:tr>
        <w:trPr>
          <w:cantSplit/>
        </w:trPr>
        <w:tc>
          <w:tcPr>
            <w:tcW w:type="dxa" w:w="3515"/>
          </w:tcPr>
          <w:p>
            <w:pPr>
              <w:spacing w:after="0"/>
            </w:pPr>
            <w:r>
              <w:rPr>
                <w:b w:val="0"/>
                <w:i w:val="0"/>
                <w:sz w:val="19"/>
              </w:rPr>
              <w:t>Several invoices on one order</w:t>
            </w:r>
          </w:p>
        </w:tc>
        <w:tc>
          <w:tcPr>
            <w:tcW w:type="dxa" w:w="6123"/>
          </w:tcPr>
          <w:p>
            <w:pPr>
              <w:spacing w:after="0"/>
            </w:pPr>
            <w:r>
              <w:rPr>
                <w:b w:val="0"/>
                <w:i w:val="0"/>
                <w:sz w:val="19"/>
              </w:rPr>
              <w:t>Only Issued cheques change, so no repeat alerts.</w:t>
            </w:r>
          </w:p>
        </w:tc>
      </w:tr>
      <w:tr>
        <w:trPr>
          <w:cantSplit/>
        </w:trPr>
        <w:tc>
          <w:tcPr>
            <w:tcW w:type="dxa" w:w="3515"/>
            <w:shd w:val="clear" w:color="auto" w:fill="F3F5F8"/>
          </w:tcPr>
          <w:p>
            <w:pPr>
              <w:spacing w:after="0"/>
            </w:pPr>
            <w:r>
              <w:rPr>
                <w:b w:val="0"/>
                <w:i w:val="0"/>
                <w:sz w:val="19"/>
              </w:rPr>
              <w:t>Daily job runs twice</w:t>
            </w:r>
          </w:p>
        </w:tc>
        <w:tc>
          <w:tcPr>
            <w:tcW w:type="dxa" w:w="6123"/>
            <w:shd w:val="clear" w:color="auto" w:fill="F3F5F8"/>
          </w:tcPr>
          <w:p>
            <w:pPr>
              <w:spacing w:after="0"/>
            </w:pPr>
            <w:r>
              <w:rPr>
                <w:rFonts w:ascii="Consolas" w:hAnsi="Consolas" w:eastAsia="Consolas"/>
                <w:b w:val="0"/>
                <w:i w:val="0"/>
                <w:color w:val="9A3412"/>
                <w:sz w:val="17"/>
              </w:rPr>
              <w:t>last_reminded_on</w:t>
            </w:r>
            <w:r>
              <w:rPr>
                <w:b w:val="0"/>
                <w:i w:val="0"/>
                <w:sz w:val="19"/>
              </w:rPr>
              <w:t xml:space="preserve"> and the interval prevent a second digest the same day.</w:t>
            </w:r>
          </w:p>
        </w:tc>
      </w:tr>
    </w:tbl>
    <w:p>
      <w:pPr>
        <w:spacing w:after="80"/>
      </w:pPr>
    </w:p>
    <w:p>
      <w:pPr>
        <w:pStyle w:val="Heading2"/>
      </w:pPr>
      <w:r>
        <w:t>10.2 Performance</w:t>
      </w:r>
    </w:p>
    <w:p>
      <w:pPr>
        <w:pStyle w:val="ListBullet"/>
        <w:spacing w:after="40"/>
      </w:pPr>
      <w:r>
        <w:rPr>
          <w:b w:val="0"/>
          <w:i w:val="0"/>
        </w:rPr>
        <w:t xml:space="preserve">Indexes on </w:t>
      </w:r>
      <w:r>
        <w:rPr>
          <w:rFonts w:ascii="Consolas" w:hAnsi="Consolas" w:eastAsia="Consolas"/>
          <w:b w:val="0"/>
          <w:i w:val="0"/>
          <w:color w:val="9A3412"/>
          <w:sz w:val="19"/>
        </w:rPr>
        <w:t>sales_order</w:t>
      </w:r>
      <w:r>
        <w:rPr>
          <w:b w:val="0"/>
          <w:i w:val="0"/>
        </w:rPr>
        <w:t xml:space="preserve">, </w:t>
      </w:r>
      <w:r>
        <w:rPr>
          <w:rFonts w:ascii="Consolas" w:hAnsi="Consolas" w:eastAsia="Consolas"/>
          <w:b w:val="0"/>
          <w:i w:val="0"/>
          <w:color w:val="9A3412"/>
          <w:sz w:val="19"/>
        </w:rPr>
        <w:t>customer</w:t>
      </w:r>
      <w:r>
        <w:rPr>
          <w:b w:val="0"/>
          <w:i w:val="0"/>
        </w:rPr>
        <w:t xml:space="preserve">, </w:t>
      </w:r>
      <w:r>
        <w:rPr>
          <w:rFonts w:ascii="Consolas" w:hAnsi="Consolas" w:eastAsia="Consolas"/>
          <w:b w:val="0"/>
          <w:i w:val="0"/>
          <w:color w:val="9A3412"/>
          <w:sz w:val="19"/>
        </w:rPr>
        <w:t>cheque_number</w:t>
      </w:r>
      <w:r>
        <w:rPr>
          <w:b w:val="0"/>
          <w:i w:val="0"/>
        </w:rPr>
        <w:t xml:space="preserve"> and </w:t>
      </w:r>
      <w:r>
        <w:rPr>
          <w:rFonts w:ascii="Consolas" w:hAnsi="Consolas" w:eastAsia="Consolas"/>
          <w:b w:val="0"/>
          <w:i w:val="0"/>
          <w:color w:val="9A3412"/>
          <w:sz w:val="19"/>
        </w:rPr>
        <w:t>cheque_status</w:t>
      </w:r>
      <w:r>
        <w:rPr>
          <w:b w:val="0"/>
          <w:i w:val="0"/>
        </w:rPr>
        <w:t>.</w:t>
      </w:r>
    </w:p>
    <w:p>
      <w:pPr>
        <w:pStyle w:val="ListBullet"/>
        <w:spacing w:after="40"/>
      </w:pPr>
      <w:r>
        <w:rPr>
          <w:b w:val="0"/>
          <w:i w:val="0"/>
        </w:rPr>
        <w:t>The settlement check runs one small aggregate query per Sales Order on the invoice.</w:t>
      </w:r>
    </w:p>
    <w:p>
      <w:pPr>
        <w:pStyle w:val="ListBullet"/>
        <w:spacing w:after="40"/>
      </w:pPr>
      <w:r>
        <w:rPr>
          <w:b w:val="0"/>
          <w:i w:val="0"/>
        </w:rPr>
        <w:t>The boot query returns only the current user's Return Pending cheques and lists at most ten.</w:t>
      </w:r>
    </w:p>
    <w:p>
      <w:pPr>
        <w:pStyle w:val="Heading1"/>
      </w:pPr>
      <w:r>
        <w:t>11. Testing</w:t>
      </w:r>
    </w:p>
    <w:p>
      <w:r>
        <w:rPr>
          <w:b w:val="0"/>
          <w:i w:val="0"/>
        </w:rPr>
        <w:t xml:space="preserve">21 integration tests run with </w:t>
      </w:r>
      <w:r>
        <w:rPr>
          <w:rFonts w:ascii="Consolas" w:hAnsi="Consolas" w:eastAsia="Consolas"/>
          <w:b w:val="0"/>
          <w:i w:val="0"/>
          <w:color w:val="9A3412"/>
          <w:sz w:val="19"/>
        </w:rPr>
        <w:t>bench --site &lt;site&gt; run-tests --app advance_cheque_tracking</w:t>
      </w:r>
      <w:r>
        <w:rPr>
          <w:b w:val="0"/>
          <w:i w:val="0"/>
        </w:rPr>
        <w:t>. Each test builds its own users, Sales Person, Employee, item and Sales Order inside a transaction that is rolled back.</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381"/>
        <w:gridCol w:w="7257"/>
      </w:tblGrid>
      <w:tr>
        <w:trPr>
          <w:tblHeader w:val="true"/>
        </w:trPr>
        <w:tc>
          <w:tcPr>
            <w:tcW w:type="dxa" w:w="2381"/>
            <w:shd w:val="clear" w:color="auto" w:fill="1E3A5F"/>
          </w:tcPr>
          <w:p>
            <w:pPr>
              <w:spacing w:after="0"/>
            </w:pPr>
            <w:r>
              <w:rPr>
                <w:b/>
                <w:i w:val="0"/>
                <w:color w:val="FFFFFF"/>
                <w:sz w:val="19"/>
              </w:rPr>
              <w:t>Area</w:t>
            </w:r>
          </w:p>
        </w:tc>
        <w:tc>
          <w:tcPr>
            <w:tcW w:type="dxa" w:w="7257"/>
            <w:shd w:val="clear" w:color="auto" w:fill="1E3A5F"/>
          </w:tcPr>
          <w:p>
            <w:pPr>
              <w:spacing w:after="0"/>
            </w:pPr>
            <w:r>
              <w:rPr>
                <w:b/>
                <w:i w:val="0"/>
                <w:color w:val="FFFFFF"/>
                <w:sz w:val="19"/>
              </w:rPr>
              <w:t>Tests</w:t>
            </w:r>
          </w:p>
        </w:tc>
      </w:tr>
      <w:tr>
        <w:trPr>
          <w:cantSplit/>
        </w:trPr>
        <w:tc>
          <w:tcPr>
            <w:tcW w:type="dxa" w:w="2381"/>
          </w:tcPr>
          <w:p>
            <w:pPr>
              <w:spacing w:after="0"/>
            </w:pPr>
            <w:r>
              <w:rPr>
                <w:b w:val="0"/>
                <w:i w:val="0"/>
                <w:sz w:val="19"/>
              </w:rPr>
              <w:t>Validation and rules (6)</w:t>
            </w:r>
          </w:p>
        </w:tc>
        <w:tc>
          <w:tcPr>
            <w:tcW w:type="dxa" w:w="7257"/>
          </w:tcPr>
          <w:p>
            <w:pPr>
              <w:spacing w:after="0"/>
            </w:pPr>
            <w:r>
              <w:rPr>
                <w:b w:val="0"/>
                <w:i w:val="0"/>
                <w:sz w:val="19"/>
              </w:rPr>
              <w:t>defaults from Sales Order; zero amount rejected; duplicate number rejected; unsubmitted order rejected; Returned sets date and clears alerts; return date before issue date rejected</w:t>
            </w:r>
          </w:p>
        </w:tc>
      </w:tr>
      <w:tr>
        <w:trPr>
          <w:cantSplit/>
        </w:trPr>
        <w:tc>
          <w:tcPr>
            <w:tcW w:type="dxa" w:w="2381"/>
            <w:shd w:val="clear" w:color="auto" w:fill="F3F5F8"/>
          </w:tcPr>
          <w:p>
            <w:pPr>
              <w:spacing w:after="0"/>
            </w:pPr>
            <w:r>
              <w:rPr>
                <w:b w:val="0"/>
                <w:i w:val="0"/>
                <w:sz w:val="19"/>
              </w:rPr>
              <w:t>Invoice events (6)</w:t>
            </w:r>
          </w:p>
        </w:tc>
        <w:tc>
          <w:tcPr>
            <w:tcW w:type="dxa" w:w="7257"/>
            <w:shd w:val="clear" w:color="auto" w:fill="F3F5F8"/>
          </w:tcPr>
          <w:p>
            <w:pPr>
              <w:spacing w:after="0"/>
            </w:pPr>
            <w:r>
              <w:rPr>
                <w:b w:val="0"/>
                <w:i w:val="0"/>
                <w:sz w:val="19"/>
              </w:rPr>
              <w:t>partial invoice keeps Issued; final invoice moves to Return Pending; both users alerted; two invoices together settle the order; cancel reverts; Returned is never touched</w:t>
            </w:r>
          </w:p>
        </w:tc>
      </w:tr>
      <w:tr>
        <w:trPr>
          <w:cantSplit/>
        </w:trPr>
        <w:tc>
          <w:tcPr>
            <w:tcW w:type="dxa" w:w="2381"/>
          </w:tcPr>
          <w:p>
            <w:pPr>
              <w:spacing w:after="0"/>
            </w:pPr>
            <w:r>
              <w:rPr>
                <w:b w:val="0"/>
                <w:i w:val="0"/>
                <w:sz w:val="19"/>
              </w:rPr>
              <w:t>Report (9)</w:t>
            </w:r>
          </w:p>
        </w:tc>
        <w:tc>
          <w:tcPr>
            <w:tcW w:type="dxa" w:w="7257"/>
          </w:tcPr>
          <w:p>
            <w:pPr>
              <w:spacing w:after="0"/>
            </w:pPr>
            <w:r>
              <w:rPr>
                <w:b w:val="0"/>
                <w:i w:val="0"/>
                <w:sz w:val="19"/>
              </w:rPr>
              <w:t>all statuses with no filter; Pending excludes Returned; Returned shows the return date; single-status filter; days pending only for Return Pending; Sales Order filter; issue date range; return date range; customer and sales person filters</w:t>
            </w:r>
          </w:p>
        </w:tc>
      </w:tr>
    </w:tbl>
    <w:p>
      <w:pPr>
        <w:spacing w:after="80"/>
      </w:pPr>
    </w:p>
    <w:tbl>
      <w:tblPr>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CellMar>
          <w:top w:w="90" w:type="dxa"/>
          <w:left w:w="140" w:type="dxa"/>
          <w:bottom w:w="90" w:type="dxa"/>
          <w:right w:w="140" w:type="dxa"/>
        </w:tblCellMar>
        <w:tblW w:w="9639" w:type="dxa"/>
        <w:tblLayout w:type="fixed"/>
      </w:tblPr>
      <w:tblGrid>
        <w:gridCol w:w="9638"/>
      </w:tblGrid>
      <w:tr>
        <w:tc>
          <w:tcPr>
            <w:tcW w:type="dxa" w:w="9638"/>
            <w:shd w:val="clear" w:color="auto" w:fill="FFF7E6"/>
          </w:tcPr>
          <w:p>
            <w:pPr>
              <w:spacing w:after="40"/>
            </w:pPr>
            <w:r>
              <w:rPr>
                <w:b/>
                <w:i w:val="0"/>
                <w:sz w:val="20"/>
              </w:rPr>
              <w:t>Verification status</w:t>
            </w:r>
          </w:p>
          <w:p>
            <w:pPr>
              <w:spacing w:after="0"/>
            </w:pPr>
            <w:r>
              <w:rPr>
                <w:b w:val="0"/>
                <w:i w:val="0"/>
                <w:sz w:val="20"/>
              </w:rPr>
              <w:t xml:space="preserve">Verified: all 21 tests pass. </w:t>
            </w:r>
            <w:r>
              <w:rPr>
                <w:b/>
                <w:i w:val="0"/>
                <w:sz w:val="20"/>
              </w:rPr>
              <w:t>Not verified by automation:</w:t>
            </w:r>
            <w:r>
              <w:rPr>
                <w:b w:val="0"/>
                <w:i w:val="0"/>
                <w:sz w:val="20"/>
              </w:rPr>
              <w:t xml:space="preserve"> the visual look of the pop-up dialog and the workspace in a browser. Check these once on the user interface (Section 13).</w:t>
            </w:r>
          </w:p>
        </w:tc>
      </w:tr>
    </w:tbl>
    <w:p>
      <w:pPr>
        <w:spacing w:after="80"/>
      </w:pPr>
    </w:p>
    <w:p>
      <w:r>
        <w:rPr>
          <w:b w:val="0"/>
          <w:i w:val="0"/>
        </w:rPr>
        <w:t xml:space="preserve">A shared test site was not available (no database root access), so the suite runs on the development site. Set </w:t>
      </w:r>
      <w:r>
        <w:rPr>
          <w:rFonts w:ascii="Consolas" w:hAnsi="Consolas" w:eastAsia="Consolas"/>
          <w:b w:val="0"/>
          <w:i w:val="0"/>
          <w:color w:val="9A3412"/>
          <w:sz w:val="19"/>
        </w:rPr>
        <w:t>allow_tests</w:t>
      </w:r>
      <w:r>
        <w:rPr>
          <w:b w:val="0"/>
          <w:i w:val="0"/>
        </w:rPr>
        <w:t xml:space="preserve"> only for the run:</w:t>
      </w:r>
    </w:p>
    <w:tbl>
      <w:tblPr>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W w:w="9639" w:type="dxa"/>
        <w:tblLayout w:type="fixed"/>
      </w:tblPr>
      <w:tblGrid>
        <w:gridCol w:w="9638"/>
      </w:tblGrid>
      <w:tr>
        <w:tc>
          <w:tcPr>
            <w:tcW w:type="dxa" w:w="9638"/>
            <w:shd w:val="clear" w:color="auto" w:fill="F6F8FA"/>
          </w:tcPr>
          <w:p>
            <w:pPr>
              <w:spacing w:after="0" w:line="240" w:lineRule="auto"/>
            </w:pPr>
            <w:r>
              <w:rPr>
                <w:rFonts w:ascii="Consolas" w:hAnsi="Consolas" w:eastAsia="Consolas"/>
                <w:b w:val="0"/>
                <w:i w:val="0"/>
                <w:sz w:val="17"/>
              </w:rPr>
              <w:t>bench --site site1.com set-config allow_tests true</w:t>
            </w:r>
          </w:p>
          <w:p>
            <w:pPr>
              <w:spacing w:after="0" w:line="240" w:lineRule="auto"/>
            </w:pPr>
            <w:r>
              <w:rPr>
                <w:rFonts w:ascii="Consolas" w:hAnsi="Consolas" w:eastAsia="Consolas"/>
                <w:b w:val="0"/>
                <w:i w:val="0"/>
                <w:sz w:val="17"/>
              </w:rPr>
              <w:t>bench --site site1.com run-tests --app advance_cheque_tracking</w:t>
            </w:r>
          </w:p>
          <w:p>
            <w:pPr>
              <w:spacing w:after="0" w:line="240" w:lineRule="auto"/>
            </w:pPr>
            <w:r>
              <w:rPr>
                <w:rFonts w:ascii="Consolas" w:hAnsi="Consolas" w:eastAsia="Consolas"/>
                <w:b w:val="0"/>
                <w:i w:val="0"/>
                <w:sz w:val="17"/>
              </w:rPr>
              <w:t>bench --site site1.com set-config allow_tests false</w:t>
            </w:r>
          </w:p>
        </w:tc>
      </w:tr>
    </w:tbl>
    <w:p>
      <w:pPr>
        <w:spacing w:after="80"/>
      </w:pPr>
    </w:p>
    <w:p>
      <w:pPr>
        <w:pStyle w:val="Heading1"/>
      </w:pPr>
      <w:r>
        <w:t>12. Installation and configuration</w:t>
      </w:r>
    </w:p>
    <w:p>
      <w:pPr>
        <w:pStyle w:val="Heading2"/>
      </w:pPr>
      <w:r>
        <w:t>12.1 Install</w:t>
      </w:r>
    </w:p>
    <w:tbl>
      <w:tblPr>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W w:w="9639" w:type="dxa"/>
        <w:tblLayout w:type="fixed"/>
      </w:tblPr>
      <w:tblGrid>
        <w:gridCol w:w="9638"/>
      </w:tblGrid>
      <w:tr>
        <w:tc>
          <w:tcPr>
            <w:tcW w:type="dxa" w:w="9638"/>
            <w:shd w:val="clear" w:color="auto" w:fill="F6F8FA"/>
          </w:tcPr>
          <w:p>
            <w:pPr>
              <w:spacing w:after="0" w:line="240" w:lineRule="auto"/>
            </w:pPr>
            <w:r>
              <w:rPr>
                <w:rFonts w:ascii="Consolas" w:hAnsi="Consolas" w:eastAsia="Consolas"/>
                <w:b w:val="0"/>
                <w:i w:val="0"/>
                <w:sz w:val="17"/>
              </w:rPr>
              <w:t>bench get-app &lt;repo-url&gt; --branch version-16</w:t>
            </w:r>
          </w:p>
          <w:p>
            <w:pPr>
              <w:spacing w:after="0" w:line="240" w:lineRule="auto"/>
            </w:pPr>
            <w:r>
              <w:rPr>
                <w:rFonts w:ascii="Consolas" w:hAnsi="Consolas" w:eastAsia="Consolas"/>
                <w:b w:val="0"/>
                <w:i w:val="0"/>
                <w:sz w:val="17"/>
              </w:rPr>
              <w:t>bench --site &lt;site&gt; install-app advance_cheque_tracking</w:t>
            </w:r>
          </w:p>
          <w:p>
            <w:pPr>
              <w:spacing w:after="0" w:line="240" w:lineRule="auto"/>
            </w:pPr>
            <w:r>
              <w:rPr>
                <w:rFonts w:ascii="Consolas" w:hAnsi="Consolas" w:eastAsia="Consolas"/>
                <w:b w:val="0"/>
                <w:i w:val="0"/>
                <w:sz w:val="17"/>
              </w:rPr>
              <w:t>bench --site &lt;site&gt; migrate</w:t>
            </w:r>
          </w:p>
          <w:p>
            <w:pPr>
              <w:spacing w:after="0" w:line="240" w:lineRule="auto"/>
            </w:pPr>
            <w:r>
              <w:rPr>
                <w:rFonts w:ascii="Consolas" w:hAnsi="Consolas" w:eastAsia="Consolas"/>
                <w:b w:val="0"/>
                <w:i w:val="0"/>
                <w:sz w:val="17"/>
              </w:rPr>
              <w:t>bench build --app advance_cheque_tracking      # production only</w:t>
            </w:r>
          </w:p>
          <w:p>
            <w:pPr>
              <w:spacing w:after="0" w:line="240" w:lineRule="auto"/>
            </w:pPr>
            <w:r>
              <w:rPr>
                <w:rFonts w:ascii="Consolas" w:hAnsi="Consolas" w:eastAsia="Consolas"/>
                <w:b w:val="0"/>
                <w:i w:val="0"/>
                <w:sz w:val="17"/>
              </w:rPr>
              <w:t>bench --site &lt;site&gt; enable-scheduler           # daily digest needs the scheduler</w:t>
            </w:r>
          </w:p>
        </w:tc>
      </w:tr>
    </w:tbl>
    <w:p>
      <w:pPr>
        <w:spacing w:after="80"/>
      </w:pPr>
    </w:p>
    <w:p>
      <w:pPr>
        <w:pStyle w:val="Heading2"/>
      </w:pPr>
      <w:r>
        <w:t>12.2 Configure</w:t>
      </w:r>
    </w:p>
    <w:p>
      <w:pPr>
        <w:spacing w:after="60"/>
        <w:ind w:left="510" w:hanging="510"/>
      </w:pPr>
      <w:r>
        <w:rPr>
          <w:b/>
          <w:i w:val="0"/>
          <w:color w:val="1E3A5F"/>
        </w:rPr>
        <w:t>1.</w:t>
        <w:tab/>
      </w:r>
      <w:r>
        <w:rPr>
          <w:b w:val="0"/>
          <w:i w:val="0"/>
        </w:rPr>
        <w:t xml:space="preserve">Open </w:t>
      </w:r>
      <w:r>
        <w:rPr>
          <w:b/>
          <w:i w:val="0"/>
        </w:rPr>
        <w:t>Advance Cheque Settings</w:t>
      </w:r>
      <w:r>
        <w:rPr>
          <w:b w:val="0"/>
          <w:i w:val="0"/>
        </w:rPr>
        <w:t>. Set the default Accounts Responsible Person, switch the daily reminder on, and set the interval.</w:t>
      </w:r>
    </w:p>
    <w:p>
      <w:pPr>
        <w:spacing w:after="60"/>
        <w:ind w:left="510" w:hanging="510"/>
      </w:pPr>
      <w:r>
        <w:rPr>
          <w:b/>
          <w:i w:val="0"/>
          <w:color w:val="1E3A5F"/>
        </w:rPr>
        <w:t>2.</w:t>
        <w:tab/>
      </w:r>
      <w:r>
        <w:rPr>
          <w:b w:val="0"/>
          <w:i w:val="0"/>
        </w:rPr>
        <w:t xml:space="preserve">For each Sales Person who must be notified, open the Sales Person, set </w:t>
      </w:r>
      <w:r>
        <w:rPr>
          <w:b/>
          <w:i w:val="0"/>
        </w:rPr>
        <w:t>Employee</w:t>
      </w:r>
      <w:r>
        <w:rPr>
          <w:b w:val="0"/>
          <w:i w:val="0"/>
        </w:rPr>
        <w:t xml:space="preserve">, and make sure the Employee has a </w:t>
      </w:r>
      <w:r>
        <w:rPr>
          <w:b/>
          <w:i w:val="0"/>
        </w:rPr>
        <w:t>User ID</w:t>
      </w:r>
      <w:r>
        <w:rPr>
          <w:b w:val="0"/>
          <w:i w:val="0"/>
        </w:rPr>
        <w:t>.</w:t>
      </w:r>
    </w:p>
    <w:p>
      <w:pPr>
        <w:spacing w:after="60"/>
        <w:ind w:left="510" w:hanging="510"/>
      </w:pPr>
      <w:r>
        <w:rPr>
          <w:b/>
          <w:i w:val="0"/>
          <w:color w:val="1E3A5F"/>
        </w:rPr>
        <w:t>3.</w:t>
        <w:tab/>
      </w:r>
      <w:r>
        <w:rPr>
          <w:b w:val="0"/>
          <w:i w:val="0"/>
        </w:rPr>
        <w:t>Set permissions for Advance Cheque, the reports and the workspace in Role Permission Manager (Section 8).</w:t>
      </w:r>
    </w:p>
    <w:p>
      <w:pPr>
        <w:spacing w:after="60"/>
        <w:ind w:left="510" w:hanging="510"/>
      </w:pPr>
      <w:r>
        <w:rPr>
          <w:b/>
          <w:i w:val="0"/>
          <w:color w:val="1E3A5F"/>
        </w:rPr>
        <w:t>4.</w:t>
        <w:tab/>
      </w:r>
      <w:r>
        <w:rPr>
          <w:b w:val="0"/>
          <w:i w:val="0"/>
        </w:rPr>
        <w:t>Make sure an outgoing Email Account is set up if email alerts are wanted.</w:t>
      </w:r>
    </w:p>
    <w:p>
      <w:pPr>
        <w:pStyle w:val="Heading1"/>
      </w:pPr>
      <w:r>
        <w:t>13. Demo walkthrough on the user interface</w:t>
      </w:r>
    </w:p>
    <w:p>
      <w:pPr>
        <w:pStyle w:val="Heading2"/>
      </w:pPr>
      <w:r>
        <w:t>13.1 Sample data on site1.com</w:t>
      </w:r>
    </w:p>
    <w:p>
      <w:r>
        <w:rPr>
          <w:rFonts w:ascii="Consolas" w:hAnsi="Consolas" w:eastAsia="Consolas"/>
          <w:b w:val="0"/>
          <w:i w:val="0"/>
          <w:color w:val="9A3412"/>
          <w:sz w:val="19"/>
        </w:rPr>
        <w:t>bench --site site1.com execute advance_cheque_tracking.demo.run</w:t>
      </w:r>
      <w:r>
        <w:rPr>
          <w:b w:val="0"/>
          <w:i w:val="0"/>
        </w:rPr>
        <w:t xml:space="preserve"> created these records through the same server code the screens use. It can be run again safely.</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1417"/>
        <w:gridCol w:w="1644"/>
        <w:gridCol w:w="1474"/>
        <w:gridCol w:w="737"/>
        <w:gridCol w:w="850"/>
        <w:gridCol w:w="2268"/>
        <w:gridCol w:w="1247"/>
      </w:tblGrid>
      <w:tr>
        <w:trPr>
          <w:tblHeader w:val="true"/>
        </w:trPr>
        <w:tc>
          <w:tcPr>
            <w:tcW w:type="dxa" w:w="1417"/>
            <w:shd w:val="clear" w:color="auto" w:fill="1E3A5F"/>
          </w:tcPr>
          <w:p>
            <w:pPr>
              <w:spacing w:after="0"/>
            </w:pPr>
            <w:r>
              <w:rPr>
                <w:b/>
                <w:i w:val="0"/>
                <w:color w:val="FFFFFF"/>
                <w:sz w:val="17"/>
              </w:rPr>
              <w:t>Cheque</w:t>
            </w:r>
          </w:p>
        </w:tc>
        <w:tc>
          <w:tcPr>
            <w:tcW w:type="dxa" w:w="1644"/>
            <w:shd w:val="clear" w:color="auto" w:fill="1E3A5F"/>
          </w:tcPr>
          <w:p>
            <w:pPr>
              <w:spacing w:after="0"/>
            </w:pPr>
            <w:r>
              <w:rPr>
                <w:b/>
                <w:i w:val="0"/>
                <w:color w:val="FFFFFF"/>
                <w:sz w:val="17"/>
              </w:rPr>
              <w:t>Sales Order</w:t>
            </w:r>
          </w:p>
        </w:tc>
        <w:tc>
          <w:tcPr>
            <w:tcW w:type="dxa" w:w="1474"/>
            <w:shd w:val="clear" w:color="auto" w:fill="1E3A5F"/>
          </w:tcPr>
          <w:p>
            <w:pPr>
              <w:spacing w:after="0"/>
            </w:pPr>
            <w:r>
              <w:rPr>
                <w:b/>
                <w:i w:val="0"/>
                <w:color w:val="FFFFFF"/>
                <w:sz w:val="17"/>
              </w:rPr>
              <w:t>Customer</w:t>
            </w:r>
          </w:p>
        </w:tc>
        <w:tc>
          <w:tcPr>
            <w:tcW w:type="dxa" w:w="737"/>
            <w:shd w:val="clear" w:color="auto" w:fill="1E3A5F"/>
          </w:tcPr>
          <w:p>
            <w:pPr>
              <w:spacing w:after="0"/>
            </w:pPr>
            <w:r>
              <w:rPr>
                <w:b/>
                <w:i w:val="0"/>
                <w:color w:val="FFFFFF"/>
                <w:sz w:val="17"/>
              </w:rPr>
              <w:t>No.</w:t>
            </w:r>
          </w:p>
        </w:tc>
        <w:tc>
          <w:tcPr>
            <w:tcW w:type="dxa" w:w="850"/>
            <w:shd w:val="clear" w:color="auto" w:fill="1E3A5F"/>
          </w:tcPr>
          <w:p>
            <w:pPr>
              <w:spacing w:after="0"/>
            </w:pPr>
            <w:r>
              <w:rPr>
                <w:b/>
                <w:i w:val="0"/>
                <w:color w:val="FFFFFF"/>
                <w:sz w:val="17"/>
              </w:rPr>
              <w:t>Amount</w:t>
            </w:r>
          </w:p>
        </w:tc>
        <w:tc>
          <w:tcPr>
            <w:tcW w:type="dxa" w:w="2268"/>
            <w:shd w:val="clear" w:color="auto" w:fill="1E3A5F"/>
          </w:tcPr>
          <w:p>
            <w:pPr>
              <w:spacing w:after="0"/>
            </w:pPr>
            <w:r>
              <w:rPr>
                <w:b/>
                <w:i w:val="0"/>
                <w:color w:val="FFFFFF"/>
                <w:sz w:val="17"/>
              </w:rPr>
              <w:t>What happened</w:t>
            </w:r>
          </w:p>
        </w:tc>
        <w:tc>
          <w:tcPr>
            <w:tcW w:type="dxa" w:w="1247"/>
            <w:shd w:val="clear" w:color="auto" w:fill="1E3A5F"/>
          </w:tcPr>
          <w:p>
            <w:pPr>
              <w:spacing w:after="0"/>
            </w:pPr>
            <w:r>
              <w:rPr>
                <w:b/>
                <w:i w:val="0"/>
                <w:color w:val="FFFFFF"/>
                <w:sz w:val="17"/>
              </w:rPr>
              <w:t>Status now</w:t>
            </w:r>
          </w:p>
        </w:tc>
      </w:tr>
      <w:tr>
        <w:trPr>
          <w:cantSplit/>
        </w:trPr>
        <w:tc>
          <w:tcPr>
            <w:tcW w:type="dxa" w:w="1417"/>
          </w:tcPr>
          <w:p>
            <w:pPr>
              <w:spacing w:after="0"/>
            </w:pPr>
            <w:r>
              <w:rPr>
                <w:b w:val="0"/>
                <w:i w:val="0"/>
                <w:sz w:val="17"/>
              </w:rPr>
              <w:t>ACH-2026-00001</w:t>
            </w:r>
          </w:p>
        </w:tc>
        <w:tc>
          <w:tcPr>
            <w:tcW w:type="dxa" w:w="1644"/>
          </w:tcPr>
          <w:p>
            <w:pPr>
              <w:spacing w:after="0"/>
            </w:pPr>
            <w:r>
              <w:rPr>
                <w:b w:val="0"/>
                <w:i w:val="0"/>
                <w:sz w:val="17"/>
              </w:rPr>
              <w:t>SAL-ORD-2026-00011</w:t>
            </w:r>
          </w:p>
        </w:tc>
        <w:tc>
          <w:tcPr>
            <w:tcW w:type="dxa" w:w="1474"/>
          </w:tcPr>
          <w:p>
            <w:pPr>
              <w:spacing w:after="0"/>
            </w:pPr>
            <w:r>
              <w:rPr>
                <w:b w:val="0"/>
                <w:i w:val="0"/>
                <w:sz w:val="17"/>
              </w:rPr>
              <w:t>Sharma Enterprises</w:t>
            </w:r>
          </w:p>
        </w:tc>
        <w:tc>
          <w:tcPr>
            <w:tcW w:type="dxa" w:w="737"/>
          </w:tcPr>
          <w:p>
            <w:pPr>
              <w:spacing w:after="0"/>
            </w:pPr>
            <w:r>
              <w:rPr>
                <w:b w:val="0"/>
                <w:i w:val="0"/>
                <w:sz w:val="17"/>
              </w:rPr>
              <w:t>100001</w:t>
            </w:r>
          </w:p>
        </w:tc>
        <w:tc>
          <w:tcPr>
            <w:tcW w:type="dxa" w:w="850"/>
          </w:tcPr>
          <w:p>
            <w:pPr>
              <w:spacing w:after="0"/>
            </w:pPr>
            <w:r>
              <w:rPr>
                <w:b w:val="0"/>
                <w:i w:val="0"/>
                <w:sz w:val="17"/>
              </w:rPr>
              <w:t>20,000</w:t>
            </w:r>
          </w:p>
        </w:tc>
        <w:tc>
          <w:tcPr>
            <w:tcW w:type="dxa" w:w="2268"/>
          </w:tcPr>
          <w:p>
            <w:pPr>
              <w:spacing w:after="0"/>
            </w:pPr>
            <w:r>
              <w:rPr>
                <w:b w:val="0"/>
                <w:i w:val="0"/>
                <w:sz w:val="17"/>
              </w:rPr>
              <w:t>Final invoice, order fully billed</w:t>
            </w:r>
          </w:p>
        </w:tc>
        <w:tc>
          <w:tcPr>
            <w:tcW w:type="dxa" w:w="1247"/>
          </w:tcPr>
          <w:p>
            <w:pPr>
              <w:spacing w:after="0"/>
            </w:pPr>
            <w:r>
              <w:rPr>
                <w:b/>
                <w:i w:val="0"/>
                <w:sz w:val="17"/>
              </w:rPr>
              <w:t>Return Pending</w:t>
            </w:r>
          </w:p>
        </w:tc>
      </w:tr>
      <w:tr>
        <w:trPr>
          <w:cantSplit/>
        </w:trPr>
        <w:tc>
          <w:tcPr>
            <w:tcW w:type="dxa" w:w="1417"/>
            <w:shd w:val="clear" w:color="auto" w:fill="F3F5F8"/>
          </w:tcPr>
          <w:p>
            <w:pPr>
              <w:spacing w:after="0"/>
            </w:pPr>
            <w:r>
              <w:rPr>
                <w:b w:val="0"/>
                <w:i w:val="0"/>
                <w:sz w:val="17"/>
              </w:rPr>
              <w:t>ACH-2026-00002</w:t>
            </w:r>
          </w:p>
        </w:tc>
        <w:tc>
          <w:tcPr>
            <w:tcW w:type="dxa" w:w="1644"/>
            <w:shd w:val="clear" w:color="auto" w:fill="F3F5F8"/>
          </w:tcPr>
          <w:p>
            <w:pPr>
              <w:spacing w:after="0"/>
            </w:pPr>
            <w:r>
              <w:rPr>
                <w:b w:val="0"/>
                <w:i w:val="0"/>
                <w:sz w:val="17"/>
              </w:rPr>
              <w:t>SAL-ORD-2026-00012</w:t>
            </w:r>
          </w:p>
        </w:tc>
        <w:tc>
          <w:tcPr>
            <w:tcW w:type="dxa" w:w="1474"/>
            <w:shd w:val="clear" w:color="auto" w:fill="F3F5F8"/>
          </w:tcPr>
          <w:p>
            <w:pPr>
              <w:spacing w:after="0"/>
            </w:pPr>
            <w:r>
              <w:rPr>
                <w:b w:val="0"/>
                <w:i w:val="0"/>
                <w:sz w:val="17"/>
              </w:rPr>
              <w:t>Mehta Trading Co.</w:t>
            </w:r>
          </w:p>
        </w:tc>
        <w:tc>
          <w:tcPr>
            <w:tcW w:type="dxa" w:w="737"/>
            <w:shd w:val="clear" w:color="auto" w:fill="F3F5F8"/>
          </w:tcPr>
          <w:p>
            <w:pPr>
              <w:spacing w:after="0"/>
            </w:pPr>
            <w:r>
              <w:rPr>
                <w:b w:val="0"/>
                <w:i w:val="0"/>
                <w:sz w:val="17"/>
              </w:rPr>
              <w:t>100002</w:t>
            </w:r>
          </w:p>
        </w:tc>
        <w:tc>
          <w:tcPr>
            <w:tcW w:type="dxa" w:w="850"/>
            <w:shd w:val="clear" w:color="auto" w:fill="F3F5F8"/>
          </w:tcPr>
          <w:p>
            <w:pPr>
              <w:spacing w:after="0"/>
            </w:pPr>
            <w:r>
              <w:rPr>
                <w:b w:val="0"/>
                <w:i w:val="0"/>
                <w:sz w:val="17"/>
              </w:rPr>
              <w:t>35,000</w:t>
            </w:r>
          </w:p>
        </w:tc>
        <w:tc>
          <w:tcPr>
            <w:tcW w:type="dxa" w:w="2268"/>
            <w:shd w:val="clear" w:color="auto" w:fill="F3F5F8"/>
          </w:tcPr>
          <w:p>
            <w:pPr>
              <w:spacing w:after="0"/>
            </w:pPr>
            <w:r>
              <w:rPr>
                <w:b w:val="0"/>
                <w:i w:val="0"/>
                <w:sz w:val="17"/>
              </w:rPr>
              <w:t>Not invoiced yet</w:t>
            </w:r>
          </w:p>
        </w:tc>
        <w:tc>
          <w:tcPr>
            <w:tcW w:type="dxa" w:w="1247"/>
            <w:shd w:val="clear" w:color="auto" w:fill="F3F5F8"/>
          </w:tcPr>
          <w:p>
            <w:pPr>
              <w:spacing w:after="0"/>
            </w:pPr>
            <w:r>
              <w:rPr>
                <w:b w:val="0"/>
                <w:i w:val="0"/>
                <w:sz w:val="17"/>
              </w:rPr>
              <w:t>Issued</w:t>
            </w:r>
          </w:p>
        </w:tc>
      </w:tr>
      <w:tr>
        <w:trPr>
          <w:cantSplit/>
        </w:trPr>
        <w:tc>
          <w:tcPr>
            <w:tcW w:type="dxa" w:w="1417"/>
          </w:tcPr>
          <w:p>
            <w:pPr>
              <w:spacing w:after="0"/>
            </w:pPr>
            <w:r>
              <w:rPr>
                <w:b w:val="0"/>
                <w:i w:val="0"/>
                <w:sz w:val="17"/>
              </w:rPr>
              <w:t>ACH-2026-00003</w:t>
            </w:r>
          </w:p>
        </w:tc>
        <w:tc>
          <w:tcPr>
            <w:tcW w:type="dxa" w:w="1644"/>
          </w:tcPr>
          <w:p>
            <w:pPr>
              <w:spacing w:after="0"/>
            </w:pPr>
            <w:r>
              <w:rPr>
                <w:b w:val="0"/>
                <w:i w:val="0"/>
                <w:sz w:val="17"/>
              </w:rPr>
              <w:t>SAL-ORD-2026-00013</w:t>
            </w:r>
          </w:p>
        </w:tc>
        <w:tc>
          <w:tcPr>
            <w:tcW w:type="dxa" w:w="1474"/>
          </w:tcPr>
          <w:p>
            <w:pPr>
              <w:spacing w:after="0"/>
            </w:pPr>
            <w:r>
              <w:rPr>
                <w:b w:val="0"/>
                <w:i w:val="0"/>
                <w:sz w:val="17"/>
              </w:rPr>
              <w:t>Patel Industries</w:t>
            </w:r>
          </w:p>
        </w:tc>
        <w:tc>
          <w:tcPr>
            <w:tcW w:type="dxa" w:w="737"/>
          </w:tcPr>
          <w:p>
            <w:pPr>
              <w:spacing w:after="0"/>
            </w:pPr>
            <w:r>
              <w:rPr>
                <w:b w:val="0"/>
                <w:i w:val="0"/>
                <w:sz w:val="17"/>
              </w:rPr>
              <w:t>100003</w:t>
            </w:r>
          </w:p>
        </w:tc>
        <w:tc>
          <w:tcPr>
            <w:tcW w:type="dxa" w:w="850"/>
          </w:tcPr>
          <w:p>
            <w:pPr>
              <w:spacing w:after="0"/>
            </w:pPr>
            <w:r>
              <w:rPr>
                <w:b w:val="0"/>
                <w:i w:val="0"/>
                <w:sz w:val="17"/>
              </w:rPr>
              <w:t>25,000</w:t>
            </w:r>
          </w:p>
        </w:tc>
        <w:tc>
          <w:tcPr>
            <w:tcW w:type="dxa" w:w="2268"/>
          </w:tcPr>
          <w:p>
            <w:pPr>
              <w:spacing w:after="0"/>
            </w:pPr>
            <w:r>
              <w:rPr>
                <w:b w:val="0"/>
                <w:i w:val="0"/>
                <w:sz w:val="17"/>
              </w:rPr>
              <w:t>Advance used on a part invoice (33% billed)</w:t>
            </w:r>
          </w:p>
        </w:tc>
        <w:tc>
          <w:tcPr>
            <w:tcW w:type="dxa" w:w="1247"/>
          </w:tcPr>
          <w:p>
            <w:pPr>
              <w:spacing w:after="0"/>
            </w:pPr>
            <w:r>
              <w:rPr>
                <w:b/>
                <w:i w:val="0"/>
                <w:sz w:val="17"/>
              </w:rPr>
              <w:t>Return Pending</w:t>
            </w:r>
          </w:p>
        </w:tc>
      </w:tr>
      <w:tr>
        <w:trPr>
          <w:cantSplit/>
        </w:trPr>
        <w:tc>
          <w:tcPr>
            <w:tcW w:type="dxa" w:w="1417"/>
            <w:shd w:val="clear" w:color="auto" w:fill="F3F5F8"/>
          </w:tcPr>
          <w:p>
            <w:pPr>
              <w:spacing w:after="0"/>
            </w:pPr>
            <w:r>
              <w:rPr>
                <w:b w:val="0"/>
                <w:i w:val="0"/>
                <w:sz w:val="17"/>
              </w:rPr>
              <w:t>ACH-2026-00004</w:t>
            </w:r>
          </w:p>
        </w:tc>
        <w:tc>
          <w:tcPr>
            <w:tcW w:type="dxa" w:w="1644"/>
            <w:shd w:val="clear" w:color="auto" w:fill="F3F5F8"/>
          </w:tcPr>
          <w:p>
            <w:pPr>
              <w:spacing w:after="0"/>
            </w:pPr>
            <w:r>
              <w:rPr>
                <w:b w:val="0"/>
                <w:i w:val="0"/>
                <w:sz w:val="17"/>
              </w:rPr>
              <w:t>SAL-ORD-2026-00014</w:t>
            </w:r>
          </w:p>
        </w:tc>
        <w:tc>
          <w:tcPr>
            <w:tcW w:type="dxa" w:w="1474"/>
            <w:shd w:val="clear" w:color="auto" w:fill="F3F5F8"/>
          </w:tcPr>
          <w:p>
            <w:pPr>
              <w:spacing w:after="0"/>
            </w:pPr>
            <w:r>
              <w:rPr>
                <w:b w:val="0"/>
                <w:i w:val="0"/>
                <w:sz w:val="17"/>
              </w:rPr>
              <w:t>Rajesh Kumar</w:t>
            </w:r>
          </w:p>
        </w:tc>
        <w:tc>
          <w:tcPr>
            <w:tcW w:type="dxa" w:w="737"/>
            <w:shd w:val="clear" w:color="auto" w:fill="F3F5F8"/>
          </w:tcPr>
          <w:p>
            <w:pPr>
              <w:spacing w:after="0"/>
            </w:pPr>
            <w:r>
              <w:rPr>
                <w:b w:val="0"/>
                <w:i w:val="0"/>
                <w:sz w:val="17"/>
              </w:rPr>
              <w:t>100004</w:t>
            </w:r>
          </w:p>
        </w:tc>
        <w:tc>
          <w:tcPr>
            <w:tcW w:type="dxa" w:w="850"/>
            <w:shd w:val="clear" w:color="auto" w:fill="F3F5F8"/>
          </w:tcPr>
          <w:p>
            <w:pPr>
              <w:spacing w:after="0"/>
            </w:pPr>
            <w:r>
              <w:rPr>
                <w:b w:val="0"/>
                <w:i w:val="0"/>
                <w:sz w:val="17"/>
              </w:rPr>
              <w:t>15,000</w:t>
            </w:r>
          </w:p>
        </w:tc>
        <w:tc>
          <w:tcPr>
            <w:tcW w:type="dxa" w:w="2268"/>
            <w:shd w:val="clear" w:color="auto" w:fill="F3F5F8"/>
          </w:tcPr>
          <w:p>
            <w:pPr>
              <w:spacing w:after="0"/>
            </w:pPr>
            <w:r>
              <w:rPr>
                <w:b w:val="0"/>
                <w:i w:val="0"/>
                <w:sz w:val="17"/>
              </w:rPr>
              <w:t>Final invoice, then marked Returned</w:t>
            </w:r>
          </w:p>
        </w:tc>
        <w:tc>
          <w:tcPr>
            <w:tcW w:type="dxa" w:w="1247"/>
            <w:shd w:val="clear" w:color="auto" w:fill="F3F5F8"/>
          </w:tcPr>
          <w:p>
            <w:pPr>
              <w:spacing w:after="0"/>
            </w:pPr>
            <w:r>
              <w:rPr>
                <w:b/>
                <w:i w:val="0"/>
                <w:sz w:val="17"/>
              </w:rPr>
              <w:t>Returned</w:t>
            </w:r>
          </w:p>
        </w:tc>
      </w:tr>
      <w:tr>
        <w:trPr>
          <w:cantSplit/>
        </w:trPr>
        <w:tc>
          <w:tcPr>
            <w:tcW w:type="dxa" w:w="1417"/>
          </w:tcPr>
          <w:p>
            <w:pPr>
              <w:spacing w:after="0"/>
            </w:pPr>
            <w:r>
              <w:rPr>
                <w:b w:val="0"/>
                <w:i w:val="0"/>
                <w:sz w:val="17"/>
              </w:rPr>
              <w:t>ACH-2026-00005</w:t>
            </w:r>
          </w:p>
        </w:tc>
        <w:tc>
          <w:tcPr>
            <w:tcW w:type="dxa" w:w="1644"/>
          </w:tcPr>
          <w:p>
            <w:pPr>
              <w:spacing w:after="0"/>
            </w:pPr>
            <w:r>
              <w:rPr>
                <w:b w:val="0"/>
                <w:i w:val="0"/>
                <w:sz w:val="17"/>
              </w:rPr>
              <w:t>SAL-ORD-2026-00015</w:t>
            </w:r>
          </w:p>
        </w:tc>
        <w:tc>
          <w:tcPr>
            <w:tcW w:type="dxa" w:w="1474"/>
          </w:tcPr>
          <w:p>
            <w:pPr>
              <w:spacing w:after="0"/>
            </w:pPr>
            <w:r>
              <w:rPr>
                <w:b w:val="0"/>
                <w:i w:val="0"/>
                <w:sz w:val="17"/>
              </w:rPr>
              <w:t>Gupta Textiles</w:t>
            </w:r>
          </w:p>
        </w:tc>
        <w:tc>
          <w:tcPr>
            <w:tcW w:type="dxa" w:w="737"/>
          </w:tcPr>
          <w:p>
            <w:pPr>
              <w:spacing w:after="0"/>
            </w:pPr>
            <w:r>
              <w:rPr>
                <w:b w:val="0"/>
                <w:i w:val="0"/>
                <w:sz w:val="17"/>
              </w:rPr>
              <w:t>100005</w:t>
            </w:r>
          </w:p>
        </w:tc>
        <w:tc>
          <w:tcPr>
            <w:tcW w:type="dxa" w:w="850"/>
          </w:tcPr>
          <w:p>
            <w:pPr>
              <w:spacing w:after="0"/>
            </w:pPr>
            <w:r>
              <w:rPr>
                <w:b w:val="0"/>
                <w:i w:val="0"/>
                <w:sz w:val="17"/>
              </w:rPr>
              <w:t>40,000</w:t>
            </w:r>
          </w:p>
        </w:tc>
        <w:tc>
          <w:tcPr>
            <w:tcW w:type="dxa" w:w="2268"/>
          </w:tcPr>
          <w:p>
            <w:pPr>
              <w:spacing w:after="0"/>
            </w:pPr>
            <w:r>
              <w:rPr>
                <w:b w:val="0"/>
                <w:i w:val="0"/>
                <w:sz w:val="17"/>
              </w:rPr>
              <w:t>Not invoiced yet</w:t>
            </w:r>
          </w:p>
        </w:tc>
        <w:tc>
          <w:tcPr>
            <w:tcW w:type="dxa" w:w="1247"/>
          </w:tcPr>
          <w:p>
            <w:pPr>
              <w:spacing w:after="0"/>
            </w:pPr>
            <w:r>
              <w:rPr>
                <w:b w:val="0"/>
                <w:i w:val="0"/>
                <w:sz w:val="17"/>
              </w:rPr>
              <w:t>Issued</w:t>
            </w:r>
          </w:p>
        </w:tc>
      </w:tr>
    </w:tbl>
    <w:p>
      <w:pPr>
        <w:spacing w:after="80"/>
      </w:pP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948"/>
        <w:gridCol w:w="2721"/>
        <w:gridCol w:w="1701"/>
        <w:gridCol w:w="2268"/>
      </w:tblGrid>
      <w:tr>
        <w:trPr>
          <w:tblHeader w:val="true"/>
        </w:trPr>
        <w:tc>
          <w:tcPr>
            <w:tcW w:type="dxa" w:w="2948"/>
            <w:shd w:val="clear" w:color="auto" w:fill="1E3A5F"/>
          </w:tcPr>
          <w:p>
            <w:pPr>
              <w:spacing w:after="0"/>
            </w:pPr>
            <w:r>
              <w:rPr>
                <w:b/>
                <w:i w:val="0"/>
                <w:color w:val="FFFFFF"/>
                <w:sz w:val="19"/>
              </w:rPr>
              <w:t>User</w:t>
            </w:r>
          </w:p>
        </w:tc>
        <w:tc>
          <w:tcPr>
            <w:tcW w:type="dxa" w:w="2721"/>
            <w:shd w:val="clear" w:color="auto" w:fill="1E3A5F"/>
          </w:tcPr>
          <w:p>
            <w:pPr>
              <w:spacing w:after="0"/>
            </w:pPr>
            <w:r>
              <w:rPr>
                <w:b/>
                <w:i w:val="0"/>
                <w:color w:val="FFFFFF"/>
                <w:sz w:val="19"/>
              </w:rPr>
              <w:t>Linked to</w:t>
            </w:r>
          </w:p>
        </w:tc>
        <w:tc>
          <w:tcPr>
            <w:tcW w:type="dxa" w:w="1701"/>
            <w:shd w:val="clear" w:color="auto" w:fill="1E3A5F"/>
          </w:tcPr>
          <w:p>
            <w:pPr>
              <w:spacing w:after="0"/>
            </w:pPr>
            <w:r>
              <w:rPr>
                <w:b/>
                <w:i w:val="0"/>
                <w:color w:val="FFFFFF"/>
                <w:sz w:val="19"/>
              </w:rPr>
              <w:t>Password</w:t>
            </w:r>
          </w:p>
        </w:tc>
        <w:tc>
          <w:tcPr>
            <w:tcW w:type="dxa" w:w="2268"/>
            <w:shd w:val="clear" w:color="auto" w:fill="1E3A5F"/>
          </w:tcPr>
          <w:p>
            <w:pPr>
              <w:spacing w:after="0"/>
            </w:pPr>
            <w:r>
              <w:rPr>
                <w:b/>
                <w:i w:val="0"/>
                <w:color w:val="FFFFFF"/>
                <w:sz w:val="19"/>
              </w:rPr>
              <w:t>Gets alerts for</w:t>
            </w:r>
          </w:p>
        </w:tc>
      </w:tr>
      <w:tr>
        <w:trPr>
          <w:cantSplit/>
        </w:trPr>
        <w:tc>
          <w:tcPr>
            <w:tcW w:type="dxa" w:w="2948"/>
          </w:tcPr>
          <w:p>
            <w:pPr>
              <w:spacing w:after="0"/>
            </w:pPr>
            <w:r>
              <w:rPr>
                <w:rFonts w:ascii="Consolas" w:hAnsi="Consolas" w:eastAsia="Consolas"/>
                <w:b w:val="0"/>
                <w:i w:val="0"/>
                <w:color w:val="9A3412"/>
                <w:sz w:val="17"/>
              </w:rPr>
              <w:t>demo.accounts@example.com</w:t>
            </w:r>
          </w:p>
        </w:tc>
        <w:tc>
          <w:tcPr>
            <w:tcW w:type="dxa" w:w="2721"/>
          </w:tcPr>
          <w:p>
            <w:pPr>
              <w:spacing w:after="0"/>
            </w:pPr>
            <w:r>
              <w:rPr>
                <w:b w:val="0"/>
                <w:i w:val="0"/>
                <w:sz w:val="19"/>
              </w:rPr>
              <w:t>Accounts person on all cheques</w:t>
            </w:r>
          </w:p>
        </w:tc>
        <w:tc>
          <w:tcPr>
            <w:tcW w:type="dxa" w:w="1701"/>
          </w:tcPr>
          <w:p>
            <w:pPr>
              <w:spacing w:after="0"/>
            </w:pPr>
            <w:r>
              <w:rPr>
                <w:rFonts w:ascii="Consolas" w:hAnsi="Consolas" w:eastAsia="Consolas"/>
                <w:b w:val="0"/>
                <w:i w:val="0"/>
                <w:color w:val="9A3412"/>
                <w:sz w:val="17"/>
              </w:rPr>
              <w:t>Demo@12345</w:t>
            </w:r>
          </w:p>
        </w:tc>
        <w:tc>
          <w:tcPr>
            <w:tcW w:type="dxa" w:w="2268"/>
          </w:tcPr>
          <w:p>
            <w:pPr>
              <w:spacing w:after="0"/>
            </w:pPr>
            <w:r>
              <w:rPr>
                <w:b w:val="0"/>
                <w:i w:val="0"/>
                <w:sz w:val="19"/>
              </w:rPr>
              <w:t>All five cheques</w:t>
            </w:r>
          </w:p>
        </w:tc>
      </w:tr>
      <w:tr>
        <w:trPr>
          <w:cantSplit/>
        </w:trPr>
        <w:tc>
          <w:tcPr>
            <w:tcW w:type="dxa" w:w="2948"/>
            <w:shd w:val="clear" w:color="auto" w:fill="F3F5F8"/>
          </w:tcPr>
          <w:p>
            <w:pPr>
              <w:spacing w:after="0"/>
            </w:pPr>
            <w:r>
              <w:rPr>
                <w:rFonts w:ascii="Consolas" w:hAnsi="Consolas" w:eastAsia="Consolas"/>
                <w:b w:val="0"/>
                <w:i w:val="0"/>
                <w:color w:val="9A3412"/>
                <w:sz w:val="17"/>
              </w:rPr>
              <w:t>demo.sales1@example.com</w:t>
            </w:r>
          </w:p>
        </w:tc>
        <w:tc>
          <w:tcPr>
            <w:tcW w:type="dxa" w:w="2721"/>
            <w:shd w:val="clear" w:color="auto" w:fill="F3F5F8"/>
          </w:tcPr>
          <w:p>
            <w:pPr>
              <w:spacing w:after="0"/>
            </w:pPr>
            <w:r>
              <w:rPr>
                <w:b w:val="0"/>
                <w:i w:val="0"/>
                <w:sz w:val="19"/>
              </w:rPr>
              <w:t>Sales Person Amit Joshi</w:t>
            </w:r>
          </w:p>
        </w:tc>
        <w:tc>
          <w:tcPr>
            <w:tcW w:type="dxa" w:w="1701"/>
            <w:shd w:val="clear" w:color="auto" w:fill="F3F5F8"/>
          </w:tcPr>
          <w:p>
            <w:pPr>
              <w:spacing w:after="0"/>
            </w:pPr>
            <w:r>
              <w:rPr>
                <w:rFonts w:ascii="Consolas" w:hAnsi="Consolas" w:eastAsia="Consolas"/>
                <w:b w:val="0"/>
                <w:i w:val="0"/>
                <w:color w:val="9A3412"/>
                <w:sz w:val="17"/>
              </w:rPr>
              <w:t>Demo@12345</w:t>
            </w:r>
          </w:p>
        </w:tc>
        <w:tc>
          <w:tcPr>
            <w:tcW w:type="dxa" w:w="2268"/>
            <w:shd w:val="clear" w:color="auto" w:fill="F3F5F8"/>
          </w:tcPr>
          <w:p>
            <w:pPr>
              <w:spacing w:after="0"/>
            </w:pPr>
            <w:r>
              <w:rPr>
                <w:b w:val="0"/>
                <w:i w:val="0"/>
                <w:sz w:val="19"/>
              </w:rPr>
              <w:t>00001, 00004</w:t>
            </w:r>
          </w:p>
        </w:tc>
      </w:tr>
      <w:tr>
        <w:trPr>
          <w:cantSplit/>
        </w:trPr>
        <w:tc>
          <w:tcPr>
            <w:tcW w:type="dxa" w:w="2948"/>
          </w:tcPr>
          <w:p>
            <w:pPr>
              <w:spacing w:after="0"/>
            </w:pPr>
            <w:r>
              <w:rPr>
                <w:rFonts w:ascii="Consolas" w:hAnsi="Consolas" w:eastAsia="Consolas"/>
                <w:b w:val="0"/>
                <w:i w:val="0"/>
                <w:color w:val="9A3412"/>
                <w:sz w:val="17"/>
              </w:rPr>
              <w:t>demo.sales2@example.com</w:t>
            </w:r>
          </w:p>
        </w:tc>
        <w:tc>
          <w:tcPr>
            <w:tcW w:type="dxa" w:w="2721"/>
          </w:tcPr>
          <w:p>
            <w:pPr>
              <w:spacing w:after="0"/>
            </w:pPr>
            <w:r>
              <w:rPr>
                <w:b w:val="0"/>
                <w:i w:val="0"/>
                <w:sz w:val="19"/>
              </w:rPr>
              <w:t>Sales Person Priya Desai</w:t>
            </w:r>
          </w:p>
        </w:tc>
        <w:tc>
          <w:tcPr>
            <w:tcW w:type="dxa" w:w="1701"/>
          </w:tcPr>
          <w:p>
            <w:pPr>
              <w:spacing w:after="0"/>
            </w:pPr>
            <w:r>
              <w:rPr>
                <w:rFonts w:ascii="Consolas" w:hAnsi="Consolas" w:eastAsia="Consolas"/>
                <w:b w:val="0"/>
                <w:i w:val="0"/>
                <w:color w:val="9A3412"/>
                <w:sz w:val="17"/>
              </w:rPr>
              <w:t>Demo@12345</w:t>
            </w:r>
          </w:p>
        </w:tc>
        <w:tc>
          <w:tcPr>
            <w:tcW w:type="dxa" w:w="2268"/>
          </w:tcPr>
          <w:p>
            <w:pPr>
              <w:spacing w:after="0"/>
            </w:pPr>
            <w:r>
              <w:rPr>
                <w:b w:val="0"/>
                <w:i w:val="0"/>
                <w:sz w:val="19"/>
              </w:rPr>
              <w:t>00002, 00005</w:t>
            </w:r>
          </w:p>
        </w:tc>
      </w:tr>
    </w:tbl>
    <w:p>
      <w:pPr>
        <w:spacing w:after="80"/>
      </w:pPr>
    </w:p>
    <w:p>
      <w:r>
        <w:rPr>
          <w:b w:val="0"/>
          <w:i w:val="0"/>
        </w:rPr>
        <w:t xml:space="preserve">The demo users have no roles. Log in as </w:t>
      </w:r>
      <w:r>
        <w:rPr>
          <w:b/>
          <w:i w:val="0"/>
        </w:rPr>
        <w:t>Administrator</w:t>
      </w:r>
      <w:r>
        <w:rPr>
          <w:b w:val="0"/>
          <w:i w:val="0"/>
        </w:rPr>
        <w:t xml:space="preserve"> for the walkthrough, or give a demo user access in Role Permission Manager first.</w:t>
      </w:r>
    </w:p>
    <w:tbl>
      <w:tblPr>
        <w:jc w:val="center"/>
        <w:tblLook w:firstColumn="1" w:firstRow="1" w:lastColumn="0" w:lastRow="0" w:noHBand="0" w:noVBand="1" w:val="04A0"/>
        <w:tblBorders>
          <w:top w:val="single" w:sz="4" w:space="0" w:color="DC2626"/>
          <w:left w:val="single" w:sz="4" w:space="0" w:color="DC2626"/>
          <w:bottom w:val="single" w:sz="4" w:space="0" w:color="DC2626"/>
          <w:right w:val="single" w:sz="4" w:space="0" w:color="DC2626"/>
          <w:insideH w:val="single" w:sz="4" w:space="0" w:color="DC2626"/>
          <w:insideV w:val="single" w:sz="4" w:space="0" w:color="DC2626"/>
        </w:tblBorders>
        <w:tblCellMar>
          <w:top w:w="90" w:type="dxa"/>
          <w:left w:w="140" w:type="dxa"/>
          <w:bottom w:w="90" w:type="dxa"/>
          <w:right w:w="140" w:type="dxa"/>
        </w:tblCellMar>
        <w:tblW w:w="9639" w:type="dxa"/>
        <w:tblLayout w:type="fixed"/>
      </w:tblPr>
      <w:tblGrid>
        <w:gridCol w:w="9638"/>
      </w:tblGrid>
      <w:tr>
        <w:tc>
          <w:tcPr>
            <w:tcW w:type="dxa" w:w="9638"/>
            <w:shd w:val="clear" w:color="auto" w:fill="FDECEC"/>
          </w:tcPr>
          <w:p>
            <w:pPr>
              <w:spacing w:after="40"/>
            </w:pPr>
            <w:r>
              <w:rPr>
                <w:b/>
                <w:i w:val="0"/>
                <w:sz w:val="20"/>
              </w:rPr>
              <w:t>Before going live</w:t>
            </w:r>
          </w:p>
          <w:p>
            <w:pPr>
              <w:spacing w:after="0"/>
            </w:pPr>
            <w:r>
              <w:rPr>
                <w:b w:val="0"/>
                <w:i w:val="0"/>
                <w:sz w:val="20"/>
              </w:rPr>
              <w:t>These three demo users and the demo passwords are for testing only. Disable or delete them on a production site.</w:t>
            </w:r>
          </w:p>
        </w:tc>
      </w:tr>
    </w:tbl>
    <w:p>
      <w:pPr>
        <w:spacing w:after="80"/>
      </w:pPr>
    </w:p>
    <w:p>
      <w:pPr>
        <w:pStyle w:val="Heading2"/>
      </w:pPr>
      <w:r>
        <w:t>13.2 Steps to repeat on the screen</w:t>
      </w:r>
    </w:p>
    <w:p>
      <w:r>
        <w:rPr>
          <w:b w:val="0"/>
          <w:i w:val="0"/>
        </w:rPr>
        <w:t>Log in as Administrator (or a user you have given access) and follow these steps to see the complete process.</w:t>
      </w:r>
    </w:p>
    <w:p>
      <w:pPr>
        <w:spacing w:after="60"/>
        <w:ind w:left="510" w:hanging="510"/>
      </w:pPr>
      <w:r>
        <w:rPr>
          <w:b/>
          <w:i w:val="0"/>
          <w:color w:val="1E3A5F"/>
        </w:rPr>
        <w:t>1.</w:t>
        <w:tab/>
      </w:r>
      <w:r>
        <w:rPr>
          <w:b/>
          <w:i w:val="0"/>
        </w:rPr>
        <w:t>Record a cheque.</w:t>
      </w:r>
      <w:r>
        <w:rPr>
          <w:b w:val="0"/>
          <w:i w:val="0"/>
        </w:rPr>
        <w:t xml:space="preserve"> Open </w:t>
      </w:r>
      <w:r>
        <w:rPr>
          <w:b/>
          <w:i w:val="0"/>
        </w:rPr>
        <w:t>Advance Cheque Tracking &gt; Advance Cheque &gt; New</w:t>
      </w:r>
      <w:r>
        <w:rPr>
          <w:b w:val="0"/>
          <w:i w:val="0"/>
        </w:rPr>
        <w:t xml:space="preserve">. Pick a submitted Sales Order. Customer and Sales Person fill by themselves. Enter cheque number, amount and issue date. Save. Status is </w:t>
      </w:r>
      <w:r>
        <w:rPr>
          <w:b/>
          <w:i w:val="0"/>
        </w:rPr>
        <w:t>Issued</w:t>
      </w:r>
      <w:r>
        <w:rPr>
          <w:b w:val="0"/>
          <w:i w:val="0"/>
        </w:rPr>
        <w:t>. (The five sample orders already have a cheque, so create a new Sales Order for a fresh record, or add a second cheque with a different number.)</w:t>
      </w:r>
    </w:p>
    <w:p>
      <w:pPr>
        <w:spacing w:after="60"/>
        <w:ind w:left="510" w:hanging="510"/>
      </w:pPr>
      <w:r>
        <w:rPr>
          <w:b/>
          <w:i w:val="0"/>
          <w:color w:val="1E3A5F"/>
        </w:rPr>
        <w:t>2.</w:t>
        <w:tab/>
      </w:r>
      <w:r>
        <w:rPr>
          <w:b/>
          <w:i w:val="0"/>
        </w:rPr>
        <w:t>Trigger the reminder.</w:t>
      </w:r>
      <w:r>
        <w:rPr>
          <w:b w:val="0"/>
          <w:i w:val="0"/>
        </w:rPr>
        <w:t xml:space="preserve"> Open a Sales Order that has a cheque, choose </w:t>
      </w:r>
      <w:r>
        <w:rPr>
          <w:b/>
          <w:i w:val="0"/>
        </w:rPr>
        <w:t>Create &gt; Sales Invoice</w:t>
      </w:r>
      <w:r>
        <w:rPr>
          <w:b w:val="0"/>
          <w:i w:val="0"/>
        </w:rPr>
        <w:t xml:space="preserve">, tick </w:t>
      </w:r>
      <w:r>
        <w:rPr>
          <w:b/>
          <w:i w:val="0"/>
        </w:rPr>
        <w:t>Allocate Advances Automatically (FIFO)</w:t>
      </w:r>
      <w:r>
        <w:rPr>
          <w:b w:val="0"/>
          <w:i w:val="0"/>
        </w:rPr>
        <w:t xml:space="preserve"> (or use </w:t>
      </w:r>
      <w:r>
        <w:rPr>
          <w:b/>
          <w:i w:val="0"/>
        </w:rPr>
        <w:t>Get Advances Received</w:t>
      </w:r>
      <w:r>
        <w:rPr>
          <w:b w:val="0"/>
          <w:i w:val="0"/>
        </w:rPr>
        <w:t>) if the order has an advance, and submit the invoice for the full amount.</w:t>
      </w:r>
    </w:p>
    <w:p>
      <w:pPr>
        <w:spacing w:after="60"/>
        <w:ind w:left="510" w:hanging="510"/>
      </w:pPr>
      <w:r>
        <w:rPr>
          <w:b/>
          <w:i w:val="0"/>
          <w:color w:val="1E3A5F"/>
        </w:rPr>
        <w:t>3.</w:t>
        <w:tab/>
      </w:r>
      <w:r>
        <w:rPr>
          <w:b/>
          <w:i w:val="0"/>
        </w:rPr>
        <w:t>See the alert.</w:t>
      </w:r>
      <w:r>
        <w:rPr>
          <w:b w:val="0"/>
          <w:i w:val="0"/>
        </w:rPr>
        <w:t xml:space="preserve"> The cheque is now </w:t>
      </w:r>
      <w:r>
        <w:rPr>
          <w:b/>
          <w:i w:val="0"/>
        </w:rPr>
        <w:t>Return Pending</w:t>
      </w:r>
      <w:r>
        <w:rPr>
          <w:b w:val="0"/>
          <w:i w:val="0"/>
        </w:rPr>
        <w:t xml:space="preserve">. If the Sales Person or Accounts user is logged in, a </w:t>
      </w:r>
      <w:r>
        <w:rPr>
          <w:b/>
          <w:i w:val="0"/>
        </w:rPr>
        <w:t>Collect Advance Cheque</w:t>
      </w:r>
      <w:r>
        <w:rPr>
          <w:b w:val="0"/>
          <w:i w:val="0"/>
        </w:rPr>
        <w:t xml:space="preserve"> pop-up appears. The bell icon shows a notification for each. A comment in the cheque timeline names the invoice.</w:t>
      </w:r>
    </w:p>
    <w:p>
      <w:pPr>
        <w:spacing w:after="60"/>
        <w:ind w:left="510" w:hanging="510"/>
      </w:pPr>
      <w:r>
        <w:rPr>
          <w:b/>
          <w:i w:val="0"/>
          <w:color w:val="1E3A5F"/>
        </w:rPr>
        <w:t>4.</w:t>
        <w:tab/>
      </w:r>
      <w:r>
        <w:rPr>
          <w:b/>
          <w:i w:val="0"/>
        </w:rPr>
        <w:t>Check the login reminder.</w:t>
      </w:r>
      <w:r>
        <w:rPr>
          <w:b w:val="0"/>
          <w:i w:val="0"/>
        </w:rPr>
        <w:t xml:space="preserve"> Log in as </w:t>
      </w:r>
      <w:r>
        <w:rPr>
          <w:rFonts w:ascii="Consolas" w:hAnsi="Consolas" w:eastAsia="Consolas"/>
          <w:b w:val="0"/>
          <w:i w:val="0"/>
          <w:color w:val="9A3412"/>
          <w:sz w:val="19"/>
        </w:rPr>
        <w:t>demo.sales1@example.com</w:t>
      </w:r>
      <w:r>
        <w:rPr>
          <w:b w:val="0"/>
          <w:i w:val="0"/>
        </w:rPr>
        <w:t xml:space="preserve"> (after giving it access). A pop-up lists ACH-2026-00001.</w:t>
      </w:r>
    </w:p>
    <w:p>
      <w:pPr>
        <w:spacing w:after="60"/>
        <w:ind w:left="510" w:hanging="510"/>
      </w:pPr>
      <w:r>
        <w:rPr>
          <w:b/>
          <w:i w:val="0"/>
          <w:color w:val="1E3A5F"/>
        </w:rPr>
        <w:t>5.</w:t>
        <w:tab/>
      </w:r>
      <w:r>
        <w:rPr>
          <w:b/>
          <w:i w:val="0"/>
        </w:rPr>
        <w:t>Confirm the return.</w:t>
      </w:r>
      <w:r>
        <w:rPr>
          <w:b w:val="0"/>
          <w:i w:val="0"/>
        </w:rPr>
        <w:t xml:space="preserve"> Open the cheque, choose </w:t>
      </w:r>
      <w:r>
        <w:rPr>
          <w:b/>
          <w:i w:val="0"/>
        </w:rPr>
        <w:t>Mark As &gt; Returned</w:t>
      </w:r>
      <w:r>
        <w:rPr>
          <w:b w:val="0"/>
          <w:i w:val="0"/>
        </w:rPr>
        <w:t>, enter the actual return date and remarks, and confirm.</w:t>
      </w:r>
    </w:p>
    <w:p>
      <w:pPr>
        <w:spacing w:after="60"/>
        <w:ind w:left="510" w:hanging="510"/>
      </w:pPr>
      <w:r>
        <w:rPr>
          <w:b/>
          <w:i w:val="0"/>
          <w:color w:val="1E3A5F"/>
        </w:rPr>
        <w:t>6.</w:t>
        <w:tab/>
      </w:r>
      <w:r>
        <w:rPr>
          <w:b/>
          <w:i w:val="0"/>
        </w:rPr>
        <w:t>Check the reminder is gone.</w:t>
      </w:r>
      <w:r>
        <w:rPr>
          <w:b w:val="0"/>
          <w:i w:val="0"/>
        </w:rPr>
        <w:t xml:space="preserve"> The status shows </w:t>
      </w:r>
      <w:r>
        <w:rPr>
          <w:b/>
          <w:i w:val="0"/>
        </w:rPr>
        <w:t>Returned</w:t>
      </w:r>
      <w:r>
        <w:rPr>
          <w:b w:val="0"/>
          <w:i w:val="0"/>
        </w:rPr>
        <w:t xml:space="preserve">. The bell entries are read. The cheque is missing from </w:t>
      </w:r>
      <w:r>
        <w:rPr>
          <w:b/>
          <w:i w:val="0"/>
        </w:rPr>
        <w:t>Advance Cheque Report</w:t>
      </w:r>
      <w:r>
        <w:rPr>
          <w:b w:val="0"/>
          <w:i w:val="0"/>
        </w:rPr>
        <w:t xml:space="preserve"> when Status is Pending.</w:t>
      </w:r>
    </w:p>
    <w:p>
      <w:pPr>
        <w:spacing w:after="60"/>
        <w:ind w:left="510" w:hanging="510"/>
      </w:pPr>
      <w:r>
        <w:rPr>
          <w:b/>
          <w:i w:val="0"/>
          <w:color w:val="1E3A5F"/>
        </w:rPr>
        <w:t>7.</w:t>
        <w:tab/>
      </w:r>
      <w:r>
        <w:rPr>
          <w:b/>
          <w:i w:val="0"/>
        </w:rPr>
        <w:t>Check the report.</w:t>
      </w:r>
      <w:r>
        <w:rPr>
          <w:b w:val="0"/>
          <w:i w:val="0"/>
        </w:rPr>
        <w:t xml:space="preserve"> Open </w:t>
      </w:r>
      <w:r>
        <w:rPr>
          <w:b/>
          <w:i w:val="0"/>
        </w:rPr>
        <w:t>Advance Cheque Report</w:t>
      </w:r>
      <w:r>
        <w:rPr>
          <w:b w:val="0"/>
          <w:i w:val="0"/>
        </w:rPr>
        <w:t xml:space="preserve"> and set Status to </w:t>
      </w:r>
      <w:r>
        <w:rPr>
          <w:b/>
          <w:i w:val="0"/>
        </w:rPr>
        <w:t>Returned</w:t>
      </w:r>
      <w:r>
        <w:rPr>
          <w:b w:val="0"/>
          <w:i w:val="0"/>
        </w:rPr>
        <w:t>. The cheque shows with its return date. Try the filters: Sales Order, customer, sales person, date ranges.</w:t>
      </w:r>
    </w:p>
    <w:p>
      <w:pPr>
        <w:spacing w:after="60"/>
        <w:ind w:left="510" w:hanging="510"/>
      </w:pPr>
      <w:r>
        <w:rPr>
          <w:b/>
          <w:i w:val="0"/>
          <w:color w:val="1E3A5F"/>
        </w:rPr>
        <w:t>8.</w:t>
        <w:tab/>
      </w:r>
      <w:r>
        <w:rPr>
          <w:b/>
          <w:i w:val="0"/>
        </w:rPr>
        <w:t>Check the dashboard.</w:t>
      </w:r>
      <w:r>
        <w:rPr>
          <w:b w:val="0"/>
          <w:i w:val="0"/>
        </w:rPr>
        <w:t xml:space="preserve"> Open the </w:t>
      </w:r>
      <w:r>
        <w:rPr>
          <w:b/>
          <w:i w:val="0"/>
        </w:rPr>
        <w:t>Advance Cheque Tracking</w:t>
      </w:r>
      <w:r>
        <w:rPr>
          <w:b w:val="0"/>
          <w:i w:val="0"/>
        </w:rPr>
        <w:t xml:space="preserve"> workspace. Number cards and the status chart match the list.</w:t>
      </w:r>
    </w:p>
    <w:p>
      <w:pPr>
        <w:pStyle w:val="Heading2"/>
      </w:pPr>
      <w:r>
        <w:t>13.3 Expected results at a glance</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969"/>
        <w:gridCol w:w="5669"/>
      </w:tblGrid>
      <w:tr>
        <w:trPr>
          <w:tblHeader w:val="true"/>
        </w:trPr>
        <w:tc>
          <w:tcPr>
            <w:tcW w:type="dxa" w:w="3969"/>
            <w:shd w:val="clear" w:color="auto" w:fill="1E3A5F"/>
          </w:tcPr>
          <w:p>
            <w:pPr>
              <w:spacing w:after="0"/>
            </w:pPr>
            <w:r>
              <w:rPr>
                <w:b/>
                <w:i w:val="0"/>
                <w:color w:val="FFFFFF"/>
                <w:sz w:val="19"/>
              </w:rPr>
              <w:t>Check</w:t>
            </w:r>
          </w:p>
        </w:tc>
        <w:tc>
          <w:tcPr>
            <w:tcW w:type="dxa" w:w="5669"/>
            <w:shd w:val="clear" w:color="auto" w:fill="1E3A5F"/>
          </w:tcPr>
          <w:p>
            <w:pPr>
              <w:spacing w:after="0"/>
            </w:pPr>
            <w:r>
              <w:rPr>
                <w:b/>
                <w:i w:val="0"/>
                <w:color w:val="FFFFFF"/>
                <w:sz w:val="19"/>
              </w:rPr>
              <w:t>Expected</w:t>
            </w:r>
          </w:p>
        </w:tc>
      </w:tr>
      <w:tr>
        <w:trPr>
          <w:cantSplit/>
        </w:trPr>
        <w:tc>
          <w:tcPr>
            <w:tcW w:type="dxa" w:w="3969"/>
          </w:tcPr>
          <w:p>
            <w:pPr>
              <w:spacing w:after="0"/>
            </w:pPr>
            <w:r>
              <w:rPr>
                <w:b w:val="0"/>
                <w:i w:val="0"/>
                <w:sz w:val="19"/>
              </w:rPr>
              <w:t>Partial invoice, advance not used up</w:t>
            </w:r>
          </w:p>
        </w:tc>
        <w:tc>
          <w:tcPr>
            <w:tcW w:type="dxa" w:w="5669"/>
          </w:tcPr>
          <w:p>
            <w:pPr>
              <w:spacing w:after="0"/>
            </w:pPr>
            <w:r>
              <w:rPr>
                <w:b w:val="0"/>
                <w:i w:val="0"/>
                <w:sz w:val="19"/>
              </w:rPr>
              <w:t>Cheque stays Issued</w:t>
            </w:r>
          </w:p>
        </w:tc>
      </w:tr>
      <w:tr>
        <w:trPr>
          <w:cantSplit/>
        </w:trPr>
        <w:tc>
          <w:tcPr>
            <w:tcW w:type="dxa" w:w="3969"/>
            <w:shd w:val="clear" w:color="auto" w:fill="F3F5F8"/>
          </w:tcPr>
          <w:p>
            <w:pPr>
              <w:spacing w:after="0"/>
            </w:pPr>
            <w:r>
              <w:rPr>
                <w:b w:val="0"/>
                <w:i w:val="0"/>
                <w:sz w:val="19"/>
              </w:rPr>
              <w:t>Final invoice</w:t>
            </w:r>
          </w:p>
        </w:tc>
        <w:tc>
          <w:tcPr>
            <w:tcW w:type="dxa" w:w="5669"/>
            <w:shd w:val="clear" w:color="auto" w:fill="F3F5F8"/>
          </w:tcPr>
          <w:p>
            <w:pPr>
              <w:spacing w:after="0"/>
            </w:pPr>
            <w:r>
              <w:rPr>
                <w:b w:val="0"/>
                <w:i w:val="0"/>
                <w:sz w:val="19"/>
              </w:rPr>
              <w:t>Return Pending; pop-up, bell and email to Sales Person and Accounts person</w:t>
            </w:r>
          </w:p>
        </w:tc>
      </w:tr>
      <w:tr>
        <w:trPr>
          <w:cantSplit/>
        </w:trPr>
        <w:tc>
          <w:tcPr>
            <w:tcW w:type="dxa" w:w="3969"/>
          </w:tcPr>
          <w:p>
            <w:pPr>
              <w:spacing w:after="0"/>
            </w:pPr>
            <w:r>
              <w:rPr>
                <w:b w:val="0"/>
                <w:i w:val="0"/>
                <w:sz w:val="19"/>
              </w:rPr>
              <w:t>Advance fully used on part invoice</w:t>
            </w:r>
          </w:p>
        </w:tc>
        <w:tc>
          <w:tcPr>
            <w:tcW w:type="dxa" w:w="5669"/>
          </w:tcPr>
          <w:p>
            <w:pPr>
              <w:spacing w:after="0"/>
            </w:pPr>
            <w:r>
              <w:rPr>
                <w:b w:val="0"/>
                <w:i w:val="0"/>
                <w:sz w:val="19"/>
              </w:rPr>
              <w:t>Return Pending (SAL-ORD-2026-00013)</w:t>
            </w:r>
          </w:p>
        </w:tc>
      </w:tr>
      <w:tr>
        <w:trPr>
          <w:cantSplit/>
        </w:trPr>
        <w:tc>
          <w:tcPr>
            <w:tcW w:type="dxa" w:w="3969"/>
            <w:shd w:val="clear" w:color="auto" w:fill="F3F5F8"/>
          </w:tcPr>
          <w:p>
            <w:pPr>
              <w:spacing w:after="0"/>
            </w:pPr>
            <w:r>
              <w:rPr>
                <w:b w:val="0"/>
                <w:i w:val="0"/>
                <w:sz w:val="19"/>
              </w:rPr>
              <w:t>Cancel the final invoice</w:t>
            </w:r>
          </w:p>
        </w:tc>
        <w:tc>
          <w:tcPr>
            <w:tcW w:type="dxa" w:w="5669"/>
            <w:shd w:val="clear" w:color="auto" w:fill="F3F5F8"/>
          </w:tcPr>
          <w:p>
            <w:pPr>
              <w:spacing w:after="0"/>
            </w:pPr>
            <w:r>
              <w:rPr>
                <w:b w:val="0"/>
                <w:i w:val="0"/>
                <w:sz w:val="19"/>
              </w:rPr>
              <w:t>Back to Issued</w:t>
            </w:r>
          </w:p>
        </w:tc>
      </w:tr>
      <w:tr>
        <w:trPr>
          <w:cantSplit/>
        </w:trPr>
        <w:tc>
          <w:tcPr>
            <w:tcW w:type="dxa" w:w="3969"/>
          </w:tcPr>
          <w:p>
            <w:pPr>
              <w:spacing w:after="0"/>
            </w:pPr>
            <w:r>
              <w:rPr>
                <w:b w:val="0"/>
                <w:i w:val="0"/>
                <w:sz w:val="19"/>
              </w:rPr>
              <w:t>Mark Returned</w:t>
            </w:r>
          </w:p>
        </w:tc>
        <w:tc>
          <w:tcPr>
            <w:tcW w:type="dxa" w:w="5669"/>
          </w:tcPr>
          <w:p>
            <w:pPr>
              <w:spacing w:after="0"/>
            </w:pPr>
            <w:r>
              <w:rPr>
                <w:b w:val="0"/>
                <w:i w:val="0"/>
                <w:sz w:val="19"/>
              </w:rPr>
              <w:t>Alerts read; leaves Pending report; shows in Returned report with date</w:t>
            </w:r>
          </w:p>
        </w:tc>
      </w:tr>
    </w:tbl>
    <w:p>
      <w:pPr>
        <w:spacing w:after="80"/>
      </w:pPr>
    </w:p>
    <w:p>
      <w:pPr>
        <w:pStyle w:val="Heading1"/>
      </w:pPr>
      <w:r>
        <w:t>14. Limitations and future work</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268"/>
        <w:gridCol w:w="3742"/>
        <w:gridCol w:w="3628"/>
      </w:tblGrid>
      <w:tr>
        <w:trPr>
          <w:tblHeader w:val="true"/>
        </w:trPr>
        <w:tc>
          <w:tcPr>
            <w:tcW w:type="dxa" w:w="2268"/>
            <w:shd w:val="clear" w:color="auto" w:fill="1E3A5F"/>
          </w:tcPr>
          <w:p>
            <w:pPr>
              <w:spacing w:after="0"/>
            </w:pPr>
            <w:r>
              <w:rPr>
                <w:b/>
                <w:i w:val="0"/>
                <w:color w:val="FFFFFF"/>
                <w:sz w:val="19"/>
              </w:rPr>
              <w:t>Item</w:t>
            </w:r>
          </w:p>
        </w:tc>
        <w:tc>
          <w:tcPr>
            <w:tcW w:type="dxa" w:w="3742"/>
            <w:shd w:val="clear" w:color="auto" w:fill="1E3A5F"/>
          </w:tcPr>
          <w:p>
            <w:pPr>
              <w:spacing w:after="0"/>
            </w:pPr>
            <w:r>
              <w:rPr>
                <w:b/>
                <w:i w:val="0"/>
                <w:color w:val="FFFFFF"/>
                <w:sz w:val="19"/>
              </w:rPr>
              <w:t>Detail</w:t>
            </w:r>
          </w:p>
        </w:tc>
        <w:tc>
          <w:tcPr>
            <w:tcW w:type="dxa" w:w="3628"/>
            <w:shd w:val="clear" w:color="auto" w:fill="1E3A5F"/>
          </w:tcPr>
          <w:p>
            <w:pPr>
              <w:spacing w:after="0"/>
            </w:pPr>
            <w:r>
              <w:rPr>
                <w:b/>
                <w:i w:val="0"/>
                <w:color w:val="FFFFFF"/>
                <w:sz w:val="19"/>
              </w:rPr>
              <w:t>Possible improvement</w:t>
            </w:r>
          </w:p>
        </w:tc>
      </w:tr>
      <w:tr>
        <w:trPr>
          <w:cantSplit/>
        </w:trPr>
        <w:tc>
          <w:tcPr>
            <w:tcW w:type="dxa" w:w="2268"/>
          </w:tcPr>
          <w:p>
            <w:pPr>
              <w:spacing w:after="0"/>
            </w:pPr>
            <w:r>
              <w:rPr>
                <w:b w:val="0"/>
                <w:i w:val="0"/>
                <w:sz w:val="19"/>
              </w:rPr>
              <w:t>Currency</w:t>
            </w:r>
          </w:p>
        </w:tc>
        <w:tc>
          <w:tcPr>
            <w:tcW w:type="dxa" w:w="3742"/>
          </w:tcPr>
          <w:p>
            <w:pPr>
              <w:spacing w:after="0"/>
            </w:pPr>
            <w:r>
              <w:rPr>
                <w:b w:val="0"/>
                <w:i w:val="0"/>
                <w:sz w:val="19"/>
              </w:rPr>
              <w:t>Advance utilisation compares amounts without conversion.</w:t>
            </w:r>
          </w:p>
        </w:tc>
        <w:tc>
          <w:tcPr>
            <w:tcW w:type="dxa" w:w="3628"/>
          </w:tcPr>
          <w:p>
            <w:pPr>
              <w:spacing w:after="0"/>
            </w:pPr>
            <w:r>
              <w:rPr>
                <w:b w:val="0"/>
                <w:i w:val="0"/>
                <w:sz w:val="19"/>
              </w:rPr>
              <w:t>Convert to company currency before comparing.</w:t>
            </w:r>
          </w:p>
        </w:tc>
      </w:tr>
      <w:tr>
        <w:trPr>
          <w:cantSplit/>
        </w:trPr>
        <w:tc>
          <w:tcPr>
            <w:tcW w:type="dxa" w:w="2268"/>
            <w:shd w:val="clear" w:color="auto" w:fill="F3F5F8"/>
          </w:tcPr>
          <w:p>
            <w:pPr>
              <w:spacing w:after="0"/>
            </w:pPr>
            <w:r>
              <w:rPr>
                <w:b w:val="0"/>
                <w:i w:val="0"/>
                <w:sz w:val="19"/>
              </w:rPr>
              <w:t>Several Sales Persons on one order</w:t>
            </w:r>
          </w:p>
        </w:tc>
        <w:tc>
          <w:tcPr>
            <w:tcW w:type="dxa" w:w="3742"/>
            <w:shd w:val="clear" w:color="auto" w:fill="F3F5F8"/>
          </w:tcPr>
          <w:p>
            <w:pPr>
              <w:spacing w:after="0"/>
            </w:pPr>
            <w:r>
              <w:rPr>
                <w:b w:val="0"/>
                <w:i w:val="0"/>
                <w:sz w:val="19"/>
              </w:rPr>
              <w:t>Only the first Sales Person is used.</w:t>
            </w:r>
          </w:p>
        </w:tc>
        <w:tc>
          <w:tcPr>
            <w:tcW w:type="dxa" w:w="3628"/>
            <w:shd w:val="clear" w:color="auto" w:fill="F3F5F8"/>
          </w:tcPr>
          <w:p>
            <w:pPr>
              <w:spacing w:after="0"/>
            </w:pPr>
            <w:r>
              <w:rPr>
                <w:b w:val="0"/>
                <w:i w:val="0"/>
                <w:sz w:val="19"/>
              </w:rPr>
              <w:t>Notify every Sales Person on the team.</w:t>
            </w:r>
          </w:p>
        </w:tc>
      </w:tr>
      <w:tr>
        <w:trPr>
          <w:cantSplit/>
        </w:trPr>
        <w:tc>
          <w:tcPr>
            <w:tcW w:type="dxa" w:w="2268"/>
          </w:tcPr>
          <w:p>
            <w:pPr>
              <w:spacing w:after="0"/>
            </w:pPr>
            <w:r>
              <w:rPr>
                <w:b w:val="0"/>
                <w:i w:val="0"/>
                <w:sz w:val="19"/>
              </w:rPr>
              <w:t>Advance not linked to the order</w:t>
            </w:r>
          </w:p>
        </w:tc>
        <w:tc>
          <w:tcPr>
            <w:tcW w:type="dxa" w:w="3742"/>
          </w:tcPr>
          <w:p>
            <w:pPr>
              <w:spacing w:after="0"/>
            </w:pPr>
            <w:r>
              <w:rPr>
                <w:b w:val="0"/>
                <w:i w:val="0"/>
                <w:sz w:val="19"/>
              </w:rPr>
              <w:t>Advances allocated on the order's invoices count, even if paid for another order.</w:t>
            </w:r>
          </w:p>
        </w:tc>
        <w:tc>
          <w:tcPr>
            <w:tcW w:type="dxa" w:w="3628"/>
          </w:tcPr>
          <w:p>
            <w:pPr>
              <w:spacing w:after="0"/>
            </w:pPr>
            <w:r>
              <w:rPr>
                <w:b w:val="0"/>
                <w:i w:val="0"/>
                <w:sz w:val="19"/>
              </w:rPr>
              <w:t>Match by Payment Ledger entries.</w:t>
            </w:r>
          </w:p>
        </w:tc>
      </w:tr>
      <w:tr>
        <w:trPr>
          <w:cantSplit/>
        </w:trPr>
        <w:tc>
          <w:tcPr>
            <w:tcW w:type="dxa" w:w="2268"/>
            <w:shd w:val="clear" w:color="auto" w:fill="F3F5F8"/>
          </w:tcPr>
          <w:p>
            <w:pPr>
              <w:spacing w:after="0"/>
            </w:pPr>
            <w:r>
              <w:rPr>
                <w:b w:val="0"/>
                <w:i w:val="0"/>
                <w:sz w:val="19"/>
              </w:rPr>
              <w:t>Escalation</w:t>
            </w:r>
          </w:p>
        </w:tc>
        <w:tc>
          <w:tcPr>
            <w:tcW w:type="dxa" w:w="3742"/>
            <w:shd w:val="clear" w:color="auto" w:fill="F3F5F8"/>
          </w:tcPr>
          <w:p>
            <w:pPr>
              <w:spacing w:after="0"/>
            </w:pPr>
            <w:r>
              <w:rPr>
                <w:b w:val="0"/>
                <w:i w:val="0"/>
                <w:sz w:val="19"/>
              </w:rPr>
              <w:t>No escalation to a manager after many days.</w:t>
            </w:r>
          </w:p>
        </w:tc>
        <w:tc>
          <w:tcPr>
            <w:tcW w:type="dxa" w:w="3628"/>
            <w:shd w:val="clear" w:color="auto" w:fill="F3F5F8"/>
          </w:tcPr>
          <w:p>
            <w:pPr>
              <w:spacing w:after="0"/>
            </w:pPr>
            <w:r>
              <w:rPr>
                <w:b w:val="0"/>
                <w:i w:val="0"/>
                <w:sz w:val="19"/>
              </w:rPr>
              <w:t>Add an escalation days setting and a manager recipient.</w:t>
            </w:r>
          </w:p>
        </w:tc>
      </w:tr>
      <w:tr>
        <w:trPr>
          <w:cantSplit/>
        </w:trPr>
        <w:tc>
          <w:tcPr>
            <w:tcW w:type="dxa" w:w="2268"/>
          </w:tcPr>
          <w:p>
            <w:pPr>
              <w:spacing w:after="0"/>
            </w:pPr>
            <w:r>
              <w:rPr>
                <w:b w:val="0"/>
                <w:i w:val="0"/>
                <w:sz w:val="19"/>
              </w:rPr>
              <w:t>Email wording</w:t>
            </w:r>
          </w:p>
        </w:tc>
        <w:tc>
          <w:tcPr>
            <w:tcW w:type="dxa" w:w="3742"/>
          </w:tcPr>
          <w:p>
            <w:pPr>
              <w:spacing w:after="0"/>
            </w:pPr>
            <w:r>
              <w:rPr>
                <w:b w:val="0"/>
                <w:i w:val="0"/>
                <w:sz w:val="19"/>
              </w:rPr>
              <w:t>Emails use the standard Notification Log template.</w:t>
            </w:r>
          </w:p>
        </w:tc>
        <w:tc>
          <w:tcPr>
            <w:tcW w:type="dxa" w:w="3628"/>
          </w:tcPr>
          <w:p>
            <w:pPr>
              <w:spacing w:after="0"/>
            </w:pPr>
            <w:r>
              <w:rPr>
                <w:b w:val="0"/>
                <w:i w:val="0"/>
                <w:sz w:val="19"/>
              </w:rPr>
              <w:t>Add a dedicated Email Template.</w:t>
            </w:r>
          </w:p>
        </w:tc>
      </w:tr>
      <w:tr>
        <w:trPr>
          <w:cantSplit/>
        </w:trPr>
        <w:tc>
          <w:tcPr>
            <w:tcW w:type="dxa" w:w="2268"/>
            <w:shd w:val="clear" w:color="auto" w:fill="F3F5F8"/>
          </w:tcPr>
          <w:p>
            <w:pPr>
              <w:spacing w:after="0"/>
            </w:pPr>
            <w:r>
              <w:rPr>
                <w:b w:val="0"/>
                <w:i w:val="0"/>
                <w:sz w:val="19"/>
              </w:rPr>
              <w:t>Multiple cheques per order</w:t>
            </w:r>
          </w:p>
        </w:tc>
        <w:tc>
          <w:tcPr>
            <w:tcW w:type="dxa" w:w="3742"/>
            <w:shd w:val="clear" w:color="auto" w:fill="F3F5F8"/>
          </w:tcPr>
          <w:p>
            <w:pPr>
              <w:spacing w:after="0"/>
            </w:pPr>
            <w:r>
              <w:rPr>
                <w:b w:val="0"/>
                <w:i w:val="0"/>
                <w:sz w:val="19"/>
              </w:rPr>
              <w:t>Supported. All cheques of a settled order change together.</w:t>
            </w:r>
          </w:p>
        </w:tc>
        <w:tc>
          <w:tcPr>
            <w:tcW w:type="dxa" w:w="3628"/>
            <w:shd w:val="clear" w:color="auto" w:fill="F3F5F8"/>
          </w:tcPr>
          <w:p>
            <w:pPr>
              <w:spacing w:after="0"/>
            </w:pPr>
            <w:r>
              <w:rPr>
                <w:b w:val="0"/>
                <w:i w:val="0"/>
                <w:sz w:val="19"/>
              </w:rPr>
              <w:t>Allow per-cheque amounts against invoice value.</w:t>
            </w:r>
          </w:p>
        </w:tc>
      </w:tr>
    </w:tbl>
    <w:p>
      <w:pPr>
        <w:spacing w:after="80"/>
      </w:pPr>
    </w:p>
    <w:p>
      <w:pPr>
        <w:pStyle w:val="Heading1"/>
      </w:pPr>
      <w:r>
        <w:t>Appendix A. File map</w:t>
      </w:r>
    </w:p>
    <w:tbl>
      <w:tblPr>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W w:w="9639" w:type="dxa"/>
        <w:tblLayout w:type="fixed"/>
      </w:tblPr>
      <w:tblGrid>
        <w:gridCol w:w="9638"/>
      </w:tblGrid>
      <w:tr>
        <w:tc>
          <w:tcPr>
            <w:tcW w:type="dxa" w:w="9638"/>
            <w:shd w:val="clear" w:color="auto" w:fill="F6F8FA"/>
          </w:tcPr>
          <w:p>
            <w:pPr>
              <w:spacing w:after="0" w:line="240" w:lineRule="auto"/>
            </w:pPr>
            <w:r>
              <w:rPr>
                <w:rFonts w:ascii="Consolas" w:hAnsi="Consolas" w:eastAsia="Consolas"/>
                <w:b w:val="0"/>
                <w:i w:val="0"/>
                <w:sz w:val="17"/>
              </w:rPr>
              <w:t>advance_cheque_tracking/</w:t>
            </w:r>
          </w:p>
          <w:p>
            <w:pPr>
              <w:spacing w:after="0" w:line="240" w:lineRule="auto"/>
            </w:pPr>
            <w:r>
              <w:rPr>
                <w:rFonts w:ascii="Consolas" w:hAnsi="Consolas" w:eastAsia="Consolas"/>
                <w:b w:val="0"/>
                <w:i w:val="0"/>
                <w:sz w:val="17"/>
              </w:rPr>
              <w:t xml:space="preserve">  hooks.py                      hooks (Appendix B)</w:t>
            </w:r>
          </w:p>
          <w:p>
            <w:pPr>
              <w:spacing w:after="0" w:line="240" w:lineRule="auto"/>
            </w:pPr>
            <w:r>
              <w:rPr>
                <w:rFonts w:ascii="Consolas" w:hAnsi="Consolas" w:eastAsia="Consolas"/>
                <w:b w:val="0"/>
                <w:i w:val="0"/>
                <w:sz w:val="17"/>
              </w:rPr>
              <w:t xml:space="preserve">  notifications.py              ChequeNotifier, digest, recipients</w:t>
            </w:r>
          </w:p>
          <w:p>
            <w:pPr>
              <w:spacing w:after="0" w:line="240" w:lineRule="auto"/>
            </w:pPr>
            <w:r>
              <w:rPr>
                <w:rFonts w:ascii="Consolas" w:hAnsi="Consolas" w:eastAsia="Consolas"/>
                <w:b w:val="0"/>
                <w:i w:val="0"/>
                <w:sz w:val="17"/>
              </w:rPr>
              <w:t xml:space="preserve">  tasks.py                      daily digest job</w:t>
            </w:r>
          </w:p>
          <w:p>
            <w:pPr>
              <w:spacing w:after="0" w:line="240" w:lineRule="auto"/>
            </w:pPr>
            <w:r>
              <w:rPr>
                <w:rFonts w:ascii="Consolas" w:hAnsi="Consolas" w:eastAsia="Consolas"/>
                <w:b w:val="0"/>
                <w:i w:val="0"/>
                <w:sz w:val="17"/>
              </w:rPr>
              <w:t xml:space="preserve">  boot.py                       login reminder data</w:t>
            </w:r>
          </w:p>
          <w:p>
            <w:pPr>
              <w:spacing w:after="0" w:line="240" w:lineRule="auto"/>
            </w:pPr>
            <w:r>
              <w:rPr>
                <w:rFonts w:ascii="Consolas" w:hAnsi="Consolas" w:eastAsia="Consolas"/>
                <w:b w:val="0"/>
                <w:i w:val="0"/>
                <w:sz w:val="17"/>
              </w:rPr>
              <w:t xml:space="preserve">  demo.py                       sample data</w:t>
            </w:r>
          </w:p>
          <w:p>
            <w:pPr>
              <w:spacing w:after="0" w:line="240" w:lineRule="auto"/>
            </w:pPr>
            <w:r>
              <w:rPr>
                <w:rFonts w:ascii="Consolas" w:hAnsi="Consolas" w:eastAsia="Consolas"/>
                <w:b w:val="0"/>
                <w:i w:val="0"/>
                <w:sz w:val="17"/>
              </w:rPr>
              <w:t xml:space="preserve">  public/js/</w:t>
            </w:r>
          </w:p>
          <w:p>
            <w:pPr>
              <w:spacing w:after="0" w:line="240" w:lineRule="auto"/>
            </w:pPr>
            <w:r>
              <w:rPr>
                <w:rFonts w:ascii="Consolas" w:hAnsi="Consolas" w:eastAsia="Consolas"/>
                <w:b w:val="0"/>
                <w:i w:val="0"/>
                <w:sz w:val="17"/>
              </w:rPr>
              <w:t xml:space="preserve">    cheque_reminder.js          pop-up listener and login dialog</w:t>
            </w:r>
          </w:p>
          <w:p>
            <w:pPr>
              <w:spacing w:after="0" w:line="240" w:lineRule="auto"/>
            </w:pPr>
            <w:r>
              <w:rPr>
                <w:rFonts w:ascii="Consolas" w:hAnsi="Consolas" w:eastAsia="Consolas"/>
                <w:b w:val="0"/>
                <w:i w:val="0"/>
                <w:sz w:val="17"/>
              </w:rPr>
              <w:t xml:space="preserve">  advance_cheque_tracking/</w:t>
            </w:r>
          </w:p>
          <w:p>
            <w:pPr>
              <w:spacing w:after="0" w:line="240" w:lineRule="auto"/>
            </w:pPr>
            <w:r>
              <w:rPr>
                <w:rFonts w:ascii="Consolas" w:hAnsi="Consolas" w:eastAsia="Consolas"/>
                <w:b w:val="0"/>
                <w:i w:val="0"/>
                <w:sz w:val="17"/>
              </w:rPr>
              <w:t xml:space="preserve">    custom_script/sales_invoice/       sales_invoice.py: submit and cancel handlers</w:t>
            </w:r>
          </w:p>
          <w:p>
            <w:pPr>
              <w:spacing w:after="0" w:line="240" w:lineRule="auto"/>
            </w:pPr>
            <w:r>
              <w:rPr>
                <w:rFonts w:ascii="Consolas" w:hAnsi="Consolas" w:eastAsia="Consolas"/>
                <w:b w:val="0"/>
                <w:i w:val="0"/>
                <w:sz w:val="17"/>
              </w:rPr>
              <w:t xml:space="preserve">    doctype/advance_cheque/            .json .py .js _list.js test_*.py</w:t>
            </w:r>
          </w:p>
          <w:p>
            <w:pPr>
              <w:spacing w:after="0" w:line="240" w:lineRule="auto"/>
            </w:pPr>
            <w:r>
              <w:rPr>
                <w:rFonts w:ascii="Consolas" w:hAnsi="Consolas" w:eastAsia="Consolas"/>
                <w:b w:val="0"/>
                <w:i w:val="0"/>
                <w:sz w:val="17"/>
              </w:rPr>
              <w:t xml:space="preserve">    doctype/advance_cheque_settings/   .json .py</w:t>
            </w:r>
          </w:p>
          <w:p>
            <w:pPr>
              <w:spacing w:after="0" w:line="240" w:lineRule="auto"/>
            </w:pPr>
            <w:r>
              <w:rPr>
                <w:rFonts w:ascii="Consolas" w:hAnsi="Consolas" w:eastAsia="Consolas"/>
                <w:b w:val="0"/>
                <w:i w:val="0"/>
                <w:sz w:val="17"/>
              </w:rPr>
              <w:t xml:space="preserve">    report/advance_cheque_report/      .json .py .js</w:t>
            </w:r>
          </w:p>
          <w:p>
            <w:pPr>
              <w:spacing w:after="0" w:line="240" w:lineRule="auto"/>
            </w:pPr>
            <w:r>
              <w:rPr>
                <w:rFonts w:ascii="Consolas" w:hAnsi="Consolas" w:eastAsia="Consolas"/>
                <w:b w:val="0"/>
                <w:i w:val="0"/>
                <w:sz w:val="17"/>
              </w:rPr>
              <w:t xml:space="preserve">    number_card/  dashboard_chart/  workspace/</w:t>
            </w:r>
          </w:p>
          <w:p>
            <w:pPr>
              <w:spacing w:after="0" w:line="240" w:lineRule="auto"/>
            </w:pPr>
            <w:r>
              <w:rPr>
                <w:rFonts w:ascii="Consolas" w:hAnsi="Consolas" w:eastAsia="Consolas"/>
                <w:b w:val="0"/>
                <w:i w:val="0"/>
                <w:sz w:val="17"/>
              </w:rPr>
              <w:t xml:space="preserve">  tests/</w:t>
            </w:r>
          </w:p>
          <w:p>
            <w:pPr>
              <w:spacing w:after="0" w:line="240" w:lineRule="auto"/>
            </w:pPr>
            <w:r>
              <w:rPr>
                <w:rFonts w:ascii="Consolas" w:hAnsi="Consolas" w:eastAsia="Consolas"/>
                <w:b w:val="0"/>
                <w:i w:val="0"/>
                <w:sz w:val="17"/>
              </w:rPr>
              <w:t xml:space="preserve">    utils.py  test_events.py  test_reports.py</w:t>
            </w:r>
          </w:p>
        </w:tc>
      </w:tr>
    </w:tbl>
    <w:p>
      <w:pPr>
        <w:spacing w:after="80"/>
      </w:pPr>
    </w:p>
    <w:p>
      <w:r>
        <w:rPr>
          <w:b w:val="0"/>
          <w:i w:val="0"/>
        </w:rPr>
        <w:t xml:space="preserve">Convention: code that reacts to another doctype lives in </w:t>
      </w:r>
      <w:r>
        <w:rPr>
          <w:rFonts w:ascii="Consolas" w:hAnsi="Consolas" w:eastAsia="Consolas"/>
          <w:b w:val="0"/>
          <w:i w:val="0"/>
          <w:color w:val="9A3412"/>
          <w:sz w:val="19"/>
        </w:rPr>
        <w:t>advance_cheque_tracking/custom_script/&lt;doctype&gt;/&lt;doctype&gt;.py</w:t>
      </w:r>
      <w:r>
        <w:rPr>
          <w:b w:val="0"/>
          <w:i w:val="0"/>
        </w:rPr>
        <w:t xml:space="preserve">, with a hook entry in </w:t>
      </w:r>
      <w:r>
        <w:rPr>
          <w:rFonts w:ascii="Consolas" w:hAnsi="Consolas" w:eastAsia="Consolas"/>
          <w:b w:val="0"/>
          <w:i w:val="0"/>
          <w:color w:val="9A3412"/>
          <w:sz w:val="19"/>
        </w:rPr>
        <w:t>hooks.py</w:t>
      </w:r>
      <w:r>
        <w:rPr>
          <w:b w:val="0"/>
          <w:i w:val="0"/>
        </w:rPr>
        <w:t xml:space="preserve">. A Payment Entry handler would go in </w:t>
      </w:r>
      <w:r>
        <w:rPr>
          <w:rFonts w:ascii="Consolas" w:hAnsi="Consolas" w:eastAsia="Consolas"/>
          <w:b w:val="0"/>
          <w:i w:val="0"/>
          <w:color w:val="9A3412"/>
          <w:sz w:val="19"/>
        </w:rPr>
        <w:t>custom_script/payment_entry/payment_entry.py</w:t>
      </w:r>
      <w:r>
        <w:rPr>
          <w:b w:val="0"/>
          <w:i w:val="0"/>
        </w:rPr>
        <w:t>.</w:t>
      </w:r>
    </w:p>
    <w:p>
      <w:pPr>
        <w:pStyle w:val="Heading1"/>
      </w:pPr>
      <w:r>
        <w:t>Appendix B. Hook reference</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969"/>
        <w:gridCol w:w="5669"/>
      </w:tblGrid>
      <w:tr>
        <w:trPr>
          <w:tblHeader w:val="true"/>
        </w:trPr>
        <w:tc>
          <w:tcPr>
            <w:tcW w:type="dxa" w:w="3969"/>
            <w:shd w:val="clear" w:color="auto" w:fill="1E3A5F"/>
          </w:tcPr>
          <w:p>
            <w:pPr>
              <w:spacing w:after="0"/>
            </w:pPr>
            <w:r>
              <w:rPr>
                <w:b/>
                <w:i w:val="0"/>
                <w:color w:val="FFFFFF"/>
                <w:sz w:val="19"/>
              </w:rPr>
              <w:t>Hook</w:t>
            </w:r>
          </w:p>
        </w:tc>
        <w:tc>
          <w:tcPr>
            <w:tcW w:type="dxa" w:w="5669"/>
            <w:shd w:val="clear" w:color="auto" w:fill="1E3A5F"/>
          </w:tcPr>
          <w:p>
            <w:pPr>
              <w:spacing w:after="0"/>
            </w:pPr>
            <w:r>
              <w:rPr>
                <w:b/>
                <w:i w:val="0"/>
                <w:color w:val="FFFFFF"/>
                <w:sz w:val="19"/>
              </w:rPr>
              <w:t>Value</w:t>
            </w:r>
          </w:p>
        </w:tc>
      </w:tr>
      <w:tr>
        <w:trPr>
          <w:cantSplit/>
        </w:trPr>
        <w:tc>
          <w:tcPr>
            <w:tcW w:type="dxa" w:w="3969"/>
          </w:tcPr>
          <w:p>
            <w:pPr>
              <w:spacing w:after="0"/>
            </w:pPr>
            <w:r>
              <w:rPr>
                <w:rFonts w:ascii="Consolas" w:hAnsi="Consolas" w:eastAsia="Consolas"/>
                <w:b w:val="0"/>
                <w:i w:val="0"/>
                <w:color w:val="9A3412"/>
                <w:sz w:val="17"/>
              </w:rPr>
              <w:t>required_apps</w:t>
            </w:r>
          </w:p>
        </w:tc>
        <w:tc>
          <w:tcPr>
            <w:tcW w:type="dxa" w:w="5669"/>
          </w:tcPr>
          <w:p>
            <w:pPr>
              <w:spacing w:after="0"/>
            </w:pPr>
            <w:r>
              <w:rPr>
                <w:rFonts w:ascii="Consolas" w:hAnsi="Consolas" w:eastAsia="Consolas"/>
                <w:b w:val="0"/>
                <w:i w:val="0"/>
                <w:color w:val="9A3412"/>
                <w:sz w:val="17"/>
              </w:rPr>
              <w:t>erpnext</w:t>
            </w:r>
          </w:p>
        </w:tc>
      </w:tr>
      <w:tr>
        <w:trPr>
          <w:cantSplit/>
        </w:trPr>
        <w:tc>
          <w:tcPr>
            <w:tcW w:type="dxa" w:w="3969"/>
            <w:shd w:val="clear" w:color="auto" w:fill="F3F5F8"/>
          </w:tcPr>
          <w:p>
            <w:pPr>
              <w:spacing w:after="0"/>
            </w:pPr>
            <w:r>
              <w:rPr>
                <w:rFonts w:ascii="Consolas" w:hAnsi="Consolas" w:eastAsia="Consolas"/>
                <w:b w:val="0"/>
                <w:i w:val="0"/>
                <w:color w:val="9A3412"/>
                <w:sz w:val="17"/>
              </w:rPr>
              <w:t>app_include_js</w:t>
            </w:r>
          </w:p>
        </w:tc>
        <w:tc>
          <w:tcPr>
            <w:tcW w:type="dxa" w:w="5669"/>
            <w:shd w:val="clear" w:color="auto" w:fill="F3F5F8"/>
          </w:tcPr>
          <w:p>
            <w:pPr>
              <w:spacing w:after="0"/>
            </w:pPr>
            <w:r>
              <w:rPr>
                <w:rFonts w:ascii="Consolas" w:hAnsi="Consolas" w:eastAsia="Consolas"/>
                <w:b w:val="0"/>
                <w:i w:val="0"/>
                <w:color w:val="9A3412"/>
                <w:sz w:val="17"/>
              </w:rPr>
              <w:t>cheque_reminder.js</w:t>
            </w:r>
          </w:p>
        </w:tc>
      </w:tr>
      <w:tr>
        <w:trPr>
          <w:cantSplit/>
        </w:trPr>
        <w:tc>
          <w:tcPr>
            <w:tcW w:type="dxa" w:w="3969"/>
          </w:tcPr>
          <w:p>
            <w:pPr>
              <w:spacing w:after="0"/>
            </w:pPr>
            <w:r>
              <w:rPr>
                <w:rFonts w:ascii="Consolas" w:hAnsi="Consolas" w:eastAsia="Consolas"/>
                <w:b w:val="0"/>
                <w:i w:val="0"/>
                <w:color w:val="9A3412"/>
                <w:sz w:val="17"/>
              </w:rPr>
              <w:t>boot_session</w:t>
            </w:r>
          </w:p>
        </w:tc>
        <w:tc>
          <w:tcPr>
            <w:tcW w:type="dxa" w:w="5669"/>
          </w:tcPr>
          <w:p>
            <w:pPr>
              <w:spacing w:after="0"/>
            </w:pPr>
            <w:r>
              <w:rPr>
                <w:rFonts w:ascii="Consolas" w:hAnsi="Consolas" w:eastAsia="Consolas"/>
                <w:b w:val="0"/>
                <w:i w:val="0"/>
                <w:color w:val="9A3412"/>
                <w:sz w:val="17"/>
              </w:rPr>
              <w:t>advance_cheque_tracking.boot.boot_session</w:t>
            </w:r>
          </w:p>
        </w:tc>
      </w:tr>
      <w:tr>
        <w:trPr>
          <w:cantSplit/>
        </w:trPr>
        <w:tc>
          <w:tcPr>
            <w:tcW w:type="dxa" w:w="3969"/>
            <w:shd w:val="clear" w:color="auto" w:fill="F3F5F8"/>
          </w:tcPr>
          <w:p>
            <w:pPr>
              <w:spacing w:after="0"/>
            </w:pPr>
            <w:r>
              <w:rPr>
                <w:rFonts w:ascii="Consolas" w:hAnsi="Consolas" w:eastAsia="Consolas"/>
                <w:b w:val="0"/>
                <w:i w:val="0"/>
                <w:color w:val="9A3412"/>
                <w:sz w:val="17"/>
              </w:rPr>
              <w:t>doc_events</w:t>
            </w:r>
            <w:r>
              <w:rPr>
                <w:b w:val="0"/>
                <w:i w:val="0"/>
                <w:sz w:val="19"/>
              </w:rPr>
              <w:t xml:space="preserve"> Sales Invoice </w:t>
            </w:r>
            <w:r>
              <w:rPr>
                <w:rFonts w:ascii="Consolas" w:hAnsi="Consolas" w:eastAsia="Consolas"/>
                <w:b w:val="0"/>
                <w:i w:val="0"/>
                <w:color w:val="9A3412"/>
                <w:sz w:val="17"/>
              </w:rPr>
              <w:t>on_submit</w:t>
            </w:r>
          </w:p>
        </w:tc>
        <w:tc>
          <w:tcPr>
            <w:tcW w:type="dxa" w:w="5669"/>
            <w:shd w:val="clear" w:color="auto" w:fill="F3F5F8"/>
          </w:tcPr>
          <w:p>
            <w:pPr>
              <w:spacing w:after="0"/>
            </w:pPr>
            <w:r>
              <w:rPr>
                <w:rFonts w:ascii="Consolas" w:hAnsi="Consolas" w:eastAsia="Consolas"/>
                <w:b w:val="0"/>
                <w:i w:val="0"/>
                <w:color w:val="9A3412"/>
                <w:sz w:val="17"/>
              </w:rPr>
              <w:t>...custom_script.sales_invoice.sales_invoice.on_submit</w:t>
            </w:r>
          </w:p>
        </w:tc>
      </w:tr>
      <w:tr>
        <w:trPr>
          <w:cantSplit/>
        </w:trPr>
        <w:tc>
          <w:tcPr>
            <w:tcW w:type="dxa" w:w="3969"/>
          </w:tcPr>
          <w:p>
            <w:pPr>
              <w:spacing w:after="0"/>
            </w:pPr>
            <w:r>
              <w:rPr>
                <w:rFonts w:ascii="Consolas" w:hAnsi="Consolas" w:eastAsia="Consolas"/>
                <w:b w:val="0"/>
                <w:i w:val="0"/>
                <w:color w:val="9A3412"/>
                <w:sz w:val="17"/>
              </w:rPr>
              <w:t>doc_events</w:t>
            </w:r>
            <w:r>
              <w:rPr>
                <w:b w:val="0"/>
                <w:i w:val="0"/>
                <w:sz w:val="19"/>
              </w:rPr>
              <w:t xml:space="preserve"> Sales Invoice </w:t>
            </w:r>
            <w:r>
              <w:rPr>
                <w:rFonts w:ascii="Consolas" w:hAnsi="Consolas" w:eastAsia="Consolas"/>
                <w:b w:val="0"/>
                <w:i w:val="0"/>
                <w:color w:val="9A3412"/>
                <w:sz w:val="17"/>
              </w:rPr>
              <w:t>on_cancel</w:t>
            </w:r>
          </w:p>
        </w:tc>
        <w:tc>
          <w:tcPr>
            <w:tcW w:type="dxa" w:w="5669"/>
          </w:tcPr>
          <w:p>
            <w:pPr>
              <w:spacing w:after="0"/>
            </w:pPr>
            <w:r>
              <w:rPr>
                <w:rFonts w:ascii="Consolas" w:hAnsi="Consolas" w:eastAsia="Consolas"/>
                <w:b w:val="0"/>
                <w:i w:val="0"/>
                <w:color w:val="9A3412"/>
                <w:sz w:val="17"/>
              </w:rPr>
              <w:t>...custom_script.sales_invoice.sales_invoice.on_cancel</w:t>
            </w:r>
          </w:p>
        </w:tc>
      </w:tr>
      <w:tr>
        <w:trPr>
          <w:cantSplit/>
        </w:trPr>
        <w:tc>
          <w:tcPr>
            <w:tcW w:type="dxa" w:w="3969"/>
            <w:shd w:val="clear" w:color="auto" w:fill="F3F5F8"/>
          </w:tcPr>
          <w:p>
            <w:pPr>
              <w:spacing w:after="0"/>
            </w:pPr>
            <w:r>
              <w:rPr>
                <w:rFonts w:ascii="Consolas" w:hAnsi="Consolas" w:eastAsia="Consolas"/>
                <w:b w:val="0"/>
                <w:i w:val="0"/>
                <w:color w:val="9A3412"/>
                <w:sz w:val="17"/>
              </w:rPr>
              <w:t>scheduler_events</w:t>
            </w:r>
            <w:r>
              <w:rPr>
                <w:b w:val="0"/>
                <w:i w:val="0"/>
                <w:sz w:val="19"/>
              </w:rPr>
              <w:t xml:space="preserve"> daily</w:t>
            </w:r>
          </w:p>
        </w:tc>
        <w:tc>
          <w:tcPr>
            <w:tcW w:type="dxa" w:w="5669"/>
            <w:shd w:val="clear" w:color="auto" w:fill="F3F5F8"/>
          </w:tcPr>
          <w:p>
            <w:pPr>
              <w:spacing w:after="0"/>
            </w:pPr>
            <w:r>
              <w:rPr>
                <w:rFonts w:ascii="Consolas" w:hAnsi="Consolas" w:eastAsia="Consolas"/>
                <w:b w:val="0"/>
                <w:i w:val="0"/>
                <w:color w:val="9A3412"/>
                <w:sz w:val="17"/>
              </w:rPr>
              <w:t>advance_cheque_tracking.tasks.send_pending_return_reminders</w:t>
            </w:r>
          </w:p>
        </w:tc>
      </w:tr>
    </w:tbl>
    <w:p>
      <w:pPr>
        <w:spacing w:after="8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8"/>
      </w:rPr>
      <w:t xml:space="preserve">Page </w:t>
    </w:r>
    <w:r>
      <w:rPr>
        <w:color w:val="6B7280"/>
        <w:sz w:val="18"/>
      </w:rPr>
      <w:fldChar w:fldCharType="begin"/>
    </w:r>
    <w:r>
      <w:rPr>
        <w:color w:val="6B7280"/>
        <w:sz w:val="18"/>
      </w:rPr>
      <w:instrText xml:space="preserve">PAGE</w:instrText>
    </w:r>
    <w:r>
      <w:rPr>
        <w:color w:val="6B7280"/>
        <w:sz w:val="18"/>
      </w:rPr>
      <w:fldChar w:fldCharType="end"/>
    </w:r>
    <w:r>
      <w:rPr>
        <w:b w:val="0"/>
        <w:i w:val="0"/>
        <w:color w:val="6B7280"/>
        <w:sz w:val="18"/>
      </w:rPr>
      <w:t xml:space="preserve"> of </w:t>
    </w:r>
    <w:r>
      <w:rPr>
        <w:color w:val="6B7280"/>
        <w:sz w:val="18"/>
      </w:rPr>
      <w:fldChar w:fldCharType="begin"/>
    </w:r>
    <w:r>
      <w:rPr>
        <w:color w:val="6B7280"/>
        <w:sz w:val="18"/>
      </w:rPr>
      <w:instrText xml:space="preserve">NUMPAGES</w:instrText>
    </w:r>
    <w:r>
      <w:rPr>
        <w:color w:val="6B728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6B7280"/>
        <w:sz w:val="18"/>
      </w:rPr>
      <w:t>Advance Cheque Tracking  |  Technical Software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eastAsia="Calibr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