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20.9393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Bansilal Ramnath Agarwal Charitable Trust’s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29718</wp:posOffset>
            </wp:positionV>
            <wp:extent cx="391668" cy="52425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" cy="524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1126041412354" w:lineRule="auto"/>
        <w:ind w:left="2495.9197998046875" w:right="1378.59863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Vishwakarma Institute of Information Technology, Pune-48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 Autonomous Institute affiliated to Savitribai Phule Pune University)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4462890625" w:line="240" w:lineRule="auto"/>
        <w:ind w:left="3099.39979553222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Weekly Planning Sheet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140625" w:line="240" w:lineRule="auto"/>
        <w:ind w:left="1377.360000610351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Year: 2024-25 Sem: VII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199966430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1"/>
        <w:tblW w:w="10650.0" w:type="dxa"/>
        <w:jc w:val="left"/>
        <w:tblInd w:w="191.99996948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5"/>
        <w:gridCol w:w="2855.0000000000005"/>
        <w:gridCol w:w="3615"/>
        <w:gridCol w:w="1440"/>
        <w:gridCol w:w="1365"/>
        <w:tblGridChange w:id="0">
          <w:tblGrid>
            <w:gridCol w:w="1375"/>
            <w:gridCol w:w="2855.0000000000005"/>
            <w:gridCol w:w="3615"/>
            <w:gridCol w:w="1440"/>
            <w:gridCol w:w="1365"/>
          </w:tblGrid>
        </w:tblGridChange>
      </w:tblGrid>
      <w:tr>
        <w:trPr>
          <w:cantSplit w:val="0"/>
          <w:trHeight w:val="82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22070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2.407836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Activity Planned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1.35986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Activity Completed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22070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Guide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22070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Signatur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26904296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Tasks  planned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  completion  status  and  tasks  planned  for  next week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Tasks  planned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  completion  status  and  tasks  planned  for  next week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Tasks  planned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  completion  status  and  tasks  planned  for  next week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Tasks  planned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  completion  status  and  tasks  planned  for  next week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Tasks  planned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  completion  status  and  tasks  planned  for  next week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6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Tasks  planned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  completion  status  and  tasks  planned  for  next week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7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9.920000076293945"/>
                <w:szCs w:val="19.920000076293945"/>
                <w:rtl w:val="0"/>
              </w:rPr>
              <w:t xml:space="preserve">(16-22 Sept)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Tasks  planned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.920000076293945"/>
                <w:szCs w:val="19.920000076293945"/>
                <w:highlight w:val="yellow"/>
                <w:rtl w:val="0"/>
              </w:rPr>
              <w:t xml:space="preserve">Task  completion  status  and  tasks  planned  for  next week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.69119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Project Coordinator Internal Guide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7134704589844" w:line="231.32723808288574" w:lineRule="auto"/>
        <w:ind w:left="83.21281433105469" w:right="1606.18408203125" w:hanging="1.814422607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**Use of Project Management tool is recommended for maintain the log of  daily activities as well. </w:t>
      </w:r>
    </w:p>
    <w:sectPr>
      <w:pgSz w:h="15840" w:w="12240" w:orient="portrait"/>
      <w:pgMar w:bottom="1891.6799926757812" w:top="602.39990234375" w:left="784.8000335693359" w:right="607.200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