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4B74F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This assignment is based on the job descriptions obtained from stackoverflow.com</w:t>
      </w:r>
    </w:p>
    <w:p w14:paraId="7E691DE6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 obtained using a notebook like the one discussed in class several weeks ago</w:t>
      </w:r>
    </w:p>
    <w:p w14:paraId="21ACF658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(</w:t>
      </w:r>
      <w:r>
        <w:rPr>
          <w:rFonts w:ascii="Courier New" w:hAnsi="Courier New" w:cs="Courier New"/>
          <w:color w:val="343434"/>
          <w:sz w:val="28"/>
          <w:szCs w:val="28"/>
        </w:rPr>
        <w:t>Data_Science_Job_Descriptions.ipynb</w:t>
      </w:r>
      <w:r>
        <w:rPr>
          <w:rFonts w:ascii="Lato-Regular" w:hAnsi="Lato-Regular" w:cs="Lato-Regular"/>
          <w:color w:val="262626"/>
          <w:sz w:val="28"/>
          <w:szCs w:val="28"/>
        </w:rPr>
        <w:t>, from May 16</w:t>
      </w:r>
      <w:r>
        <w:rPr>
          <w:rFonts w:ascii="Lato-Regular" w:hAnsi="Lato-Regular" w:cs="Lato-Regular"/>
          <w:color w:val="343434"/>
          <w:sz w:val="28"/>
          <w:szCs w:val="28"/>
        </w:rPr>
        <w:t>, in</w:t>
      </w:r>
    </w:p>
    <w:p w14:paraId="03735621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 </w:t>
      </w:r>
      <w:r>
        <w:rPr>
          <w:rFonts w:ascii="Lato-Bold" w:hAnsi="Lato-Bold" w:cs="Lato-Bold"/>
          <w:b/>
          <w:bCs/>
          <w:color w:val="6B8CC9"/>
          <w:sz w:val="28"/>
          <w:szCs w:val="28"/>
        </w:rPr>
        <w:t>Some Jupyter Notebooks -- Data Science in Python</w:t>
      </w:r>
      <w:r>
        <w:rPr>
          <w:rFonts w:ascii="Lato-Regular" w:hAnsi="Lato-Regular" w:cs="Lato-Regular"/>
          <w:color w:val="343434"/>
          <w:sz w:val="28"/>
          <w:szCs w:val="28"/>
        </w:rPr>
        <w:t>).</w:t>
      </w:r>
    </w:p>
    <w:p w14:paraId="7ABBE064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</w:p>
    <w:p w14:paraId="149C4335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Bold" w:hAnsi="Lato-Bold" w:cs="Lato-Bold"/>
          <w:b/>
          <w:bCs/>
          <w:color w:val="E82D32"/>
          <w:sz w:val="28"/>
          <w:szCs w:val="28"/>
        </w:rPr>
        <w:t>Download your HW5 data from:</w:t>
      </w:r>
    </w:p>
    <w:p w14:paraId="49CB0ADD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 xml:space="preserve">     </w:t>
      </w:r>
      <w:r>
        <w:rPr>
          <w:rFonts w:ascii="Lato-Italic" w:hAnsi="Lato-Italic" w:cs="Lato-Italic"/>
          <w:i/>
          <w:iCs/>
          <w:color w:val="343434"/>
          <w:sz w:val="28"/>
          <w:szCs w:val="28"/>
        </w:rPr>
        <w:t>http://datamining.cs.ucla.edu/cs249/hw5/___your_nine_digit_UID___.zip</w:t>
      </w:r>
    </w:p>
    <w:p w14:paraId="0D6CAC7C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Bold" w:hAnsi="Lato-Bold" w:cs="Lato-Bold"/>
          <w:b/>
          <w:bCs/>
          <w:color w:val="E82D32"/>
          <w:sz w:val="28"/>
          <w:szCs w:val="28"/>
        </w:rPr>
        <w:t xml:space="preserve">Problem </w:t>
      </w:r>
      <w:proofErr w:type="gramStart"/>
      <w:r>
        <w:rPr>
          <w:rFonts w:ascii="Lato-Bold" w:hAnsi="Lato-Bold" w:cs="Lato-Bold"/>
          <w:b/>
          <w:bCs/>
          <w:color w:val="E82D32"/>
          <w:sz w:val="28"/>
          <w:szCs w:val="28"/>
        </w:rPr>
        <w:t>1  (</w:t>
      </w:r>
      <w:proofErr w:type="gramEnd"/>
      <w:r>
        <w:rPr>
          <w:rFonts w:ascii="Lato-Bold" w:hAnsi="Lato-Bold" w:cs="Lato-Bold"/>
          <w:b/>
          <w:bCs/>
          <w:color w:val="E82D32"/>
          <w:sz w:val="28"/>
          <w:szCs w:val="28"/>
        </w:rPr>
        <w:t>75 points):</w:t>
      </w:r>
    </w:p>
    <w:p w14:paraId="1D21CF9D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 xml:space="preserve">The Training data    </w:t>
      </w:r>
      <w:r>
        <w:rPr>
          <w:rFonts w:ascii="Courier New" w:hAnsi="Courier New" w:cs="Courier New"/>
          <w:color w:val="343434"/>
          <w:sz w:val="28"/>
          <w:szCs w:val="28"/>
        </w:rPr>
        <w:t>train_data.csv</w:t>
      </w:r>
      <w:r>
        <w:rPr>
          <w:rFonts w:ascii="Lato-Regular" w:hAnsi="Lato-Regular" w:cs="Lato-Regular"/>
          <w:color w:val="343434"/>
          <w:sz w:val="28"/>
          <w:szCs w:val="28"/>
        </w:rPr>
        <w:t> </w:t>
      </w:r>
    </w:p>
    <w:p w14:paraId="35268736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has job classifications for about 800 job postings on careers.stackoverflow.com.  </w:t>
      </w:r>
    </w:p>
    <w:p w14:paraId="221DFFE8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In the last column, about 20% of these are classified as "data science" jobs ('DS'); </w:t>
      </w:r>
    </w:p>
    <w:p w14:paraId="73EF2039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the remainder are "non-data science" ('nonDS').</w:t>
      </w:r>
    </w:p>
    <w:p w14:paraId="37B42CB5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Develop the most accurate classifier for data science jobs that you can.</w:t>
      </w:r>
    </w:p>
    <w:p w14:paraId="1623FB4A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Use your classifier to make predictions for the 1-column dataset</w:t>
      </w:r>
    </w:p>
    <w:p w14:paraId="7D6C100F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 xml:space="preserve">        </w:t>
      </w:r>
      <w:r>
        <w:rPr>
          <w:rFonts w:ascii="Courier New" w:hAnsi="Courier New" w:cs="Courier New"/>
          <w:color w:val="343434"/>
          <w:sz w:val="28"/>
          <w:szCs w:val="28"/>
        </w:rPr>
        <w:t>test_data.csv</w:t>
      </w:r>
    </w:p>
    <w:p w14:paraId="35B108E9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and upload your predictions to CCLE in a 1-column dataset</w:t>
      </w:r>
    </w:p>
    <w:p w14:paraId="63AF970D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 xml:space="preserve">        </w:t>
      </w:r>
      <w:r>
        <w:rPr>
          <w:rFonts w:ascii="Courier New" w:hAnsi="Courier New" w:cs="Courier New"/>
          <w:color w:val="343434"/>
          <w:sz w:val="28"/>
          <w:szCs w:val="28"/>
        </w:rPr>
        <w:t>test_predictions.csv</w:t>
      </w:r>
    </w:p>
    <w:p w14:paraId="6242C7B4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 xml:space="preserve">The file </w:t>
      </w:r>
      <w:r>
        <w:rPr>
          <w:rFonts w:ascii="Courier New" w:hAnsi="Courier New" w:cs="Courier New"/>
          <w:color w:val="343434"/>
          <w:sz w:val="28"/>
          <w:szCs w:val="28"/>
        </w:rPr>
        <w:t>test_data.csv</w:t>
      </w:r>
      <w:r>
        <w:rPr>
          <w:rFonts w:ascii="Lato-Regular" w:hAnsi="Lato-Regular" w:cs="Lato-Regular"/>
          <w:color w:val="343434"/>
          <w:sz w:val="28"/>
          <w:szCs w:val="28"/>
        </w:rPr>
        <w:t xml:space="preserve"> has about 20% DS jobs, and 80% nonDS jobs.</w:t>
      </w:r>
    </w:p>
    <w:p w14:paraId="36F43981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262626"/>
          <w:sz w:val="28"/>
          <w:szCs w:val="28"/>
        </w:rPr>
        <w:t>Your score on this problem will be your classification accuracy for the test data ---</w:t>
      </w:r>
    </w:p>
    <w:p w14:paraId="524EE008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so if your classifier always predicts 'nonDS' you could get about 80%.</w:t>
      </w:r>
    </w:p>
    <w:p w14:paraId="36F56866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Bold" w:hAnsi="Lato-Bold" w:cs="Lato-Bold"/>
          <w:b/>
          <w:bCs/>
          <w:color w:val="E82D32"/>
          <w:sz w:val="28"/>
          <w:szCs w:val="28"/>
        </w:rPr>
        <w:t xml:space="preserve">Problem </w:t>
      </w:r>
      <w:proofErr w:type="gramStart"/>
      <w:r>
        <w:rPr>
          <w:rFonts w:ascii="Lato-Bold" w:hAnsi="Lato-Bold" w:cs="Lato-Bold"/>
          <w:b/>
          <w:bCs/>
          <w:color w:val="E82D32"/>
          <w:sz w:val="28"/>
          <w:szCs w:val="28"/>
        </w:rPr>
        <w:t>2  (</w:t>
      </w:r>
      <w:proofErr w:type="gramEnd"/>
      <w:r>
        <w:rPr>
          <w:rFonts w:ascii="Lato-Bold" w:hAnsi="Lato-Bold" w:cs="Lato-Bold"/>
          <w:b/>
          <w:bCs/>
          <w:color w:val="E82D32"/>
          <w:sz w:val="28"/>
          <w:szCs w:val="28"/>
        </w:rPr>
        <w:t>25 points):</w:t>
      </w:r>
    </w:p>
    <w:p w14:paraId="7FB2F48E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</w:p>
    <w:p w14:paraId="0F5CF42F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The scikit-learn documentation page</w:t>
      </w:r>
    </w:p>
    <w:p w14:paraId="7C1067A4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 xml:space="preserve">        </w:t>
      </w:r>
      <w:hyperlink r:id="rId4" w:history="1">
        <w:r>
          <w:rPr>
            <w:rFonts w:ascii="Lato-Regular" w:hAnsi="Lato-Regular" w:cs="Lato-Regular"/>
            <w:color w:val="0B5DA1"/>
            <w:sz w:val="28"/>
            <w:szCs w:val="28"/>
          </w:rPr>
          <w:t>http://scikit-learn.org/stable/modules/feature_selection.html</w:t>
        </w:r>
      </w:hyperlink>
    </w:p>
    <w:p w14:paraId="1C65041A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describes a number of scikit-learn functions for feature selection.</w:t>
      </w:r>
    </w:p>
    <w:p w14:paraId="6A5B274B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 xml:space="preserve">Use the method </w:t>
      </w:r>
      <w:proofErr w:type="gramStart"/>
      <w:r>
        <w:rPr>
          <w:rFonts w:ascii="Lato-Bold" w:hAnsi="Lato-Bold" w:cs="Lato-Bold"/>
          <w:b/>
          <w:bCs/>
          <w:color w:val="343434"/>
          <w:sz w:val="28"/>
          <w:szCs w:val="28"/>
        </w:rPr>
        <w:t>SelectKBest(</w:t>
      </w:r>
      <w:proofErr w:type="gramEnd"/>
      <w:r>
        <w:rPr>
          <w:rFonts w:ascii="Lato-Bold" w:hAnsi="Lato-Bold" w:cs="Lato-Bold"/>
          <w:b/>
          <w:bCs/>
          <w:color w:val="343434"/>
          <w:sz w:val="28"/>
          <w:szCs w:val="28"/>
        </w:rPr>
        <w:t xml:space="preserve">) </w:t>
      </w:r>
      <w:r>
        <w:rPr>
          <w:rFonts w:ascii="Lato-Regular" w:hAnsi="Lato-Regular" w:cs="Lato-Regular"/>
          <w:color w:val="343434"/>
          <w:sz w:val="28"/>
          <w:szCs w:val="28"/>
        </w:rPr>
        <w:t xml:space="preserve">(and </w:t>
      </w:r>
      <w:r>
        <w:rPr>
          <w:rFonts w:ascii="Lato-Bold" w:hAnsi="Lato-Bold" w:cs="Lato-Bold"/>
          <w:b/>
          <w:bCs/>
          <w:color w:val="343434"/>
          <w:sz w:val="28"/>
          <w:szCs w:val="28"/>
        </w:rPr>
        <w:t>chi2</w:t>
      </w:r>
      <w:r>
        <w:rPr>
          <w:rFonts w:ascii="Lato-Regular" w:hAnsi="Lato-Regular" w:cs="Lato-Regular"/>
          <w:color w:val="343434"/>
          <w:sz w:val="28"/>
          <w:szCs w:val="28"/>
        </w:rPr>
        <w:t>) to find the top k = 10 features</w:t>
      </w:r>
    </w:p>
    <w:p w14:paraId="45FF5DE2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 xml:space="preserve">for </w:t>
      </w:r>
      <w:r>
        <w:rPr>
          <w:rFonts w:ascii="Courier New" w:hAnsi="Courier New" w:cs="Courier New"/>
          <w:color w:val="343434"/>
          <w:sz w:val="28"/>
          <w:szCs w:val="28"/>
        </w:rPr>
        <w:t>train_data.csv</w:t>
      </w:r>
      <w:r>
        <w:rPr>
          <w:rFonts w:ascii="Lato-Regular" w:hAnsi="Lato-Regular" w:cs="Lato-Regular"/>
          <w:color w:val="343434"/>
          <w:sz w:val="28"/>
          <w:szCs w:val="28"/>
        </w:rPr>
        <w:t>, and upload them in a 1-column dataset</w:t>
      </w:r>
    </w:p>
    <w:p w14:paraId="70C187AE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       </w:t>
      </w:r>
      <w:r>
        <w:rPr>
          <w:rFonts w:ascii="Courier New" w:hAnsi="Courier New" w:cs="Courier New"/>
          <w:color w:val="343434"/>
          <w:sz w:val="28"/>
          <w:szCs w:val="28"/>
        </w:rPr>
        <w:t xml:space="preserve"> top_10_features.csv</w:t>
      </w:r>
    </w:p>
    <w:p w14:paraId="4B7F2395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Bold" w:hAnsi="Lato-Bold" w:cs="Lato-Bold"/>
          <w:b/>
          <w:bCs/>
          <w:color w:val="E82D32"/>
          <w:sz w:val="28"/>
          <w:szCs w:val="28"/>
        </w:rPr>
        <w:t>Summary:</w:t>
      </w:r>
    </w:p>
    <w:p w14:paraId="6784F141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>for this (short) assignment, based on the data that you download</w:t>
      </w:r>
    </w:p>
    <w:p w14:paraId="72283A8E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  <w:r>
        <w:rPr>
          <w:rFonts w:ascii="Lato-Regular" w:hAnsi="Lato-Regular" w:cs="Lato-Regular"/>
          <w:color w:val="343434"/>
          <w:sz w:val="28"/>
          <w:szCs w:val="28"/>
        </w:rPr>
        <w:t xml:space="preserve">from the URL </w:t>
      </w:r>
      <w:proofErr w:type="gramStart"/>
      <w:r>
        <w:rPr>
          <w:rFonts w:ascii="Lato-Regular" w:hAnsi="Lato-Regular" w:cs="Lato-Regular"/>
          <w:color w:val="343434"/>
          <w:sz w:val="28"/>
          <w:szCs w:val="28"/>
        </w:rPr>
        <w:t>above,  you</w:t>
      </w:r>
      <w:proofErr w:type="gramEnd"/>
      <w:r>
        <w:rPr>
          <w:rFonts w:ascii="Lato-Regular" w:hAnsi="Lato-Regular" w:cs="Lato-Regular"/>
          <w:color w:val="343434"/>
          <w:sz w:val="28"/>
          <w:szCs w:val="28"/>
        </w:rPr>
        <w:t xml:space="preserve"> should upload two .csv files to CCLE:</w:t>
      </w:r>
    </w:p>
    <w:p w14:paraId="0C5B41AA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</w:p>
    <w:p w14:paraId="23F2D5C6" w14:textId="77777777" w:rsidR="003A0221" w:rsidRDefault="003A0221" w:rsidP="003A0221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43434"/>
          <w:sz w:val="28"/>
          <w:szCs w:val="28"/>
        </w:rPr>
      </w:pPr>
    </w:p>
    <w:p w14:paraId="35FFDD8E" w14:textId="77777777" w:rsidR="003D025B" w:rsidRDefault="003A0221" w:rsidP="003A0221">
      <w:proofErr w:type="gramStart"/>
      <w:r>
        <w:rPr>
          <w:rFonts w:ascii="Courier New" w:hAnsi="Courier New" w:cs="Courier New"/>
          <w:color w:val="343434"/>
          <w:sz w:val="28"/>
          <w:szCs w:val="28"/>
        </w:rPr>
        <w:t>test_predictions.csv</w:t>
      </w:r>
      <w:r>
        <w:rPr>
          <w:rFonts w:ascii="Lato-Regular" w:hAnsi="Lato-Regular" w:cs="Lato-Regular"/>
          <w:color w:val="343434"/>
          <w:sz w:val="28"/>
          <w:szCs w:val="28"/>
        </w:rPr>
        <w:t xml:space="preserve">  and</w:t>
      </w:r>
      <w:proofErr w:type="gramEnd"/>
      <w:r>
        <w:rPr>
          <w:rFonts w:ascii="Lato-Regular" w:hAnsi="Lato-Regular" w:cs="Lato-Regular"/>
          <w:color w:val="343434"/>
          <w:sz w:val="28"/>
          <w:szCs w:val="28"/>
        </w:rPr>
        <w:t xml:space="preserve">  </w:t>
      </w:r>
      <w:r>
        <w:rPr>
          <w:rFonts w:ascii="Courier New" w:hAnsi="Courier New" w:cs="Courier New"/>
          <w:color w:val="343434"/>
          <w:sz w:val="28"/>
          <w:szCs w:val="28"/>
        </w:rPr>
        <w:t>top_10_features.csv</w:t>
      </w:r>
      <w:r>
        <w:rPr>
          <w:rFonts w:ascii="Lato-Regular" w:hAnsi="Lato-Regular" w:cs="Lato-Regular"/>
          <w:color w:val="343434"/>
          <w:sz w:val="28"/>
          <w:szCs w:val="28"/>
        </w:rPr>
        <w:t xml:space="preserve"> .</w:t>
      </w:r>
      <w:bookmarkStart w:id="0" w:name="_GoBack"/>
      <w:bookmarkEnd w:id="0"/>
    </w:p>
    <w:sectPr w:rsidR="003D025B" w:rsidSect="00DD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21"/>
    <w:rsid w:val="001F6556"/>
    <w:rsid w:val="003A0221"/>
    <w:rsid w:val="00D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739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cikit-learn.org/stable/modules/feature_selection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1480</Characters>
  <Application>Microsoft Macintosh Word</Application>
  <DocSecurity>0</DocSecurity>
  <Lines>12</Lines>
  <Paragraphs>3</Paragraphs>
  <ScaleCrop>false</ScaleCrop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Ubale</dc:creator>
  <cp:keywords/>
  <dc:description/>
  <cp:lastModifiedBy>Rutuja Ubale</cp:lastModifiedBy>
  <cp:revision>1</cp:revision>
  <dcterms:created xsi:type="dcterms:W3CDTF">2016-05-31T00:59:00Z</dcterms:created>
  <dcterms:modified xsi:type="dcterms:W3CDTF">2016-05-31T01:00:00Z</dcterms:modified>
</cp:coreProperties>
</file>