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BACK-END INTEGRATION AND API STRATEGY</w:t>
      </w:r>
    </w:p>
    <w:p>
      <w:pPr>
        <w:jc w:val="center"/>
      </w:pPr>
      <w:r>
        <w:rPr>
          <w:b/>
          <w:sz w:val="34"/>
        </w:rPr>
        <w:t>E-Governance and Digital Services Web Portal</w:t>
      </w:r>
    </w:p>
    <w:p>
      <w:pPr>
        <w:jc w:val="center"/>
      </w:pPr>
      <w:r>
        <w:t>Yuva Internship – Week 3</w:t>
      </w:r>
    </w:p>
    <w:p>
      <w:pPr>
        <w:jc w:val="center"/>
      </w:pPr>
      <w:r>
        <w:t>Task: Back-End Integration and API Strategy</w:t>
      </w:r>
    </w:p>
    <w:p>
      <w:pPr>
        <w:jc w:val="center"/>
      </w:pPr>
      <w:r/>
    </w:p>
    <w:p>
      <w:pPr>
        <w:jc w:val="center"/>
      </w:pPr>
      <w:r>
        <w:t>Prepared by: Rutuja Dhirde</w:t>
      </w:r>
    </w:p>
    <w:p>
      <w:pPr>
        <w:jc w:val="center"/>
      </w:pPr>
      <w:r>
        <w:t>B.Tech. Computer Science and Engineering (Data Science)</w:t>
      </w:r>
    </w:p>
    <w:p>
      <w:pPr>
        <w:jc w:val="center"/>
      </w:pPr>
      <w:r>
        <w:t>S. B. Jain Institute of Technology, Management &amp; Research, Nagpur</w:t>
      </w:r>
    </w:p>
    <w:p>
      <w:pPr>
        <w:jc w:val="center"/>
      </w:pPr>
      <w:r>
        <w:t>August 2026</w:t>
      </w:r>
    </w:p>
    <w:p>
      <w:r>
        <w:br w:type="page"/>
      </w:r>
    </w:p>
    <w:p>
      <w:pPr>
        <w:pStyle w:val="Heading1"/>
      </w:pPr>
      <w:r>
        <w:t>1. Executive Summary</w:t>
      </w:r>
    </w:p>
    <w:p>
      <w:r>
        <w:t>This document presents the proposed back-end architecture and API integration strategy for an E-Governance and Digital Services Web Portal. The back end will provide secure business logic, data persistence, authentication, service management, application processing, notifications and auditability. A modular REST API architecture is proposed so that the front end can communicate with the server through clearly defined endpoints. The design emphasizes security, maintainability, scalability and reliable error handling.</w:t>
      </w:r>
    </w:p>
    <w:p>
      <w:pPr>
        <w:pStyle w:val="Heading1"/>
      </w:pPr>
      <w:r>
        <w:t>2. Back-End Objectives</w:t>
      </w:r>
    </w:p>
    <w:p>
      <w:pPr>
        <w:pStyle w:val="ListBullet"/>
      </w:pPr>
      <w:r>
        <w:t>Provide reliable APIs for citizen and administrator functions.</w:t>
      </w:r>
    </w:p>
    <w:p>
      <w:pPr>
        <w:pStyle w:val="ListBullet"/>
      </w:pPr>
      <w:r>
        <w:t>Store and manage users, services, applications, documents, feedback and audit information.</w:t>
      </w:r>
    </w:p>
    <w:p>
      <w:pPr>
        <w:pStyle w:val="ListBullet"/>
      </w:pPr>
      <w:r>
        <w:t>Separate presentation logic from business and data-access logic.</w:t>
      </w:r>
    </w:p>
    <w:p>
      <w:pPr>
        <w:pStyle w:val="ListBullet"/>
      </w:pPr>
      <w:r>
        <w:t>Apply authentication and authorization to protected operations.</w:t>
      </w:r>
    </w:p>
    <w:p>
      <w:pPr>
        <w:pStyle w:val="ListBullet"/>
      </w:pPr>
      <w:r>
        <w:t>Validate incoming data and return consistent API responses.</w:t>
      </w:r>
    </w:p>
    <w:p>
      <w:pPr>
        <w:pStyle w:val="ListBullet"/>
      </w:pPr>
      <w:r>
        <w:t>Support future expansion of services and users.</w:t>
      </w:r>
    </w:p>
    <w:p>
      <w:pPr>
        <w:pStyle w:val="ListBullet"/>
      </w:pPr>
      <w:r>
        <w:t>Maintain logs that help with troubleshooting and accountability.</w:t>
      </w:r>
    </w:p>
    <w:p>
      <w:pPr>
        <w:pStyle w:val="Heading1"/>
      </w:pPr>
      <w:r>
        <w:t>3. Proposed System Architecture</w:t>
      </w:r>
    </w:p>
    <w:p>
      <w:r>
        <w:t>The proposed architecture follows a layered approach: the front end communicates with REST APIs; the API layer handles routing and authentication; the service/business layer applies application rules; the data-access layer communicates with the database; and supporting services handle logging, notifications and file storage.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Layer</w:t>
            </w:r>
          </w:p>
        </w:tc>
        <w:tc>
          <w:tcPr>
            <w:tcW w:type="dxa" w:w="4968"/>
            <w:shd w:fill="D9EAF7"/>
          </w:tcPr>
          <w:p>
            <w:r>
              <w:rPr>
                <w:b/>
              </w:rPr>
              <w:t>Responsibility</w:t>
            </w:r>
          </w:p>
        </w:tc>
      </w:tr>
      <w:tr>
        <w:tc>
          <w:tcPr>
            <w:tcW w:type="dxa" w:w="4968"/>
          </w:tcPr>
          <w:p>
            <w:r>
              <w:t>Client / Front End</w:t>
            </w:r>
          </w:p>
        </w:tc>
        <w:tc>
          <w:tcPr>
            <w:tcW w:type="dxa" w:w="4968"/>
          </w:tcPr>
          <w:p>
            <w:r>
              <w:t>User interface and API requests</w:t>
            </w:r>
          </w:p>
        </w:tc>
      </w:tr>
      <w:tr>
        <w:tc>
          <w:tcPr>
            <w:tcW w:type="dxa" w:w="4968"/>
          </w:tcPr>
          <w:p>
            <w:r>
              <w:t>API / Route Layer</w:t>
            </w:r>
          </w:p>
        </w:tc>
        <w:tc>
          <w:tcPr>
            <w:tcW w:type="dxa" w:w="4968"/>
          </w:tcPr>
          <w:p>
            <w:r>
              <w:t>HTTP routing, authentication middleware and request validation</w:t>
            </w:r>
          </w:p>
        </w:tc>
      </w:tr>
      <w:tr>
        <w:tc>
          <w:tcPr>
            <w:tcW w:type="dxa" w:w="4968"/>
          </w:tcPr>
          <w:p>
            <w:r>
              <w:t>Business / Service Layer</w:t>
            </w:r>
          </w:p>
        </w:tc>
        <w:tc>
          <w:tcPr>
            <w:tcW w:type="dxa" w:w="4968"/>
          </w:tcPr>
          <w:p>
            <w:r>
              <w:t>Application rules and workflow processing</w:t>
            </w:r>
          </w:p>
        </w:tc>
      </w:tr>
      <w:tr>
        <w:tc>
          <w:tcPr>
            <w:tcW w:type="dxa" w:w="4968"/>
          </w:tcPr>
          <w:p>
            <w:r>
              <w:t>Data Access Layer</w:t>
            </w:r>
          </w:p>
        </w:tc>
        <w:tc>
          <w:tcPr>
            <w:tcW w:type="dxa" w:w="4968"/>
          </w:tcPr>
          <w:p>
            <w:r>
              <w:t>Database queries and transaction handling</w:t>
            </w:r>
          </w:p>
        </w:tc>
      </w:tr>
      <w:tr>
        <w:tc>
          <w:tcPr>
            <w:tcW w:type="dxa" w:w="4968"/>
          </w:tcPr>
          <w:p>
            <w:r>
              <w:t>Database</w:t>
            </w:r>
          </w:p>
        </w:tc>
        <w:tc>
          <w:tcPr>
            <w:tcW w:type="dxa" w:w="4968"/>
          </w:tcPr>
          <w:p>
            <w:r>
              <w:t>Persistent storage of application data</w:t>
            </w:r>
          </w:p>
        </w:tc>
      </w:tr>
      <w:tr>
        <w:tc>
          <w:tcPr>
            <w:tcW w:type="dxa" w:w="4968"/>
          </w:tcPr>
          <w:p>
            <w:r>
              <w:t>Supporting Services</w:t>
            </w:r>
          </w:p>
        </w:tc>
        <w:tc>
          <w:tcPr>
            <w:tcW w:type="dxa" w:w="4968"/>
          </w:tcPr>
          <w:p>
            <w:r>
              <w:t>Logging, notifications, file storage and monitoring</w:t>
            </w:r>
          </w:p>
        </w:tc>
      </w:tr>
    </w:tbl>
    <w:p>
      <w:pPr>
        <w:pStyle w:val="Heading1"/>
      </w:pPr>
      <w:r>
        <w:t>4. Technology Stack Selection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Technology</w:t>
            </w:r>
          </w:p>
        </w:tc>
        <w:tc>
          <w:tcPr>
            <w:tcW w:type="dxa" w:w="3312"/>
            <w:shd w:fill="D9EAF7"/>
          </w:tcPr>
          <w:p>
            <w:r>
              <w:rPr>
                <w:b/>
              </w:rPr>
              <w:t>Proposed Use</w:t>
            </w:r>
          </w:p>
        </w:tc>
        <w:tc>
          <w:tcPr>
            <w:tcW w:type="dxa" w:w="3312"/>
            <w:shd w:fill="D9EAF7"/>
          </w:tcPr>
          <w:p>
            <w:r>
              <w:rPr>
                <w:b/>
              </w:rPr>
              <w:t>Rationale</w:t>
            </w:r>
          </w:p>
        </w:tc>
      </w:tr>
      <w:tr>
        <w:tc>
          <w:tcPr>
            <w:tcW w:type="dxa" w:w="3312"/>
          </w:tcPr>
          <w:p>
            <w:r>
              <w:t>Node.js</w:t>
            </w:r>
          </w:p>
        </w:tc>
        <w:tc>
          <w:tcPr>
            <w:tcW w:type="dxa" w:w="3312"/>
          </w:tcPr>
          <w:p>
            <w:r>
              <w:t>Backend runtime</w:t>
            </w:r>
          </w:p>
        </w:tc>
        <w:tc>
          <w:tcPr>
            <w:tcW w:type="dxa" w:w="3312"/>
          </w:tcPr>
          <w:p>
            <w:r>
              <w:t>Suitable for I/O-heavy web applications and JavaScript-based development.</w:t>
            </w:r>
          </w:p>
        </w:tc>
      </w:tr>
      <w:tr>
        <w:tc>
          <w:tcPr>
            <w:tcW w:type="dxa" w:w="3312"/>
          </w:tcPr>
          <w:p>
            <w:r>
              <w:t>Express.js</w:t>
            </w:r>
          </w:p>
        </w:tc>
        <w:tc>
          <w:tcPr>
            <w:tcW w:type="dxa" w:w="3312"/>
          </w:tcPr>
          <w:p>
            <w:r>
              <w:t>REST API framework</w:t>
            </w:r>
          </w:p>
        </w:tc>
        <w:tc>
          <w:tcPr>
            <w:tcW w:type="dxa" w:w="3312"/>
          </w:tcPr>
          <w:p>
            <w:r>
              <w:t>Lightweight routing and middleware model suitable for modular APIs.</w:t>
            </w:r>
          </w:p>
        </w:tc>
      </w:tr>
      <w:tr>
        <w:tc>
          <w:tcPr>
            <w:tcW w:type="dxa" w:w="3312"/>
          </w:tcPr>
          <w:p>
            <w:r>
              <w:t>MySQL</w:t>
            </w:r>
          </w:p>
        </w:tc>
        <w:tc>
          <w:tcPr>
            <w:tcW w:type="dxa" w:w="3312"/>
          </w:tcPr>
          <w:p>
            <w:r>
              <w:t>Primary relational database</w:t>
            </w:r>
          </w:p>
        </w:tc>
        <w:tc>
          <w:tcPr>
            <w:tcW w:type="dxa" w:w="3312"/>
          </w:tcPr>
          <w:p>
            <w:r>
              <w:t>Structured relationships suit users, services, applications and audit records.</w:t>
            </w:r>
          </w:p>
        </w:tc>
      </w:tr>
      <w:tr>
        <w:tc>
          <w:tcPr>
            <w:tcW w:type="dxa" w:w="3312"/>
          </w:tcPr>
          <w:p>
            <w:r>
              <w:t>JWT / secure session mechanism</w:t>
            </w:r>
          </w:p>
        </w:tc>
        <w:tc>
          <w:tcPr>
            <w:tcW w:type="dxa" w:w="3312"/>
          </w:tcPr>
          <w:p>
            <w:r>
              <w:t>Authentication</w:t>
            </w:r>
          </w:p>
        </w:tc>
        <w:tc>
          <w:tcPr>
            <w:tcW w:type="dxa" w:w="3312"/>
          </w:tcPr>
          <w:p>
            <w:r>
              <w:t>Supports protected API access when implemented securely.</w:t>
            </w:r>
          </w:p>
        </w:tc>
      </w:tr>
      <w:tr>
        <w:tc>
          <w:tcPr>
            <w:tcW w:type="dxa" w:w="3312"/>
          </w:tcPr>
          <w:p>
            <w:r>
              <w:t>bcrypt or Argon2</w:t>
            </w:r>
          </w:p>
        </w:tc>
        <w:tc>
          <w:tcPr>
            <w:tcW w:type="dxa" w:w="3312"/>
          </w:tcPr>
          <w:p>
            <w:r>
              <w:t>Password hashing</w:t>
            </w:r>
          </w:p>
        </w:tc>
        <w:tc>
          <w:tcPr>
            <w:tcW w:type="dxa" w:w="3312"/>
          </w:tcPr>
          <w:p>
            <w:r>
              <w:t>Passwords should be stored as secure hashes, not plaintext.</w:t>
            </w:r>
          </w:p>
        </w:tc>
      </w:tr>
      <w:tr>
        <w:tc>
          <w:tcPr>
            <w:tcW w:type="dxa" w:w="3312"/>
          </w:tcPr>
          <w:p>
            <w:r>
              <w:t>Git/GitHub</w:t>
            </w:r>
          </w:p>
        </w:tc>
        <w:tc>
          <w:tcPr>
            <w:tcW w:type="dxa" w:w="3312"/>
          </w:tcPr>
          <w:p>
            <w:r>
              <w:t>Version control</w:t>
            </w:r>
          </w:p>
        </w:tc>
        <w:tc>
          <w:tcPr>
            <w:tcW w:type="dxa" w:w="3312"/>
          </w:tcPr>
          <w:p>
            <w:r>
              <w:t>Tracks changes and supports collaboration.</w:t>
            </w:r>
          </w:p>
        </w:tc>
      </w:tr>
      <w:tr>
        <w:tc>
          <w:tcPr>
            <w:tcW w:type="dxa" w:w="3312"/>
          </w:tcPr>
          <w:p>
            <w:r>
              <w:t>Postman / similar API client</w:t>
            </w:r>
          </w:p>
        </w:tc>
        <w:tc>
          <w:tcPr>
            <w:tcW w:type="dxa" w:w="3312"/>
          </w:tcPr>
          <w:p>
            <w:r>
              <w:t>API testing</w:t>
            </w:r>
          </w:p>
        </w:tc>
        <w:tc>
          <w:tcPr>
            <w:tcW w:type="dxa" w:w="3312"/>
          </w:tcPr>
          <w:p>
            <w:r>
              <w:t>Useful for endpoint validation and response testing.</w:t>
            </w:r>
          </w:p>
        </w:tc>
      </w:tr>
    </w:tbl>
    <w:p>
      <w:pPr>
        <w:pStyle w:val="Heading1"/>
      </w:pPr>
      <w:r>
        <w:t>5. Database Design</w:t>
      </w:r>
    </w:p>
    <w:p>
      <w:r>
        <w:t>A relational model is proposed because the portal contains related entities such as users, services and applications. Foreign keys can maintain relationships and database transactions can help keep related changes consistent.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Entity / Table</w:t>
            </w:r>
          </w:p>
        </w:tc>
        <w:tc>
          <w:tcPr>
            <w:tcW w:type="dxa" w:w="3312"/>
            <w:shd w:fill="D9EAF7"/>
          </w:tcPr>
          <w:p>
            <w:r>
              <w:rPr>
                <w:b/>
              </w:rPr>
              <w:t>Key Fields</w:t>
            </w:r>
          </w:p>
        </w:tc>
        <w:tc>
          <w:tcPr>
            <w:tcW w:type="dxa" w:w="3312"/>
            <w:shd w:fill="D9EAF7"/>
          </w:tcPr>
          <w:p>
            <w:r>
              <w:rPr>
                <w:b/>
              </w:rPr>
              <w:t>Purpose</w:t>
            </w:r>
          </w:p>
        </w:tc>
      </w:tr>
      <w:tr>
        <w:tc>
          <w:tcPr>
            <w:tcW w:type="dxa" w:w="3312"/>
          </w:tcPr>
          <w:p>
            <w:r>
              <w:t>Users</w:t>
            </w:r>
          </w:p>
        </w:tc>
        <w:tc>
          <w:tcPr>
            <w:tcW w:type="dxa" w:w="3312"/>
          </w:tcPr>
          <w:p>
            <w:r>
              <w:t>user_id, name, email, phone, password_hash, role, created_at</w:t>
            </w:r>
          </w:p>
        </w:tc>
        <w:tc>
          <w:tcPr>
            <w:tcW w:type="dxa" w:w="3312"/>
          </w:tcPr>
          <w:p>
            <w:r>
              <w:t>Citizen/admin account information</w:t>
            </w:r>
          </w:p>
        </w:tc>
      </w:tr>
      <w:tr>
        <w:tc>
          <w:tcPr>
            <w:tcW w:type="dxa" w:w="3312"/>
          </w:tcPr>
          <w:p>
            <w:r>
              <w:t>Services</w:t>
            </w:r>
          </w:p>
        </w:tc>
        <w:tc>
          <w:tcPr>
            <w:tcW w:type="dxa" w:w="3312"/>
          </w:tcPr>
          <w:p>
            <w:r>
              <w:t>service_id, name, category, description, eligibility, status</w:t>
            </w:r>
          </w:p>
        </w:tc>
        <w:tc>
          <w:tcPr>
            <w:tcW w:type="dxa" w:w="3312"/>
          </w:tcPr>
          <w:p>
            <w:r>
              <w:t>Available digital services</w:t>
            </w:r>
          </w:p>
        </w:tc>
      </w:tr>
      <w:tr>
        <w:tc>
          <w:tcPr>
            <w:tcW w:type="dxa" w:w="3312"/>
          </w:tcPr>
          <w:p>
            <w:r>
              <w:t>Applications</w:t>
            </w:r>
          </w:p>
        </w:tc>
        <w:tc>
          <w:tcPr>
            <w:tcW w:type="dxa" w:w="3312"/>
          </w:tcPr>
          <w:p>
            <w:r>
              <w:t>application_id, user_id, service_id, status, submitted_at, updated_at</w:t>
            </w:r>
          </w:p>
        </w:tc>
        <w:tc>
          <w:tcPr>
            <w:tcW w:type="dxa" w:w="3312"/>
          </w:tcPr>
          <w:p>
            <w:r>
              <w:t>Citizen service requests</w:t>
            </w:r>
          </w:p>
        </w:tc>
      </w:tr>
      <w:tr>
        <w:tc>
          <w:tcPr>
            <w:tcW w:type="dxa" w:w="3312"/>
          </w:tcPr>
          <w:p>
            <w:r>
              <w:t>Documents</w:t>
            </w:r>
          </w:p>
        </w:tc>
        <w:tc>
          <w:tcPr>
            <w:tcW w:type="dxa" w:w="3312"/>
          </w:tcPr>
          <w:p>
            <w:r>
              <w:t>document_id, application_id, file_reference, document_type, uploaded_at</w:t>
            </w:r>
          </w:p>
        </w:tc>
        <w:tc>
          <w:tcPr>
            <w:tcW w:type="dxa" w:w="3312"/>
          </w:tcPr>
          <w:p>
            <w:r>
              <w:t>Supporting document metadata</w:t>
            </w:r>
          </w:p>
        </w:tc>
      </w:tr>
      <w:tr>
        <w:tc>
          <w:tcPr>
            <w:tcW w:type="dxa" w:w="3312"/>
          </w:tcPr>
          <w:p>
            <w:r>
              <w:t>Notifications</w:t>
            </w:r>
          </w:p>
        </w:tc>
        <w:tc>
          <w:tcPr>
            <w:tcW w:type="dxa" w:w="3312"/>
          </w:tcPr>
          <w:p>
            <w:r>
              <w:t>notification_id, user_id, application_id, message, is_read, created_at</w:t>
            </w:r>
          </w:p>
        </w:tc>
        <w:tc>
          <w:tcPr>
            <w:tcW w:type="dxa" w:w="3312"/>
          </w:tcPr>
          <w:p>
            <w:r>
              <w:t>User updates</w:t>
            </w:r>
          </w:p>
        </w:tc>
      </w:tr>
      <w:tr>
        <w:tc>
          <w:tcPr>
            <w:tcW w:type="dxa" w:w="3312"/>
          </w:tcPr>
          <w:p>
            <w:r>
              <w:t>Feedback</w:t>
            </w:r>
          </w:p>
        </w:tc>
        <w:tc>
          <w:tcPr>
            <w:tcW w:type="dxa" w:w="3312"/>
          </w:tcPr>
          <w:p>
            <w:r>
              <w:t>feedback_id, user_id, service_id, rating, comments, created_at</w:t>
            </w:r>
          </w:p>
        </w:tc>
        <w:tc>
          <w:tcPr>
            <w:tcW w:type="dxa" w:w="3312"/>
          </w:tcPr>
          <w:p>
            <w:r>
              <w:t>Citizen feedback</w:t>
            </w:r>
          </w:p>
        </w:tc>
      </w:tr>
      <w:tr>
        <w:tc>
          <w:tcPr>
            <w:tcW w:type="dxa" w:w="3312"/>
          </w:tcPr>
          <w:p>
            <w:r>
              <w:t>AuditLogs</w:t>
            </w:r>
          </w:p>
        </w:tc>
        <w:tc>
          <w:tcPr>
            <w:tcW w:type="dxa" w:w="3312"/>
          </w:tcPr>
          <w:p>
            <w:r>
              <w:t>log_id, user_id, action, entity_type, entity_id, timestamp, ip_reference</w:t>
            </w:r>
          </w:p>
        </w:tc>
        <w:tc>
          <w:tcPr>
            <w:tcW w:type="dxa" w:w="3312"/>
          </w:tcPr>
          <w:p>
            <w:r>
              <w:t>Security and activity records</w:t>
            </w:r>
          </w:p>
        </w:tc>
      </w:tr>
    </w:tbl>
    <w:p>
      <w:pPr>
        <w:pStyle w:val="Heading1"/>
      </w:pPr>
      <w:r>
        <w:t>6. Conceptual Database Relationships</w:t>
      </w:r>
    </w:p>
    <w:p>
      <w:r>
        <w:t>One user can submit many applications. One service can receive many applications. Each application can have multiple document records and notifications. Users can submit feedback related to services. Administrative and security-sensitive actions can be recorded in audit logs.</w:t>
      </w:r>
    </w:p>
    <w:p>
      <w:r>
        <w:t>Relationship overview: Users (1) → Applications (Many); Services (1) → Applications (Many); Applications (1) → Documents (Many); Applications (1) → Notifications (Many); Users (1) → Feedback (Many); Users/Administrators (1) → Audit Logs (Many).</w:t>
      </w:r>
    </w:p>
    <w:p>
      <w:pPr>
        <w:pStyle w:val="Heading1"/>
      </w:pPr>
      <w:r>
        <w:t>7. REST API Integration Strategy</w:t>
      </w:r>
    </w:p>
    <w:p>
      <w:r>
        <w:t>The API will use standard HTTP methods and resource-oriented URLs. JSON will be the default request and response format. Protected endpoints will require authentication, and authorization rules will determine whether a citizen or administrator can perform the requested operation.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Pr>
                <w:b/>
              </w:rPr>
              <w:t>Method</w:t>
            </w:r>
          </w:p>
        </w:tc>
        <w:tc>
          <w:tcPr>
            <w:tcW w:type="dxa" w:w="2484"/>
            <w:shd w:fill="D9EAF7"/>
          </w:tcPr>
          <w:p>
            <w:r>
              <w:rPr>
                <w:b/>
              </w:rPr>
              <w:t>Endpoint</w:t>
            </w:r>
          </w:p>
        </w:tc>
        <w:tc>
          <w:tcPr>
            <w:tcW w:type="dxa" w:w="2484"/>
            <w:shd w:fill="D9EAF7"/>
          </w:tcPr>
          <w:p>
            <w:r>
              <w:rPr>
                <w:b/>
              </w:rPr>
              <w:t>Purpose</w:t>
            </w:r>
          </w:p>
        </w:tc>
        <w:tc>
          <w:tcPr>
            <w:tcW w:type="dxa" w:w="2484"/>
            <w:shd w:fill="D9EAF7"/>
          </w:tcPr>
          <w:p>
            <w:r>
              <w:rPr>
                <w:b/>
              </w:rPr>
              <w:t>Access</w:t>
            </w:r>
          </w:p>
        </w:tc>
      </w:tr>
      <w:tr>
        <w:tc>
          <w:tcPr>
            <w:tcW w:type="dxa" w:w="2484"/>
          </w:tcPr>
          <w:p>
            <w:r>
              <w:t>POST</w:t>
            </w:r>
          </w:p>
        </w:tc>
        <w:tc>
          <w:tcPr>
            <w:tcW w:type="dxa" w:w="2484"/>
          </w:tcPr>
          <w:p>
            <w:r>
              <w:t>/api/auth/register</w:t>
            </w:r>
          </w:p>
        </w:tc>
        <w:tc>
          <w:tcPr>
            <w:tcW w:type="dxa" w:w="2484"/>
          </w:tcPr>
          <w:p>
            <w:r>
              <w:t>Create user account</w:t>
            </w:r>
          </w:p>
        </w:tc>
        <w:tc>
          <w:tcPr>
            <w:tcW w:type="dxa" w:w="2484"/>
          </w:tcPr>
          <w:p>
            <w:r>
              <w:t>Public</w:t>
            </w:r>
          </w:p>
        </w:tc>
      </w:tr>
      <w:tr>
        <w:tc>
          <w:tcPr>
            <w:tcW w:type="dxa" w:w="2484"/>
          </w:tcPr>
          <w:p>
            <w:r>
              <w:t>POST</w:t>
            </w:r>
          </w:p>
        </w:tc>
        <w:tc>
          <w:tcPr>
            <w:tcW w:type="dxa" w:w="2484"/>
          </w:tcPr>
          <w:p>
            <w:r>
              <w:t>/api/auth/login</w:t>
            </w:r>
          </w:p>
        </w:tc>
        <w:tc>
          <w:tcPr>
            <w:tcW w:type="dxa" w:w="2484"/>
          </w:tcPr>
          <w:p>
            <w:r>
              <w:t>Authenticate user</w:t>
            </w:r>
          </w:p>
        </w:tc>
        <w:tc>
          <w:tcPr>
            <w:tcW w:type="dxa" w:w="2484"/>
          </w:tcPr>
          <w:p>
            <w:r>
              <w:t>Public</w:t>
            </w:r>
          </w:p>
        </w:tc>
      </w:tr>
      <w:tr>
        <w:tc>
          <w:tcPr>
            <w:tcW w:type="dxa" w:w="2484"/>
          </w:tcPr>
          <w:p>
            <w:r>
              <w:t>GET</w:t>
            </w:r>
          </w:p>
        </w:tc>
        <w:tc>
          <w:tcPr>
            <w:tcW w:type="dxa" w:w="2484"/>
          </w:tcPr>
          <w:p>
            <w:r>
              <w:t>/api/services</w:t>
            </w:r>
          </w:p>
        </w:tc>
        <w:tc>
          <w:tcPr>
            <w:tcW w:type="dxa" w:w="2484"/>
          </w:tcPr>
          <w:p>
            <w:r>
              <w:t>List/search services</w:t>
            </w:r>
          </w:p>
        </w:tc>
        <w:tc>
          <w:tcPr>
            <w:tcW w:type="dxa" w:w="2484"/>
          </w:tcPr>
          <w:p>
            <w:r>
              <w:t>Public</w:t>
            </w:r>
          </w:p>
        </w:tc>
      </w:tr>
      <w:tr>
        <w:tc>
          <w:tcPr>
            <w:tcW w:type="dxa" w:w="2484"/>
          </w:tcPr>
          <w:p>
            <w:r>
              <w:t>GET</w:t>
            </w:r>
          </w:p>
        </w:tc>
        <w:tc>
          <w:tcPr>
            <w:tcW w:type="dxa" w:w="2484"/>
          </w:tcPr>
          <w:p>
            <w:r>
              <w:t>/api/services/:id</w:t>
            </w:r>
          </w:p>
        </w:tc>
        <w:tc>
          <w:tcPr>
            <w:tcW w:type="dxa" w:w="2484"/>
          </w:tcPr>
          <w:p>
            <w:r>
              <w:t>Get service details</w:t>
            </w:r>
          </w:p>
        </w:tc>
        <w:tc>
          <w:tcPr>
            <w:tcW w:type="dxa" w:w="2484"/>
          </w:tcPr>
          <w:p>
            <w:r>
              <w:t>Public</w:t>
            </w:r>
          </w:p>
        </w:tc>
      </w:tr>
      <w:tr>
        <w:tc>
          <w:tcPr>
            <w:tcW w:type="dxa" w:w="2484"/>
          </w:tcPr>
          <w:p>
            <w:r>
              <w:t>POST</w:t>
            </w:r>
          </w:p>
        </w:tc>
        <w:tc>
          <w:tcPr>
            <w:tcW w:type="dxa" w:w="2484"/>
          </w:tcPr>
          <w:p>
            <w:r>
              <w:t>/api/applications</w:t>
            </w:r>
          </w:p>
        </w:tc>
        <w:tc>
          <w:tcPr>
            <w:tcW w:type="dxa" w:w="2484"/>
          </w:tcPr>
          <w:p>
            <w:r>
              <w:t>Create application</w:t>
            </w:r>
          </w:p>
        </w:tc>
        <w:tc>
          <w:tcPr>
            <w:tcW w:type="dxa" w:w="2484"/>
          </w:tcPr>
          <w:p>
            <w:r>
              <w:t>Authenticated citizen</w:t>
            </w:r>
          </w:p>
        </w:tc>
      </w:tr>
      <w:tr>
        <w:tc>
          <w:tcPr>
            <w:tcW w:type="dxa" w:w="2484"/>
          </w:tcPr>
          <w:p>
            <w:r>
              <w:t>GET</w:t>
            </w:r>
          </w:p>
        </w:tc>
        <w:tc>
          <w:tcPr>
            <w:tcW w:type="dxa" w:w="2484"/>
          </w:tcPr>
          <w:p>
            <w:r>
              <w:t>/api/applications</w:t>
            </w:r>
          </w:p>
        </w:tc>
        <w:tc>
          <w:tcPr>
            <w:tcW w:type="dxa" w:w="2484"/>
          </w:tcPr>
          <w:p>
            <w:r>
              <w:t>Get current user's applications</w:t>
            </w:r>
          </w:p>
        </w:tc>
        <w:tc>
          <w:tcPr>
            <w:tcW w:type="dxa" w:w="2484"/>
          </w:tcPr>
          <w:p>
            <w:r>
              <w:t>Authenticated citizen</w:t>
            </w:r>
          </w:p>
        </w:tc>
      </w:tr>
      <w:tr>
        <w:tc>
          <w:tcPr>
            <w:tcW w:type="dxa" w:w="2484"/>
          </w:tcPr>
          <w:p>
            <w:r>
              <w:t>GET</w:t>
            </w:r>
          </w:p>
        </w:tc>
        <w:tc>
          <w:tcPr>
            <w:tcW w:type="dxa" w:w="2484"/>
          </w:tcPr>
          <w:p>
            <w:r>
              <w:t>/api/applications/:id</w:t>
            </w:r>
          </w:p>
        </w:tc>
        <w:tc>
          <w:tcPr>
            <w:tcW w:type="dxa" w:w="2484"/>
          </w:tcPr>
          <w:p>
            <w:r>
              <w:t>Get application details/status</w:t>
            </w:r>
          </w:p>
        </w:tc>
        <w:tc>
          <w:tcPr>
            <w:tcW w:type="dxa" w:w="2484"/>
          </w:tcPr>
          <w:p>
            <w:r>
              <w:t>Owner/Admin</w:t>
            </w:r>
          </w:p>
        </w:tc>
      </w:tr>
      <w:tr>
        <w:tc>
          <w:tcPr>
            <w:tcW w:type="dxa" w:w="2484"/>
          </w:tcPr>
          <w:p>
            <w:r>
              <w:t>POST</w:t>
            </w:r>
          </w:p>
        </w:tc>
        <w:tc>
          <w:tcPr>
            <w:tcW w:type="dxa" w:w="2484"/>
          </w:tcPr>
          <w:p>
            <w:r>
              <w:t>/api/applications/:id/documents</w:t>
            </w:r>
          </w:p>
        </w:tc>
        <w:tc>
          <w:tcPr>
            <w:tcW w:type="dxa" w:w="2484"/>
          </w:tcPr>
          <w:p>
            <w:r>
              <w:t>Add document metadata/file reference</w:t>
            </w:r>
          </w:p>
        </w:tc>
        <w:tc>
          <w:tcPr>
            <w:tcW w:type="dxa" w:w="2484"/>
          </w:tcPr>
          <w:p>
            <w:r>
              <w:t>Owner</w:t>
            </w:r>
          </w:p>
        </w:tc>
      </w:tr>
      <w:tr>
        <w:tc>
          <w:tcPr>
            <w:tcW w:type="dxa" w:w="2484"/>
          </w:tcPr>
          <w:p>
            <w:r>
              <w:t>GET</w:t>
            </w:r>
          </w:p>
        </w:tc>
        <w:tc>
          <w:tcPr>
            <w:tcW w:type="dxa" w:w="2484"/>
          </w:tcPr>
          <w:p>
            <w:r>
              <w:t>/api/notifications</w:t>
            </w:r>
          </w:p>
        </w:tc>
        <w:tc>
          <w:tcPr>
            <w:tcW w:type="dxa" w:w="2484"/>
          </w:tcPr>
          <w:p>
            <w:r>
              <w:t>Get user notifications</w:t>
            </w:r>
          </w:p>
        </w:tc>
        <w:tc>
          <w:tcPr>
            <w:tcW w:type="dxa" w:w="2484"/>
          </w:tcPr>
          <w:p>
            <w:r>
              <w:t>Authenticated user</w:t>
            </w:r>
          </w:p>
        </w:tc>
      </w:tr>
      <w:tr>
        <w:tc>
          <w:tcPr>
            <w:tcW w:type="dxa" w:w="2484"/>
          </w:tcPr>
          <w:p>
            <w:r>
              <w:t>POST</w:t>
            </w:r>
          </w:p>
        </w:tc>
        <w:tc>
          <w:tcPr>
            <w:tcW w:type="dxa" w:w="2484"/>
          </w:tcPr>
          <w:p>
            <w:r>
              <w:t>/api/feedback</w:t>
            </w:r>
          </w:p>
        </w:tc>
        <w:tc>
          <w:tcPr>
            <w:tcW w:type="dxa" w:w="2484"/>
          </w:tcPr>
          <w:p>
            <w:r>
              <w:t>Submit feedback</w:t>
            </w:r>
          </w:p>
        </w:tc>
        <w:tc>
          <w:tcPr>
            <w:tcW w:type="dxa" w:w="2484"/>
          </w:tcPr>
          <w:p>
            <w:r>
              <w:t>Authenticated user</w:t>
            </w:r>
          </w:p>
        </w:tc>
      </w:tr>
      <w:tr>
        <w:tc>
          <w:tcPr>
            <w:tcW w:type="dxa" w:w="2484"/>
          </w:tcPr>
          <w:p>
            <w:r>
              <w:t>GET</w:t>
            </w:r>
          </w:p>
        </w:tc>
        <w:tc>
          <w:tcPr>
            <w:tcW w:type="dxa" w:w="2484"/>
          </w:tcPr>
          <w:p>
            <w:r>
              <w:t>/api/admin/applications</w:t>
            </w:r>
          </w:p>
        </w:tc>
        <w:tc>
          <w:tcPr>
            <w:tcW w:type="dxa" w:w="2484"/>
          </w:tcPr>
          <w:p>
            <w:r>
              <w:t>List applications for management</w:t>
            </w:r>
          </w:p>
        </w:tc>
        <w:tc>
          <w:tcPr>
            <w:tcW w:type="dxa" w:w="2484"/>
          </w:tcPr>
          <w:p>
            <w:r>
              <w:t>Admin</w:t>
            </w:r>
          </w:p>
        </w:tc>
      </w:tr>
      <w:tr>
        <w:tc>
          <w:tcPr>
            <w:tcW w:type="dxa" w:w="2484"/>
          </w:tcPr>
          <w:p>
            <w:r>
              <w:t>PATCH</w:t>
            </w:r>
          </w:p>
        </w:tc>
        <w:tc>
          <w:tcPr>
            <w:tcW w:type="dxa" w:w="2484"/>
          </w:tcPr>
          <w:p>
            <w:r>
              <w:t>/api/admin/applications/:id/status</w:t>
            </w:r>
          </w:p>
        </w:tc>
        <w:tc>
          <w:tcPr>
            <w:tcW w:type="dxa" w:w="2484"/>
          </w:tcPr>
          <w:p>
            <w:r>
              <w:t>Update application status</w:t>
            </w:r>
          </w:p>
        </w:tc>
        <w:tc>
          <w:tcPr>
            <w:tcW w:type="dxa" w:w="2484"/>
          </w:tcPr>
          <w:p>
            <w:r>
              <w:t>Admin</w:t>
            </w:r>
          </w:p>
        </w:tc>
      </w:tr>
      <w:tr>
        <w:tc>
          <w:tcPr>
            <w:tcW w:type="dxa" w:w="2484"/>
          </w:tcPr>
          <w:p>
            <w:r>
              <w:t>POST</w:t>
            </w:r>
          </w:p>
        </w:tc>
        <w:tc>
          <w:tcPr>
            <w:tcW w:type="dxa" w:w="2484"/>
          </w:tcPr>
          <w:p>
            <w:r>
              <w:t>/api/admin/services</w:t>
            </w:r>
          </w:p>
        </w:tc>
        <w:tc>
          <w:tcPr>
            <w:tcW w:type="dxa" w:w="2484"/>
          </w:tcPr>
          <w:p>
            <w:r>
              <w:t>Create service</w:t>
            </w:r>
          </w:p>
        </w:tc>
        <w:tc>
          <w:tcPr>
            <w:tcW w:type="dxa" w:w="2484"/>
          </w:tcPr>
          <w:p>
            <w:r>
              <w:t>Admin</w:t>
            </w:r>
          </w:p>
        </w:tc>
      </w:tr>
      <w:tr>
        <w:tc>
          <w:tcPr>
            <w:tcW w:type="dxa" w:w="2484"/>
          </w:tcPr>
          <w:p>
            <w:r>
              <w:t>PATCH</w:t>
            </w:r>
          </w:p>
        </w:tc>
        <w:tc>
          <w:tcPr>
            <w:tcW w:type="dxa" w:w="2484"/>
          </w:tcPr>
          <w:p>
            <w:r>
              <w:t>/api/admin/services/:id</w:t>
            </w:r>
          </w:p>
        </w:tc>
        <w:tc>
          <w:tcPr>
            <w:tcW w:type="dxa" w:w="2484"/>
          </w:tcPr>
          <w:p>
            <w:r>
              <w:t>Update service</w:t>
            </w:r>
          </w:p>
        </w:tc>
        <w:tc>
          <w:tcPr>
            <w:tcW w:type="dxa" w:w="2484"/>
          </w:tcPr>
          <w:p>
            <w:r>
              <w:t>Admin</w:t>
            </w:r>
          </w:p>
        </w:tc>
      </w:tr>
    </w:tbl>
    <w:p>
      <w:pPr>
        <w:pStyle w:val="Heading1"/>
      </w:pPr>
      <w:r>
        <w:t>8. Request and Response Formats</w:t>
      </w:r>
    </w:p>
    <w:p>
      <w:r>
        <w:t>Example application request:</w:t>
      </w:r>
    </w:p>
    <w:p>
      <w:r>
        <w:t>POST /api/applications</w:t>
        <w:br/>
        <w:t>{</w:t>
        <w:br/>
        <w:t xml:space="preserve">  "service_id": 101,</w:t>
        <w:br/>
        <w:t xml:space="preserve">  "details": {</w:t>
        <w:br/>
        <w:t xml:space="preserve">    "purpose": "Scholarship application"</w:t>
        <w:br/>
        <w:t xml:space="preserve">  }</w:t>
        <w:br/>
        <w:t>}</w:t>
      </w:r>
    </w:p>
    <w:p>
      <w:r>
        <w:t>Example successful response:</w:t>
      </w:r>
    </w:p>
    <w:p>
      <w:r>
        <w:t>{</w:t>
        <w:br/>
        <w:t xml:space="preserve">  "success": true,</w:t>
        <w:br/>
        <w:t xml:space="preserve">  "message": "Application submitted successfully",</w:t>
        <w:br/>
        <w:t xml:space="preserve">  "data": {</w:t>
        <w:br/>
        <w:t xml:space="preserve">    "application_id": 5001,</w:t>
        <w:br/>
        <w:t xml:space="preserve">    "status": "SUBMITTED"</w:t>
        <w:br/>
        <w:t xml:space="preserve">  }</w:t>
        <w:br/>
        <w:t>}</w:t>
      </w:r>
    </w:p>
    <w:p>
      <w:r>
        <w:t>Responses should follow a consistent structure containing success information, a message, relevant data and safe error information when needed.</w:t>
      </w:r>
    </w:p>
    <w:p>
      <w:pPr>
        <w:pStyle w:val="Heading1"/>
      </w:pPr>
      <w:r>
        <w:t>9. HTTP Status Codes and Error Handling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Status</w:t>
            </w:r>
          </w:p>
        </w:tc>
        <w:tc>
          <w:tcPr>
            <w:tcW w:type="dxa" w:w="3312"/>
            <w:shd w:fill="D9EAF7"/>
          </w:tcPr>
          <w:p>
            <w:r>
              <w:rPr>
                <w:b/>
              </w:rPr>
              <w:t>Meaning</w:t>
            </w:r>
          </w:p>
        </w:tc>
        <w:tc>
          <w:tcPr>
            <w:tcW w:type="dxa" w:w="3312"/>
            <w:shd w:fill="D9EAF7"/>
          </w:tcPr>
          <w:p>
            <w:r>
              <w:rPr>
                <w:b/>
              </w:rPr>
              <w:t>Example</w:t>
            </w:r>
          </w:p>
        </w:tc>
      </w:tr>
      <w:tr>
        <w:tc>
          <w:tcPr>
            <w:tcW w:type="dxa" w:w="3312"/>
          </w:tcPr>
          <w:p>
            <w:r>
              <w:t>200</w:t>
            </w:r>
          </w:p>
        </w:tc>
        <w:tc>
          <w:tcPr>
            <w:tcW w:type="dxa" w:w="3312"/>
          </w:tcPr>
          <w:p>
            <w:r>
              <w:t>Successful request</w:t>
            </w:r>
          </w:p>
        </w:tc>
        <w:tc>
          <w:tcPr>
            <w:tcW w:type="dxa" w:w="3312"/>
          </w:tcPr>
          <w:p>
            <w:r>
              <w:t>Application details retrieved</w:t>
            </w:r>
          </w:p>
        </w:tc>
      </w:tr>
      <w:tr>
        <w:tc>
          <w:tcPr>
            <w:tcW w:type="dxa" w:w="3312"/>
          </w:tcPr>
          <w:p>
            <w:r>
              <w:t>201</w:t>
            </w:r>
          </w:p>
        </w:tc>
        <w:tc>
          <w:tcPr>
            <w:tcW w:type="dxa" w:w="3312"/>
          </w:tcPr>
          <w:p>
            <w:r>
              <w:t>Resource created</w:t>
            </w:r>
          </w:p>
        </w:tc>
        <w:tc>
          <w:tcPr>
            <w:tcW w:type="dxa" w:w="3312"/>
          </w:tcPr>
          <w:p>
            <w:r>
              <w:t>Application successfully submitted</w:t>
            </w:r>
          </w:p>
        </w:tc>
      </w:tr>
      <w:tr>
        <w:tc>
          <w:tcPr>
            <w:tcW w:type="dxa" w:w="3312"/>
          </w:tcPr>
          <w:p>
            <w:r>
              <w:t>400</w:t>
            </w:r>
          </w:p>
        </w:tc>
        <w:tc>
          <w:tcPr>
            <w:tcW w:type="dxa" w:w="3312"/>
          </w:tcPr>
          <w:p>
            <w:r>
              <w:t>Invalid request</w:t>
            </w:r>
          </w:p>
        </w:tc>
        <w:tc>
          <w:tcPr>
            <w:tcW w:type="dxa" w:w="3312"/>
          </w:tcPr>
          <w:p>
            <w:r>
              <w:t>Missing or invalid field</w:t>
            </w:r>
          </w:p>
        </w:tc>
      </w:tr>
      <w:tr>
        <w:tc>
          <w:tcPr>
            <w:tcW w:type="dxa" w:w="3312"/>
          </w:tcPr>
          <w:p>
            <w:r>
              <w:t>401</w:t>
            </w:r>
          </w:p>
        </w:tc>
        <w:tc>
          <w:tcPr>
            <w:tcW w:type="dxa" w:w="3312"/>
          </w:tcPr>
          <w:p>
            <w:r>
              <w:t>Unauthenticated</w:t>
            </w:r>
          </w:p>
        </w:tc>
        <w:tc>
          <w:tcPr>
            <w:tcW w:type="dxa" w:w="3312"/>
          </w:tcPr>
          <w:p>
            <w:r>
              <w:t>Login/token required</w:t>
            </w:r>
          </w:p>
        </w:tc>
      </w:tr>
      <w:tr>
        <w:tc>
          <w:tcPr>
            <w:tcW w:type="dxa" w:w="3312"/>
          </w:tcPr>
          <w:p>
            <w:r>
              <w:t>403</w:t>
            </w:r>
          </w:p>
        </w:tc>
        <w:tc>
          <w:tcPr>
            <w:tcW w:type="dxa" w:w="3312"/>
          </w:tcPr>
          <w:p>
            <w:r>
              <w:t>Forbidden</w:t>
            </w:r>
          </w:p>
        </w:tc>
        <w:tc>
          <w:tcPr>
            <w:tcW w:type="dxa" w:w="3312"/>
          </w:tcPr>
          <w:p>
            <w:r>
              <w:t>User lacks required permission</w:t>
            </w:r>
          </w:p>
        </w:tc>
      </w:tr>
      <w:tr>
        <w:tc>
          <w:tcPr>
            <w:tcW w:type="dxa" w:w="3312"/>
          </w:tcPr>
          <w:p>
            <w:r>
              <w:t>404</w:t>
            </w:r>
          </w:p>
        </w:tc>
        <w:tc>
          <w:tcPr>
            <w:tcW w:type="dxa" w:w="3312"/>
          </w:tcPr>
          <w:p>
            <w:r>
              <w:t>Not found</w:t>
            </w:r>
          </w:p>
        </w:tc>
        <w:tc>
          <w:tcPr>
            <w:tcW w:type="dxa" w:w="3312"/>
          </w:tcPr>
          <w:p>
            <w:r>
              <w:t>Application/service does not exist</w:t>
            </w:r>
          </w:p>
        </w:tc>
      </w:tr>
      <w:tr>
        <w:tc>
          <w:tcPr>
            <w:tcW w:type="dxa" w:w="3312"/>
          </w:tcPr>
          <w:p>
            <w:r>
              <w:t>409</w:t>
            </w:r>
          </w:p>
        </w:tc>
        <w:tc>
          <w:tcPr>
            <w:tcW w:type="dxa" w:w="3312"/>
          </w:tcPr>
          <w:p>
            <w:r>
              <w:t>Conflict</w:t>
            </w:r>
          </w:p>
        </w:tc>
        <w:tc>
          <w:tcPr>
            <w:tcW w:type="dxa" w:w="3312"/>
          </w:tcPr>
          <w:p>
            <w:r>
              <w:t>Duplicate or conflicting operation</w:t>
            </w:r>
          </w:p>
        </w:tc>
      </w:tr>
      <w:tr>
        <w:tc>
          <w:tcPr>
            <w:tcW w:type="dxa" w:w="3312"/>
          </w:tcPr>
          <w:p>
            <w:r>
              <w:t>429</w:t>
            </w:r>
          </w:p>
        </w:tc>
        <w:tc>
          <w:tcPr>
            <w:tcW w:type="dxa" w:w="3312"/>
          </w:tcPr>
          <w:p>
            <w:r>
              <w:t>Too many requests</w:t>
            </w:r>
          </w:p>
        </w:tc>
        <w:tc>
          <w:tcPr>
            <w:tcW w:type="dxa" w:w="3312"/>
          </w:tcPr>
          <w:p>
            <w:r>
              <w:t>Rate limit exceeded</w:t>
            </w:r>
          </w:p>
        </w:tc>
      </w:tr>
      <w:tr>
        <w:tc>
          <w:tcPr>
            <w:tcW w:type="dxa" w:w="3312"/>
          </w:tcPr>
          <w:p>
            <w:r>
              <w:t>500</w:t>
            </w:r>
          </w:p>
        </w:tc>
        <w:tc>
          <w:tcPr>
            <w:tcW w:type="dxa" w:w="3312"/>
          </w:tcPr>
          <w:p>
            <w:r>
              <w:t>Server error</w:t>
            </w:r>
          </w:p>
        </w:tc>
        <w:tc>
          <w:tcPr>
            <w:tcW w:type="dxa" w:w="3312"/>
          </w:tcPr>
          <w:p>
            <w:r>
              <w:t>Unexpected backend failure</w:t>
            </w:r>
          </w:p>
        </w:tc>
      </w:tr>
    </w:tbl>
    <w:p>
      <w:r>
        <w:t>API errors should not expose database details, stack traces, passwords or other sensitive information. Detailed diagnostic information can remain in protected server logs.</w:t>
      </w:r>
    </w:p>
    <w:p>
      <w:pPr>
        <w:pStyle w:val="Heading1"/>
      </w:pPr>
      <w:r>
        <w:t>10. Authentication and Authorization</w:t>
      </w:r>
    </w:p>
    <w:p>
      <w:pPr>
        <w:pStyle w:val="ListBullet"/>
      </w:pPr>
      <w:r>
        <w:t>Register and authenticate users securely.</w:t>
      </w:r>
    </w:p>
    <w:p>
      <w:pPr>
        <w:pStyle w:val="ListBullet"/>
      </w:pPr>
      <w:r>
        <w:t>Store passwords only as strong one-way password hashes using an appropriate password-hashing algorithm.</w:t>
      </w:r>
    </w:p>
    <w:p>
      <w:pPr>
        <w:pStyle w:val="ListBullet"/>
      </w:pPr>
      <w:r>
        <w:t>Use secure, short-lived authentication tokens or protected sessions.</w:t>
      </w:r>
    </w:p>
    <w:p>
      <w:pPr>
        <w:pStyle w:val="ListBullet"/>
      </w:pPr>
      <w:r>
        <w:t>Enforce role-based authorization for citizen and administrator operations.</w:t>
      </w:r>
    </w:p>
    <w:p>
      <w:pPr>
        <w:pStyle w:val="ListBullet"/>
      </w:pPr>
      <w:r>
        <w:t>Validate authorization on the server for every protected resource.</w:t>
      </w:r>
    </w:p>
    <w:p>
      <w:pPr>
        <w:pStyle w:val="ListBullet"/>
      </w:pPr>
      <w:r>
        <w:t>Provide logout/session invalidation behavior appropriate to the selected mechanism.</w:t>
      </w:r>
    </w:p>
    <w:p>
      <w:pPr>
        <w:pStyle w:val="ListBullet"/>
      </w:pPr>
      <w:r>
        <w:t>Apply rate limiting and secure cookie settings where applicable.</w:t>
      </w:r>
    </w:p>
    <w:p>
      <w:pPr>
        <w:pStyle w:val="Heading1"/>
      </w:pPr>
      <w:r>
        <w:t>11. Data Security Measures</w:t>
      </w:r>
    </w:p>
    <w:p>
      <w:pPr>
        <w:pStyle w:val="ListBullet"/>
      </w:pPr>
      <w:r>
        <w:t>Use HTTPS/TLS for data in transit.</w:t>
      </w:r>
    </w:p>
    <w:p>
      <w:pPr>
        <w:pStyle w:val="ListBullet"/>
      </w:pPr>
      <w:r>
        <w:t>Encrypt sensitive data at rest where appropriate.</w:t>
      </w:r>
    </w:p>
    <w:p>
      <w:pPr>
        <w:pStyle w:val="ListBullet"/>
      </w:pPr>
      <w:r>
        <w:t>Validate and sanitize input on the server.</w:t>
      </w:r>
    </w:p>
    <w:p>
      <w:pPr>
        <w:pStyle w:val="ListBullet"/>
      </w:pPr>
      <w:r>
        <w:t>Use parameterized queries or a safe ORM/data-access layer to reduce injection risk.</w:t>
      </w:r>
    </w:p>
    <w:p>
      <w:pPr>
        <w:pStyle w:val="ListBullet"/>
      </w:pPr>
      <w:r>
        <w:t>Limit database privileges according to least privilege.</w:t>
      </w:r>
    </w:p>
    <w:p>
      <w:pPr>
        <w:pStyle w:val="ListBullet"/>
      </w:pPr>
      <w:r>
        <w:t>Avoid storing unnecessary personal information.</w:t>
      </w:r>
    </w:p>
    <w:p>
      <w:pPr>
        <w:pStyle w:val="ListBullet"/>
      </w:pPr>
      <w:r>
        <w:t>Keep database credentials and secrets outside source code using environment/secret management.</w:t>
      </w:r>
    </w:p>
    <w:p>
      <w:pPr>
        <w:pStyle w:val="ListBullet"/>
      </w:pPr>
      <w:r>
        <w:t>Validate uploaded file types, sizes and storage permissions.</w:t>
      </w:r>
    </w:p>
    <w:p>
      <w:pPr>
        <w:pStyle w:val="Heading1"/>
      </w:pPr>
      <w:r>
        <w:t>12. API Security Controls</w:t>
      </w:r>
    </w:p>
    <w:p>
      <w:pPr>
        <w:pStyle w:val="ListBullet"/>
      </w:pPr>
      <w:r>
        <w:t>Authentication middleware for protected routes.</w:t>
      </w:r>
    </w:p>
    <w:p>
      <w:pPr>
        <w:pStyle w:val="ListBullet"/>
      </w:pPr>
      <w:r>
        <w:t>Role-based authorization.</w:t>
      </w:r>
    </w:p>
    <w:p>
      <w:pPr>
        <w:pStyle w:val="ListBullet"/>
      </w:pPr>
      <w:r>
        <w:t>Rate limiting for login and sensitive endpoints.</w:t>
      </w:r>
    </w:p>
    <w:p>
      <w:pPr>
        <w:pStyle w:val="ListBullet"/>
      </w:pPr>
      <w:r>
        <w:t>Request validation and schema checks.</w:t>
      </w:r>
    </w:p>
    <w:p>
      <w:pPr>
        <w:pStyle w:val="ListBullet"/>
      </w:pPr>
      <w:r>
        <w:t>CORS configuration limited to trusted origins.</w:t>
      </w:r>
    </w:p>
    <w:p>
      <w:pPr>
        <w:pStyle w:val="ListBullet"/>
      </w:pPr>
      <w:r>
        <w:t>Security headers through suitable middleware/configuration.</w:t>
      </w:r>
    </w:p>
    <w:p>
      <w:pPr>
        <w:pStyle w:val="ListBullet"/>
      </w:pPr>
      <w:r>
        <w:t>Audit logging for important administrative and security events.</w:t>
      </w:r>
    </w:p>
    <w:p>
      <w:pPr>
        <w:pStyle w:val="ListBullet"/>
      </w:pPr>
      <w:r>
        <w:t>Generic client errors with detailed protected server-side logs.</w:t>
      </w:r>
    </w:p>
    <w:p>
      <w:pPr>
        <w:pStyle w:val="Heading1"/>
      </w:pPr>
      <w:r>
        <w:t>13. Scalability Strategy</w:t>
      </w:r>
    </w:p>
    <w:p>
      <w:pPr>
        <w:pStyle w:val="ListBullet"/>
      </w:pPr>
      <w:r>
        <w:t>Keep modules separated so services can evolve independently.</w:t>
      </w:r>
    </w:p>
    <w:p>
      <w:pPr>
        <w:pStyle w:val="ListBullet"/>
      </w:pPr>
      <w:r>
        <w:t>Use database indexes for frequently searched fields.</w:t>
      </w:r>
    </w:p>
    <w:p>
      <w:pPr>
        <w:pStyle w:val="ListBullet"/>
      </w:pPr>
      <w:r>
        <w:t>Paginate large service and application lists.</w:t>
      </w:r>
    </w:p>
    <w:p>
      <w:pPr>
        <w:pStyle w:val="ListBullet"/>
      </w:pPr>
      <w:r>
        <w:t>Use caching for suitable read-heavy data such as public service information.</w:t>
      </w:r>
    </w:p>
    <w:p>
      <w:pPr>
        <w:pStyle w:val="ListBullet"/>
      </w:pPr>
      <w:r>
        <w:t>Use asynchronous/background processing for non-critical tasks such as notifications where appropriate.</w:t>
      </w:r>
    </w:p>
    <w:p>
      <w:pPr>
        <w:pStyle w:val="ListBullet"/>
      </w:pPr>
      <w:r>
        <w:t>Use API versioning such as /api/v1 when a stable public contract is required.</w:t>
      </w:r>
    </w:p>
    <w:p>
      <w:pPr>
        <w:pStyle w:val="ListBullet"/>
      </w:pPr>
      <w:r>
        <w:t>Keep large file storage separate from the main relational database.</w:t>
      </w:r>
    </w:p>
    <w:p>
      <w:pPr>
        <w:pStyle w:val="ListBullet"/>
      </w:pPr>
      <w:r>
        <w:t>Monitor response time, error rate, resource usage and database performance.</w:t>
      </w:r>
    </w:p>
    <w:p>
      <w:pPr>
        <w:pStyle w:val="Heading1"/>
      </w:pPr>
      <w:r>
        <w:t>14. Maintenance Strategy</w:t>
      </w:r>
    </w:p>
    <w:p>
      <w:pPr>
        <w:pStyle w:val="ListBullet"/>
      </w:pPr>
      <w:r>
        <w:t>Use Git branches and pull requests for controlled changes.</w:t>
      </w:r>
    </w:p>
    <w:p>
      <w:pPr>
        <w:pStyle w:val="ListBullet"/>
      </w:pPr>
      <w:r>
        <w:t>Document API contracts and database changes.</w:t>
      </w:r>
    </w:p>
    <w:p>
      <w:pPr>
        <w:pStyle w:val="ListBullet"/>
      </w:pPr>
      <w:r>
        <w:t>Maintain automated tests for important business rules and endpoints.</w:t>
      </w:r>
    </w:p>
    <w:p>
      <w:pPr>
        <w:pStyle w:val="ListBullet"/>
      </w:pPr>
      <w:r>
        <w:t>Review and update dependencies and security controls.</w:t>
      </w:r>
    </w:p>
    <w:p>
      <w:pPr>
        <w:pStyle w:val="ListBullet"/>
      </w:pPr>
      <w:r>
        <w:t>Keep development and production configurations separate.</w:t>
      </w:r>
    </w:p>
    <w:p>
      <w:pPr>
        <w:pStyle w:val="ListBullet"/>
      </w:pPr>
      <w:r>
        <w:t>Back up important data and test restoration procedures.</w:t>
      </w:r>
    </w:p>
    <w:p>
      <w:pPr>
        <w:pStyle w:val="ListBullet"/>
      </w:pPr>
      <w:r>
        <w:t>Maintain structured application and audit logs.</w:t>
      </w:r>
    </w:p>
    <w:p>
      <w:pPr>
        <w:pStyle w:val="ListBullet"/>
      </w:pPr>
      <w:r>
        <w:t>Use migration plans for database and breaking API changes.</w:t>
      </w:r>
    </w:p>
    <w:p>
      <w:pPr>
        <w:pStyle w:val="Heading1"/>
      </w:pPr>
      <w:r>
        <w:t>15. API Integration Flow</w:t>
      </w:r>
    </w:p>
    <w:p>
      <w:r>
        <w:t>User Action → Front-End Request → HTTPS → Authentication Middleware → Input Validation → Authorization → Business Logic → Database/File Service → Audit Log (where required) → API Response → Front-End Update / Notification.</w:t>
      </w:r>
    </w:p>
    <w:p>
      <w:pPr>
        <w:pStyle w:val="Heading1"/>
      </w:pPr>
      <w:r>
        <w:t>16. Example Application Workflow</w:t>
      </w:r>
    </w:p>
    <w:p>
      <w:pPr>
        <w:pStyle w:val="ListBullet"/>
      </w:pPr>
      <w:r>
        <w:t>Citizen logs in.</w:t>
      </w:r>
    </w:p>
    <w:p>
      <w:pPr>
        <w:pStyle w:val="ListBullet"/>
      </w:pPr>
      <w:r>
        <w:t>Front end requests available services through GET /api/services.</w:t>
      </w:r>
    </w:p>
    <w:p>
      <w:pPr>
        <w:pStyle w:val="ListBullet"/>
      </w:pPr>
      <w:r>
        <w:t>Citizen selects a service and reviews requirements.</w:t>
      </w:r>
    </w:p>
    <w:p>
      <w:pPr>
        <w:pStyle w:val="ListBullet"/>
      </w:pPr>
      <w:r>
        <w:t>Front end sends application data to POST /api/applications.</w:t>
      </w:r>
    </w:p>
    <w:p>
      <w:pPr>
        <w:pStyle w:val="ListBullet"/>
      </w:pPr>
      <w:r>
        <w:t>Server authenticates the user, validates input and checks service rules.</w:t>
      </w:r>
    </w:p>
    <w:p>
      <w:pPr>
        <w:pStyle w:val="ListBullet"/>
      </w:pPr>
      <w:r>
        <w:t>Application record is created and a reference number is returned.</w:t>
      </w:r>
    </w:p>
    <w:p>
      <w:pPr>
        <w:pStyle w:val="ListBullet"/>
      </w:pPr>
      <w:r>
        <w:t>Supporting document metadata/file reference is processed securely.</w:t>
      </w:r>
    </w:p>
    <w:p>
      <w:pPr>
        <w:pStyle w:val="ListBullet"/>
      </w:pPr>
      <w:r>
        <w:t>Citizen retrieves status using GET /api/applications/:id.</w:t>
      </w:r>
    </w:p>
    <w:p>
      <w:pPr>
        <w:pStyle w:val="ListBullet"/>
      </w:pPr>
      <w:r>
        <w:t>Administrator updates status through the protected admin endpoint.</w:t>
      </w:r>
    </w:p>
    <w:p>
      <w:pPr>
        <w:pStyle w:val="ListBullet"/>
      </w:pPr>
      <w:r>
        <w:t>The citizen receives the updated status through the dashboard/notification system.</w:t>
      </w:r>
    </w:p>
    <w:p>
      <w:pPr>
        <w:pStyle w:val="Heading1"/>
      </w:pPr>
      <w:r>
        <w:t>17. Monitoring and Logging</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Area</w:t>
            </w:r>
          </w:p>
        </w:tc>
        <w:tc>
          <w:tcPr>
            <w:tcW w:type="dxa" w:w="4968"/>
            <w:shd w:fill="D9EAF7"/>
          </w:tcPr>
          <w:p>
            <w:r>
              <w:rPr>
                <w:b/>
              </w:rPr>
              <w:t>What to Monitor</w:t>
            </w:r>
          </w:p>
        </w:tc>
      </w:tr>
      <w:tr>
        <w:tc>
          <w:tcPr>
            <w:tcW w:type="dxa" w:w="4968"/>
          </w:tcPr>
          <w:p>
            <w:r>
              <w:t>API Health</w:t>
            </w:r>
          </w:p>
        </w:tc>
        <w:tc>
          <w:tcPr>
            <w:tcW w:type="dxa" w:w="4968"/>
          </w:tcPr>
          <w:p>
            <w:r>
              <w:t>Availability, response time and error rate</w:t>
            </w:r>
          </w:p>
        </w:tc>
      </w:tr>
      <w:tr>
        <w:tc>
          <w:tcPr>
            <w:tcW w:type="dxa" w:w="4968"/>
          </w:tcPr>
          <w:p>
            <w:r>
              <w:t>Authentication</w:t>
            </w:r>
          </w:p>
        </w:tc>
        <w:tc>
          <w:tcPr>
            <w:tcW w:type="dxa" w:w="4968"/>
          </w:tcPr>
          <w:p>
            <w:r>
              <w:t>Failed logins, suspicious activity and rate-limit events</w:t>
            </w:r>
          </w:p>
        </w:tc>
      </w:tr>
      <w:tr>
        <w:tc>
          <w:tcPr>
            <w:tcW w:type="dxa" w:w="4968"/>
          </w:tcPr>
          <w:p>
            <w:r>
              <w:t>Database</w:t>
            </w:r>
          </w:p>
        </w:tc>
        <w:tc>
          <w:tcPr>
            <w:tcW w:type="dxa" w:w="4968"/>
          </w:tcPr>
          <w:p>
            <w:r>
              <w:t>Connection health, slow queries and storage usage</w:t>
            </w:r>
          </w:p>
        </w:tc>
      </w:tr>
      <w:tr>
        <w:tc>
          <w:tcPr>
            <w:tcW w:type="dxa" w:w="4968"/>
          </w:tcPr>
          <w:p>
            <w:r>
              <w:t>Application Workflow</w:t>
            </w:r>
          </w:p>
        </w:tc>
        <w:tc>
          <w:tcPr>
            <w:tcW w:type="dxa" w:w="4968"/>
          </w:tcPr>
          <w:p>
            <w:r>
              <w:t>Submission and status-update failures</w:t>
            </w:r>
          </w:p>
        </w:tc>
      </w:tr>
      <w:tr>
        <w:tc>
          <w:tcPr>
            <w:tcW w:type="dxa" w:w="4968"/>
          </w:tcPr>
          <w:p>
            <w:r>
              <w:t>Security</w:t>
            </w:r>
          </w:p>
        </w:tc>
        <w:tc>
          <w:tcPr>
            <w:tcW w:type="dxa" w:w="4968"/>
          </w:tcPr>
          <w:p>
            <w:r>
              <w:t>Unauthorized access attempts and important admin actions</w:t>
            </w:r>
          </w:p>
        </w:tc>
      </w:tr>
      <w:tr>
        <w:tc>
          <w:tcPr>
            <w:tcW w:type="dxa" w:w="4968"/>
          </w:tcPr>
          <w:p>
            <w:r>
              <w:t>Infrastructure</w:t>
            </w:r>
          </w:p>
        </w:tc>
        <w:tc>
          <w:tcPr>
            <w:tcW w:type="dxa" w:w="4968"/>
          </w:tcPr>
          <w:p>
            <w:r>
              <w:t>CPU, memory, storage and service availability</w:t>
            </w:r>
          </w:p>
        </w:tc>
      </w:tr>
    </w:tbl>
    <w:p>
      <w:pPr>
        <w:pStyle w:val="Heading1"/>
      </w:pPr>
      <w:r>
        <w:t>18. Testing Considerations</w:t>
      </w:r>
    </w:p>
    <w:p>
      <w:pPr>
        <w:pStyle w:val="ListBullet"/>
      </w:pPr>
      <w:r>
        <w:t>Unit-test business rules and validation functions.</w:t>
      </w:r>
    </w:p>
    <w:p>
      <w:pPr>
        <w:pStyle w:val="ListBullet"/>
      </w:pPr>
      <w:r>
        <w:t>Test API endpoints with valid and invalid requests.</w:t>
      </w:r>
    </w:p>
    <w:p>
      <w:pPr>
        <w:pStyle w:val="ListBullet"/>
      </w:pPr>
      <w:r>
        <w:t>Test authentication and role-based authorization.</w:t>
      </w:r>
    </w:p>
    <w:p>
      <w:pPr>
        <w:pStyle w:val="ListBullet"/>
      </w:pPr>
      <w:r>
        <w:t>Test database relationships and transaction behavior.</w:t>
      </w:r>
    </w:p>
    <w:p>
      <w:pPr>
        <w:pStyle w:val="ListBullet"/>
      </w:pPr>
      <w:r>
        <w:t>Test rate limiting and common security controls.</w:t>
      </w:r>
    </w:p>
    <w:p>
      <w:pPr>
        <w:pStyle w:val="ListBullet"/>
      </w:pPr>
      <w:r>
        <w:t>Test error responses to ensure sensitive information is not exposed.</w:t>
      </w:r>
    </w:p>
    <w:p>
      <w:pPr>
        <w:pStyle w:val="ListBullet"/>
      </w:pPr>
      <w:r>
        <w:t>Perform integration testing between front end, API and database.</w:t>
      </w:r>
    </w:p>
    <w:p>
      <w:pPr>
        <w:pStyle w:val="ListBullet"/>
      </w:pPr>
      <w:r>
        <w:t>Test backup and recovery procedures before production use.</w:t>
      </w:r>
    </w:p>
    <w:p>
      <w:pPr>
        <w:pStyle w:val="Heading1"/>
      </w:pPr>
      <w:r>
        <w:t>19. Architecture Decisions Summary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Decision</w:t>
            </w:r>
          </w:p>
        </w:tc>
        <w:tc>
          <w:tcPr>
            <w:tcW w:type="dxa" w:w="4968"/>
            <w:shd w:fill="D9EAF7"/>
          </w:tcPr>
          <w:p>
            <w:r>
              <w:rPr>
                <w:b/>
              </w:rPr>
              <w:t>Reason</w:t>
            </w:r>
          </w:p>
        </w:tc>
      </w:tr>
      <w:tr>
        <w:tc>
          <w:tcPr>
            <w:tcW w:type="dxa" w:w="4968"/>
          </w:tcPr>
          <w:p>
            <w:r>
              <w:t>Layered architecture</w:t>
            </w:r>
          </w:p>
        </w:tc>
        <w:tc>
          <w:tcPr>
            <w:tcW w:type="dxa" w:w="4968"/>
          </w:tcPr>
          <w:p>
            <w:r>
              <w:t>Improves separation of concerns and maintainability.</w:t>
            </w:r>
          </w:p>
        </w:tc>
      </w:tr>
      <w:tr>
        <w:tc>
          <w:tcPr>
            <w:tcW w:type="dxa" w:w="4968"/>
          </w:tcPr>
          <w:p>
            <w:r>
              <w:t>REST APIs</w:t>
            </w:r>
          </w:p>
        </w:tc>
        <w:tc>
          <w:tcPr>
            <w:tcW w:type="dxa" w:w="4968"/>
          </w:tcPr>
          <w:p>
            <w:r>
              <w:t>Widely supported integration model for web front ends.</w:t>
            </w:r>
          </w:p>
        </w:tc>
      </w:tr>
      <w:tr>
        <w:tc>
          <w:tcPr>
            <w:tcW w:type="dxa" w:w="4968"/>
          </w:tcPr>
          <w:p>
            <w:r>
              <w:t>Relational database</w:t>
            </w:r>
          </w:p>
        </w:tc>
        <w:tc>
          <w:tcPr>
            <w:tcW w:type="dxa" w:w="4968"/>
          </w:tcPr>
          <w:p>
            <w:r>
              <w:t>Suitable for structured relationships and transactional records.</w:t>
            </w:r>
          </w:p>
        </w:tc>
      </w:tr>
      <w:tr>
        <w:tc>
          <w:tcPr>
            <w:tcW w:type="dxa" w:w="4968"/>
          </w:tcPr>
          <w:p>
            <w:r>
              <w:t>Role-based access</w:t>
            </w:r>
          </w:p>
        </w:tc>
        <w:tc>
          <w:tcPr>
            <w:tcW w:type="dxa" w:w="4968"/>
          </w:tcPr>
          <w:p>
            <w:r>
              <w:t>Separates citizen and administrator permissions.</w:t>
            </w:r>
          </w:p>
        </w:tc>
      </w:tr>
      <w:tr>
        <w:tc>
          <w:tcPr>
            <w:tcW w:type="dxa" w:w="4968"/>
          </w:tcPr>
          <w:p>
            <w:r>
              <w:t>Consistent JSON responses</w:t>
            </w:r>
          </w:p>
        </w:tc>
        <w:tc>
          <w:tcPr>
            <w:tcW w:type="dxa" w:w="4968"/>
          </w:tcPr>
          <w:p>
            <w:r>
              <w:t>Simplifies front-end integration and error handling.</w:t>
            </w:r>
          </w:p>
        </w:tc>
      </w:tr>
      <w:tr>
        <w:tc>
          <w:tcPr>
            <w:tcW w:type="dxa" w:w="4968"/>
          </w:tcPr>
          <w:p>
            <w:r>
              <w:t>Audit logging</w:t>
            </w:r>
          </w:p>
        </w:tc>
        <w:tc>
          <w:tcPr>
            <w:tcW w:type="dxa" w:w="4968"/>
          </w:tcPr>
          <w:p>
            <w:r>
              <w:t>Supports accountability, troubleshooting and security investigation.</w:t>
            </w:r>
          </w:p>
        </w:tc>
      </w:tr>
      <w:tr>
        <w:tc>
          <w:tcPr>
            <w:tcW w:type="dxa" w:w="4968"/>
          </w:tcPr>
          <w:p>
            <w:r>
              <w:t>Modular design</w:t>
            </w:r>
          </w:p>
        </w:tc>
        <w:tc>
          <w:tcPr>
            <w:tcW w:type="dxa" w:w="4968"/>
          </w:tcPr>
          <w:p>
            <w:r>
              <w:t>Makes future service expansion easier.</w:t>
            </w:r>
          </w:p>
        </w:tc>
      </w:tr>
    </w:tbl>
    <w:p>
      <w:pPr>
        <w:pStyle w:val="Heading1"/>
      </w:pPr>
      <w:r>
        <w:t>20. Conclusion</w:t>
      </w:r>
    </w:p>
    <w:p>
      <w:r>
        <w:t>The proposed back-end strategy provides a structured foundation for the e-governance portal. Node.js and Express.js can provide a modular REST API layer, while a relational database can organize users, services, applications and audit records. Security is built into authentication, authorization, validation, encryption, logging and least-privilege practices. Scalability is addressed through modular design, indexing, pagination, caching and monitoring. This is a planning-level architecture suitable for an internship prototype and should be strengthened with formal security review before any live public deployment.</w:t>
      </w:r>
    </w:p>
    <w:p>
      <w:pPr>
        <w:pStyle w:val="Heading1"/>
      </w:pPr>
      <w:r>
        <w:t>21. Public References</w:t>
      </w:r>
    </w:p>
    <w:p>
      <w:pPr>
        <w:pStyle w:val="ListNumber"/>
      </w:pPr>
      <w:r>
        <w:t>OWASP, OWASP Top 10 Web Application Security Risks: https://owasp.org/www-project-top-ten/</w:t>
      </w:r>
    </w:p>
    <w:p>
      <w:pPr>
        <w:pStyle w:val="ListNumber"/>
      </w:pPr>
      <w:r>
        <w:t>OWASP, REST Security Cheat Sheet: https://cheatsheetseries.owasp.org/cheatsheets/REST_Security_Cheat_Sheet.html</w:t>
      </w:r>
    </w:p>
    <w:p>
      <w:pPr>
        <w:pStyle w:val="ListNumber"/>
      </w:pPr>
      <w:r>
        <w:t>MDN Web Docs, HTTP Request Methods: https://developer.mozilla.org/en-US/docs/Web/HTTP/Reference/Methods</w:t>
      </w:r>
    </w:p>
    <w:p>
      <w:pPr>
        <w:pStyle w:val="ListNumber"/>
      </w:pPr>
      <w:r>
        <w:t>Node.js Documentation: https://nodejs.org/docs/latest/api/</w:t>
      </w:r>
    </w:p>
    <w:p>
      <w:pPr>
        <w:pStyle w:val="ListNumber"/>
      </w:pPr>
      <w:r>
        <w:t>Express.js Documentation: https://expressjs.com/</w:t>
      </w:r>
    </w:p>
    <w:p>
      <w:pPr>
        <w:pStyle w:val="ListNumber"/>
      </w:pPr>
      <w:r>
        <w:t>OWASP, Password Storage Cheat Sheet: https://cheatsheetseries.owasp.org/cheatsheets/Password_Storage_Cheat_Sheet.html</w:t>
      </w:r>
    </w:p>
    <w:p>
      <w:pPr>
        <w:jc w:val="center"/>
      </w:pPr>
      <w:r>
        <w:rPr>
          <w:b/>
        </w:rPr>
        <w:t>End of Week 3 Back-End Plan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