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tabs>
          <w:tab w:val="clear" w:pos="720"/>
          <w:tab w:val="left" w:pos="3097" w:leader="none"/>
        </w:tabs>
        <w:spacing w:before="360" w:after="80"/>
        <w:jc w:val="center"/>
        <w:rPr>
          <w:color w:val="000000"/>
          <w:sz w:val="32"/>
          <w:szCs w:val="32"/>
        </w:rPr>
      </w:pPr>
      <w:r>
        <w:rPr>
          <w:b/>
          <w:bCs/>
          <w:color w:val="000000"/>
          <w:sz w:val="32"/>
          <w:szCs w:val="32"/>
          <w:u w:val="single"/>
        </w:rPr>
        <w:t>CASE STUDY REPORT</w:t>
      </w:r>
    </w:p>
    <w:p>
      <w:pPr>
        <w:pStyle w:val="Heading3"/>
        <w:jc w:val="center"/>
        <w:rPr>
          <w:color w:val="000000"/>
          <w:sz w:val="30"/>
          <w:szCs w:val="30"/>
        </w:rPr>
      </w:pPr>
      <w:r>
        <w:rPr>
          <w:rFonts w:ascii="Cambria" w:hAnsi="Cambria"/>
          <w:b/>
          <w:bCs/>
          <w:color w:val="000000"/>
          <w:sz w:val="30"/>
          <w:szCs w:val="30"/>
          <w:u w:val="single"/>
        </w:rPr>
        <w:t>Case: Playing Computer Games During Working Hours</w:t>
      </w:r>
    </w:p>
    <w:p>
      <w:pPr>
        <w:pStyle w:val="Normal"/>
        <w:jc w:val="center"/>
        <w:rPr>
          <w:color w:val="000000"/>
          <w:sz w:val="30"/>
          <w:szCs w:val="30"/>
        </w:rPr>
      </w:pPr>
      <w:r>
        <w:rPr>
          <w:color w:val="000000"/>
          <w:sz w:val="30"/>
          <w:szCs w:val="30"/>
        </w:rPr>
      </w:r>
    </w:p>
    <w:p>
      <w:pPr>
        <w:pStyle w:val="Normal"/>
        <w:jc w:val="center"/>
        <w:rPr>
          <w:color w:val="000000"/>
          <w:sz w:val="30"/>
          <w:szCs w:val="30"/>
        </w:rPr>
      </w:pPr>
      <w:r>
        <w:rPr>
          <w:color w:val="000000"/>
          <w:sz w:val="30"/>
          <w:szCs w:val="30"/>
        </w:rPr>
      </w:r>
    </w:p>
    <w:p>
      <w:pPr>
        <w:pStyle w:val="Heading2"/>
        <w:rPr>
          <w:b/>
          <w:b/>
          <w:bCs/>
          <w:color w:val="000000"/>
          <w:sz w:val="30"/>
          <w:szCs w:val="30"/>
        </w:rPr>
      </w:pPr>
      <w:r>
        <w:rPr>
          <w:b/>
          <w:bCs/>
          <w:color w:val="000000"/>
          <w:sz w:val="30"/>
          <w:szCs w:val="30"/>
        </w:rPr>
        <w:t>1. Introduction</w:t>
      </w:r>
    </w:p>
    <w:p>
      <w:pPr>
        <w:pStyle w:val="TextBody"/>
        <w:rPr>
          <w:sz w:val="24"/>
          <w:szCs w:val="24"/>
        </w:rPr>
      </w:pPr>
      <w:r>
        <w:rPr>
          <w:color w:val="000000"/>
          <w:sz w:val="24"/>
          <w:szCs w:val="24"/>
        </w:rPr>
        <w:t>Software Configuration Management (SCM) is a disciplined approach used in software engineering to control and manage changes made to software systems during development and maintenance. It helps in maintaining consistency between source code, documentation, builds, releases, and system configurations. By introducing well-defined procedures, SCM reduces confusion and ensures that every modification is recorded and traceable.</w:t>
      </w:r>
    </w:p>
    <w:p>
      <w:pPr>
        <w:pStyle w:val="TextBody"/>
        <w:rPr>
          <w:sz w:val="24"/>
          <w:szCs w:val="24"/>
        </w:rPr>
      </w:pPr>
      <w:r>
        <w:rPr>
          <w:sz w:val="24"/>
          <w:szCs w:val="24"/>
        </w:rPr>
        <w:t>In today’s software industry, projects are rarely developed by a single individual. Teams work collaboratively, often under strict deadlines. In such environments, lack of structure can lead to poor coordination, unnoticed delays, and reduced productivity. SCM provides visibility into individual and team contributions, helping organizations maintain both technical quality and professional discipline.</w:t>
      </w:r>
    </w:p>
    <w:p>
      <w:pPr>
        <w:pStyle w:val="TextBody"/>
        <w:rPr>
          <w:sz w:val="24"/>
          <w:szCs w:val="24"/>
        </w:rPr>
      </w:pPr>
      <w:r>
        <w:rPr>
          <w:sz w:val="24"/>
          <w:szCs w:val="24"/>
        </w:rPr>
        <w:t>This report analyzes a workplace scenario involving misuse of work hours and explains how SCM practices help improve accountability, transparency, and ethical conduct in a software development organization.</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Heading2"/>
        <w:rPr>
          <w:b/>
          <w:b/>
          <w:bCs/>
          <w:color w:val="000000"/>
          <w:sz w:val="30"/>
          <w:szCs w:val="30"/>
        </w:rPr>
      </w:pPr>
      <w:r>
        <w:rPr>
          <w:b/>
          <w:bCs/>
          <w:color w:val="000000"/>
          <w:sz w:val="30"/>
          <w:szCs w:val="30"/>
        </w:rPr>
        <w:t>2. Case Description</w:t>
      </w:r>
    </w:p>
    <w:p>
      <w:pPr>
        <w:pStyle w:val="TextBody"/>
        <w:rPr>
          <w:sz w:val="24"/>
          <w:szCs w:val="24"/>
        </w:rPr>
      </w:pPr>
      <w:r>
        <w:rPr>
          <w:color w:val="000000"/>
          <w:sz w:val="24"/>
          <w:szCs w:val="24"/>
        </w:rPr>
        <w:t>In a software development organization, an employee is repeatedly observed playing computer games during official working hours. The activity takes place on company-provided systems using organizational internet resources. Although the employee completes some assigned tasks, the overall output remains inconsistent and below expected standards.</w:t>
      </w:r>
    </w:p>
    <w:p>
      <w:pPr>
        <w:pStyle w:val="TextBody"/>
        <w:rPr>
          <w:sz w:val="24"/>
          <w:szCs w:val="24"/>
        </w:rPr>
      </w:pPr>
      <w:r>
        <w:rPr>
          <w:sz w:val="24"/>
          <w:szCs w:val="24"/>
        </w:rPr>
        <w:t>Other team members are aware of this behavior, which creates discomfort and affects team morale. Over time, such actions can encourage similar behavior among colleagues if left unchecked. Despite the presence of clear organizational policies that prohibit personal use of office resources, the absence of strict supervision and monitoring has allowed the issue to persist.</w:t>
      </w:r>
    </w:p>
    <w:p>
      <w:pPr>
        <w:pStyle w:val="TextBody"/>
        <w:rPr>
          <w:sz w:val="24"/>
          <w:szCs w:val="24"/>
        </w:rPr>
      </w:pPr>
      <w:r>
        <w:rPr>
          <w:sz w:val="24"/>
          <w:szCs w:val="24"/>
        </w:rPr>
        <w:t>This case highlights a broader challenge faced by many software organizations: balancing trust with accountability. It also demonstrates how SCM can act as a supporting mechanism to track work contributions, discourage unproductive behavior, and maintain a professional work environment.</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Heading2"/>
        <w:rPr>
          <w:sz w:val="30"/>
          <w:szCs w:val="30"/>
        </w:rPr>
      </w:pPr>
      <w:r>
        <w:rPr>
          <w:b/>
          <w:bCs/>
          <w:color w:val="000000"/>
          <w:sz w:val="30"/>
          <w:szCs w:val="30"/>
        </w:rPr>
        <w:t>3. SCM Handling: Before and After Implementation</w:t>
      </w:r>
    </w:p>
    <w:p>
      <w:pPr>
        <w:pStyle w:val="Normal"/>
        <w:rPr>
          <w:sz w:val="30"/>
          <w:szCs w:val="30"/>
        </w:rPr>
      </w:pPr>
      <w:r>
        <w:rPr>
          <w:sz w:val="30"/>
          <w:szCs w:val="30"/>
        </w:rPr>
      </w:r>
    </w:p>
    <w:p>
      <w:pPr>
        <w:pStyle w:val="Heading3"/>
        <w:rPr>
          <w:b/>
          <w:b/>
          <w:bCs/>
        </w:rPr>
      </w:pPr>
      <w:r>
        <w:rPr>
          <w:b/>
          <w:bCs/>
          <w:color w:val="000000"/>
        </w:rPr>
        <w:t>i) Situation Before SCM Implementation</w:t>
      </w:r>
    </w:p>
    <w:p>
      <w:pPr>
        <w:pStyle w:val="TextBody"/>
        <w:rPr>
          <w:sz w:val="24"/>
          <w:szCs w:val="24"/>
        </w:rPr>
      </w:pPr>
      <w:r>
        <w:rPr>
          <w:sz w:val="24"/>
          <w:szCs w:val="24"/>
        </w:rPr>
        <w:t>Before formal Software Configuration Management practices were implemented, the organization lacked structured processes to manage software development activities. This resulted in poor visibility, accountability, and delays.</w:t>
      </w:r>
    </w:p>
    <w:p>
      <w:pPr>
        <w:pStyle w:val="TextBody"/>
        <w:numPr>
          <w:ilvl w:val="0"/>
          <w:numId w:val="2"/>
        </w:numPr>
        <w:tabs>
          <w:tab w:val="clear" w:pos="720"/>
          <w:tab w:val="left" w:pos="0" w:leader="none"/>
        </w:tabs>
        <w:ind w:left="707" w:hanging="283"/>
        <w:rPr/>
      </w:pPr>
      <w:r>
        <w:rPr>
          <w:rStyle w:val="StrongEmphasis"/>
          <w:sz w:val="24"/>
          <w:szCs w:val="24"/>
        </w:rPr>
        <w:t>Version Control:</w:t>
      </w:r>
      <w:r>
        <w:rPr>
          <w:sz w:val="24"/>
          <w:szCs w:val="24"/>
        </w:rPr>
        <w:br/>
        <w:t>Developers submitted code irregularly, and there was no centralized system to track contributions. It was difficult to determine who completed tasks or to identify delays. Previous attempts at versioning used simple file copying or shared network folders without a formal system, making rollback, history tracking, and branch management nearly impossible.</w:t>
      </w:r>
    </w:p>
    <w:p>
      <w:pPr>
        <w:pStyle w:val="TextBody"/>
        <w:numPr>
          <w:ilvl w:val="0"/>
          <w:numId w:val="2"/>
        </w:numPr>
        <w:tabs>
          <w:tab w:val="clear" w:pos="720"/>
          <w:tab w:val="left" w:pos="0" w:leader="none"/>
        </w:tabs>
        <w:ind w:left="707" w:hanging="283"/>
        <w:rPr/>
      </w:pPr>
      <w:r>
        <w:rPr>
          <w:rStyle w:val="StrongEmphasis"/>
          <w:sz w:val="24"/>
          <w:szCs w:val="24"/>
        </w:rPr>
        <w:t>Build Management:</w:t>
      </w:r>
      <w:r>
        <w:rPr>
          <w:sz w:val="24"/>
          <w:szCs w:val="24"/>
        </w:rPr>
        <w:br/>
        <w:t>Software builds were carried out manually at major milestones only. Integration issues were detected late, often requiring extensive rework and debugging. Lack of automated builds meant that code conflicts and compilation errors were discovered too late in the development cycle.</w:t>
      </w:r>
    </w:p>
    <w:p>
      <w:pPr>
        <w:pStyle w:val="TextBody"/>
        <w:numPr>
          <w:ilvl w:val="0"/>
          <w:numId w:val="2"/>
        </w:numPr>
        <w:tabs>
          <w:tab w:val="clear" w:pos="720"/>
          <w:tab w:val="left" w:pos="0" w:leader="none"/>
        </w:tabs>
        <w:ind w:left="707" w:hanging="283"/>
        <w:rPr/>
      </w:pPr>
      <w:r>
        <w:rPr>
          <w:rStyle w:val="StrongEmphasis"/>
          <w:sz w:val="24"/>
          <w:szCs w:val="24"/>
        </w:rPr>
        <w:t>Release Management:</w:t>
      </w:r>
      <w:r>
        <w:rPr>
          <w:sz w:val="24"/>
          <w:szCs w:val="24"/>
        </w:rPr>
        <w:br/>
        <w:t>Releases were informal and unstructured. Software versions were released without proper testing or approval, causing delays and instability. Deadlines were often missed because management could not clearly track individual contributions or identify bottlenecks.</w:t>
      </w:r>
    </w:p>
    <w:p>
      <w:pPr>
        <w:pStyle w:val="TextBody"/>
        <w:numPr>
          <w:ilvl w:val="0"/>
          <w:numId w:val="4"/>
        </w:numPr>
        <w:tabs>
          <w:tab w:val="clear" w:pos="720"/>
          <w:tab w:val="left" w:pos="0" w:leader="none"/>
        </w:tabs>
        <w:ind w:left="720" w:hanging="283"/>
        <w:rPr/>
      </w:pPr>
      <w:r>
        <w:rPr>
          <w:rStyle w:val="StrongEmphasis"/>
        </w:rPr>
        <w:t>Change Management:</w:t>
      </w:r>
      <w:r>
        <w:rPr/>
        <w:br/>
        <w:t>Modifications were implemented without formal requests, approvals, or documentation. This resulted in confusion, frequent errors, and difficulty in tracing the source of issues. Unauthorized or undocumented changes often caused instability in the software.</w:t>
      </w:r>
    </w:p>
    <w:p>
      <w:pPr>
        <w:pStyle w:val="TextBody"/>
        <w:numPr>
          <w:ilvl w:val="0"/>
          <w:numId w:val="5"/>
        </w:numPr>
        <w:tabs>
          <w:tab w:val="clear" w:pos="720"/>
          <w:tab w:val="left" w:pos="0" w:leader="none"/>
        </w:tabs>
        <w:ind w:left="720" w:hanging="283"/>
        <w:rPr/>
      </w:pPr>
      <w:r>
        <w:rPr>
          <w:rStyle w:val="StrongEmphasis"/>
        </w:rPr>
        <w:t>Overall Impact:</w:t>
      </w:r>
      <w:r>
        <w:rPr/>
        <w:br/>
        <w:t>The absence of structured SCM practices allowed unethical behavior, like misuse of working hours, to go unnoticed. Productivity and software quality were negatively affected, and the team lacked accountability and transparency.</w:t>
      </w:r>
    </w:p>
    <w:p>
      <w:pPr>
        <w:pStyle w:val="TextBody"/>
        <w:tabs>
          <w:tab w:val="clear" w:pos="720"/>
          <w:tab w:val="left" w:pos="0" w:leader="none"/>
        </w:tabs>
        <w:ind w:left="720" w:hanging="283"/>
        <w:rPr/>
      </w:pPr>
      <w:r>
        <w:rPr/>
      </w:r>
    </w:p>
    <w:p>
      <w:pPr>
        <w:pStyle w:val="Heading3"/>
        <w:rPr>
          <w:b/>
          <w:b/>
          <w:bCs/>
        </w:rPr>
      </w:pPr>
      <w:r>
        <w:rPr>
          <w:b/>
          <w:bCs/>
          <w:color w:val="000000"/>
        </w:rPr>
        <w:t>ii) Situation After SCM Implementation</w:t>
      </w:r>
    </w:p>
    <w:p>
      <w:pPr>
        <w:pStyle w:val="TextBody"/>
        <w:rPr>
          <w:sz w:val="24"/>
          <w:szCs w:val="24"/>
        </w:rPr>
      </w:pPr>
      <w:r>
        <w:rPr>
          <w:sz w:val="24"/>
          <w:szCs w:val="24"/>
        </w:rPr>
        <w:t>After implementing SCM practices, the organization introduced structured processes supported by specific tools and versions, significantly improving accountability, quality, and workflow.</w:t>
      </w:r>
    </w:p>
    <w:p>
      <w:pPr>
        <w:pStyle w:val="TextBody"/>
        <w:rPr>
          <w:sz w:val="24"/>
          <w:szCs w:val="24"/>
        </w:rPr>
      </w:pPr>
      <w:r>
        <w:rPr>
          <w:sz w:val="24"/>
          <w:szCs w:val="24"/>
        </w:rPr>
      </w:r>
    </w:p>
    <w:p>
      <w:pPr>
        <w:pStyle w:val="TextBody"/>
        <w:numPr>
          <w:ilvl w:val="0"/>
          <w:numId w:val="3"/>
        </w:numPr>
        <w:tabs>
          <w:tab w:val="clear" w:pos="720"/>
          <w:tab w:val="left" w:pos="0" w:leader="none"/>
        </w:tabs>
        <w:ind w:left="707" w:hanging="283"/>
        <w:rPr/>
      </w:pPr>
      <w:r>
        <w:rPr>
          <w:rStyle w:val="StrongEmphasis"/>
          <w:sz w:val="24"/>
          <w:szCs w:val="24"/>
        </w:rPr>
        <w:t>Version Control:</w:t>
      </w:r>
      <w:r>
        <w:rPr>
          <w:sz w:val="24"/>
          <w:szCs w:val="24"/>
        </w:rPr>
        <w:br/>
        <w:t xml:space="preserve">The organization adopted </w:t>
      </w:r>
      <w:r>
        <w:rPr>
          <w:rStyle w:val="StrongEmphasis"/>
          <w:b w:val="false"/>
          <w:bCs w:val="false"/>
          <w:sz w:val="24"/>
          <w:szCs w:val="24"/>
        </w:rPr>
        <w:t>Git (Version 2.x)</w:t>
      </w:r>
      <w:r>
        <w:rPr>
          <w:b w:val="false"/>
          <w:bCs w:val="false"/>
          <w:sz w:val="24"/>
          <w:szCs w:val="24"/>
        </w:rPr>
        <w:t xml:space="preserve"> </w:t>
      </w:r>
      <w:r>
        <w:rPr>
          <w:sz w:val="24"/>
          <w:szCs w:val="24"/>
        </w:rPr>
        <w:t xml:space="preserve">as the distributed version control system and </w:t>
      </w:r>
      <w:r>
        <w:rPr>
          <w:rStyle w:val="StrongEmphasis"/>
          <w:b w:val="false"/>
          <w:bCs w:val="false"/>
          <w:sz w:val="24"/>
          <w:szCs w:val="24"/>
        </w:rPr>
        <w:t xml:space="preserve">GitHub </w:t>
      </w:r>
      <w:r>
        <w:rPr>
          <w:sz w:val="24"/>
          <w:szCs w:val="24"/>
        </w:rPr>
        <w:t>as the remote repository. This allowed tracking of every code change, including the developer’s identity, timestamp, and modification details. Regular commits, branching, and mandatory pull requests (PRs) ensured transparency, easier collaboration, and efficient code integration. Branch protection rules on GitHub prevented unreviewed code from being merged into the main branch, ensuring high-quality contributions.</w:t>
      </w:r>
    </w:p>
    <w:p>
      <w:pPr>
        <w:pStyle w:val="TextBody"/>
        <w:numPr>
          <w:ilvl w:val="0"/>
          <w:numId w:val="3"/>
        </w:numPr>
        <w:tabs>
          <w:tab w:val="clear" w:pos="720"/>
          <w:tab w:val="left" w:pos="0" w:leader="none"/>
        </w:tabs>
        <w:ind w:left="707" w:hanging="283"/>
        <w:rPr/>
      </w:pPr>
      <w:r>
        <w:rPr>
          <w:rStyle w:val="StrongEmphasis"/>
          <w:sz w:val="24"/>
          <w:szCs w:val="24"/>
        </w:rPr>
        <w:t>Build Management:</w:t>
      </w:r>
      <w:r>
        <w:rPr>
          <w:sz w:val="24"/>
          <w:szCs w:val="24"/>
        </w:rPr>
        <w:br/>
        <w:t xml:space="preserve">Continuous Integration (CI) tools, such as </w:t>
      </w:r>
      <w:r>
        <w:rPr>
          <w:rStyle w:val="StrongEmphasis"/>
          <w:b w:val="false"/>
          <w:bCs w:val="false"/>
          <w:sz w:val="24"/>
          <w:szCs w:val="24"/>
        </w:rPr>
        <w:t>Jenkins (Version 2.416)</w:t>
      </w:r>
      <w:r>
        <w:rPr>
          <w:b w:val="false"/>
          <w:bCs w:val="false"/>
          <w:sz w:val="24"/>
          <w:szCs w:val="24"/>
        </w:rPr>
        <w:t>,</w:t>
      </w:r>
      <w:r>
        <w:rPr>
          <w:sz w:val="24"/>
          <w:szCs w:val="24"/>
        </w:rPr>
        <w:t xml:space="preserve"> were implemented to automate the build process. Every code commit triggered an automatic build and test run, enabling immediate detection of errors or conflicts. Developers were required to fix failing builds promptly, ensuring stability and accountability. Automated build logs helped management monitor progress and identify delays due to unproductive behavior.</w:t>
      </w:r>
    </w:p>
    <w:p>
      <w:pPr>
        <w:pStyle w:val="TextBody"/>
        <w:numPr>
          <w:ilvl w:val="0"/>
          <w:numId w:val="3"/>
        </w:numPr>
        <w:tabs>
          <w:tab w:val="clear" w:pos="720"/>
          <w:tab w:val="left" w:pos="0" w:leader="none"/>
        </w:tabs>
        <w:ind w:left="707" w:hanging="283"/>
        <w:rPr/>
      </w:pPr>
      <w:r>
        <w:rPr>
          <w:rStyle w:val="StrongEmphasis"/>
          <w:sz w:val="24"/>
          <w:szCs w:val="24"/>
        </w:rPr>
        <w:t>Release Management:</w:t>
      </w:r>
      <w:r>
        <w:rPr>
          <w:sz w:val="24"/>
          <w:szCs w:val="24"/>
        </w:rPr>
        <w:br/>
        <w:t xml:space="preserve">Release schedules were formalized using </w:t>
      </w:r>
      <w:r>
        <w:rPr>
          <w:rStyle w:val="StrongEmphasis"/>
          <w:b w:val="false"/>
          <w:bCs w:val="false"/>
          <w:sz w:val="24"/>
          <w:szCs w:val="24"/>
        </w:rPr>
        <w:t>GitHub Releases</w:t>
      </w:r>
      <w:r>
        <w:rPr>
          <w:sz w:val="24"/>
          <w:szCs w:val="24"/>
        </w:rPr>
        <w:t xml:space="preserve"> and project management tools like </w:t>
      </w:r>
      <w:r>
        <w:rPr>
          <w:rStyle w:val="StrongEmphasis"/>
          <w:b w:val="false"/>
          <w:bCs w:val="false"/>
          <w:sz w:val="24"/>
          <w:szCs w:val="24"/>
        </w:rPr>
        <w:t>Jira (Version 9.x)</w:t>
      </w:r>
      <w:r>
        <w:rPr>
          <w:b w:val="false"/>
          <w:bCs w:val="false"/>
          <w:sz w:val="24"/>
          <w:szCs w:val="24"/>
        </w:rPr>
        <w:t xml:space="preserve"> </w:t>
      </w:r>
      <w:r>
        <w:rPr>
          <w:sz w:val="24"/>
          <w:szCs w:val="24"/>
        </w:rPr>
        <w:t>to define milestones, track completed features, and approve stable builds before deployment. Only tested and verified versions were released to production, reducing the risk of deploying incomplete or faulty software. This structured approach ensured timely delivery and improved software reliability.</w:t>
      </w:r>
    </w:p>
    <w:p>
      <w:pPr>
        <w:pStyle w:val="TextBody"/>
        <w:tabs>
          <w:tab w:val="clear" w:pos="720"/>
          <w:tab w:val="left" w:pos="0" w:leader="none"/>
        </w:tabs>
        <w:ind w:left="707" w:hanging="283"/>
        <w:rPr>
          <w:sz w:val="24"/>
          <w:szCs w:val="24"/>
        </w:rPr>
      </w:pPr>
      <w:r>
        <w:rPr>
          <w:sz w:val="24"/>
          <w:szCs w:val="24"/>
        </w:rPr>
      </w:r>
    </w:p>
    <w:p>
      <w:pPr>
        <w:pStyle w:val="TextBody"/>
        <w:numPr>
          <w:ilvl w:val="0"/>
          <w:numId w:val="6"/>
        </w:numPr>
        <w:tabs>
          <w:tab w:val="clear" w:pos="720"/>
          <w:tab w:val="left" w:pos="0" w:leader="none"/>
        </w:tabs>
        <w:ind w:left="707" w:hanging="283"/>
        <w:rPr/>
      </w:pPr>
      <w:r>
        <w:rPr>
          <w:rStyle w:val="StrongEmphasis"/>
        </w:rPr>
        <w:t>Change Management:</w:t>
      </w:r>
      <w:r>
        <w:rPr/>
        <w:br/>
        <w:t xml:space="preserve">All changes required a formal </w:t>
      </w:r>
      <w:r>
        <w:rPr>
          <w:rStyle w:val="StrongEmphasis"/>
          <w:b w:val="false"/>
          <w:bCs w:val="false"/>
        </w:rPr>
        <w:t>Change Request (CR)</w:t>
      </w:r>
      <w:r>
        <w:rPr/>
        <w:t xml:space="preserve"> submitted through Jira, reviewed by senior developers or project leads, and documented for traceability. This prevented unauthorized modifications and helped quickly identify sources of errors. Detailed change logs ensured accountability and minimized confusion during software updates.</w:t>
      </w:r>
    </w:p>
    <w:p>
      <w:pPr>
        <w:pStyle w:val="TextBody"/>
        <w:numPr>
          <w:ilvl w:val="0"/>
          <w:numId w:val="6"/>
        </w:numPr>
        <w:tabs>
          <w:tab w:val="clear" w:pos="720"/>
          <w:tab w:val="left" w:pos="0" w:leader="none"/>
        </w:tabs>
        <w:ind w:left="707" w:hanging="283"/>
        <w:rPr/>
      </w:pPr>
      <w:r>
        <w:rPr>
          <w:rStyle w:val="StrongEmphasis"/>
        </w:rPr>
        <w:t>Overall Impact:</w:t>
      </w:r>
      <w:r>
        <w:rPr/>
        <w:br/>
        <w:t>After SCM implementation, transparency and traceability improved significantly. Errors were detected early, builds and releases became more stable, and unethical or negligent behavior was easier to monitor. SCM practices created a structured environment that promoted professionalism, enhanced productivity, and maintained high-quality software delivery.</w:t>
      </w:r>
    </w:p>
    <w:p>
      <w:pPr>
        <w:pStyle w:val="TextBody"/>
        <w:numPr>
          <w:ilvl w:val="0"/>
          <w:numId w:val="0"/>
        </w:numPr>
        <w:tabs>
          <w:tab w:val="clear" w:pos="720"/>
          <w:tab w:val="left" w:pos="0" w:leader="none"/>
        </w:tabs>
        <w:ind w:left="1131" w:hanging="0"/>
        <w:rPr>
          <w:sz w:val="24"/>
          <w:szCs w:val="24"/>
        </w:rPr>
      </w:pPr>
      <w:r>
        <w:rPr>
          <w:sz w:val="24"/>
          <w:szCs w:val="24"/>
        </w:rPr>
      </w:r>
    </w:p>
    <w:p>
      <w:pPr>
        <w:pStyle w:val="TextBody"/>
        <w:numPr>
          <w:ilvl w:val="0"/>
          <w:numId w:val="0"/>
        </w:numPr>
        <w:tabs>
          <w:tab w:val="clear" w:pos="720"/>
          <w:tab w:val="left" w:pos="0" w:leader="none"/>
        </w:tabs>
        <w:ind w:left="1131" w:hanging="0"/>
        <w:rPr>
          <w:sz w:val="24"/>
          <w:szCs w:val="24"/>
        </w:rPr>
      </w:pPr>
      <w:r>
        <w:rPr>
          <w:sz w:val="24"/>
          <w:szCs w:val="24"/>
        </w:rPr>
      </w:r>
    </w:p>
    <w:p>
      <w:pPr>
        <w:pStyle w:val="Normal"/>
        <w:rPr>
          <w:b/>
          <w:b/>
          <w:bCs/>
          <w:color w:val="000000"/>
          <w:sz w:val="30"/>
          <w:szCs w:val="30"/>
        </w:rPr>
      </w:pPr>
      <w:r>
        <w:rPr>
          <w:b/>
          <w:bCs/>
          <w:color w:val="000000"/>
          <w:sz w:val="30"/>
          <w:szCs w:val="30"/>
        </w:rPr>
      </w:r>
    </w:p>
    <w:p>
      <w:pPr>
        <w:pStyle w:val="Heading2"/>
        <w:rPr>
          <w:b/>
          <w:b/>
          <w:bCs/>
          <w:color w:val="000000"/>
          <w:sz w:val="32"/>
          <w:szCs w:val="32"/>
        </w:rPr>
      </w:pPr>
      <w:r>
        <w:rPr>
          <w:b/>
          <w:bCs/>
          <w:color w:val="000000"/>
          <w:sz w:val="32"/>
          <w:szCs w:val="32"/>
        </w:rPr>
        <w:t>4. Benefits of SCM Implementation</w:t>
      </w:r>
    </w:p>
    <w:p>
      <w:pPr>
        <w:pStyle w:val="TextBody"/>
        <w:rPr/>
      </w:pPr>
      <w:r>
        <w:rPr>
          <w:color w:val="000000"/>
          <w:sz w:val="24"/>
          <w:szCs w:val="24"/>
        </w:rPr>
        <w:t>The adoption of SCM practices in this case provided several measurable benefits:</w:t>
      </w:r>
    </w:p>
    <w:p>
      <w:pPr>
        <w:pStyle w:val="TextBody"/>
        <w:rPr/>
      </w:pPr>
      <w:r>
        <w:rPr>
          <w:rStyle w:val="StrongEmphasis"/>
          <w:color w:val="000000"/>
          <w:sz w:val="24"/>
          <w:szCs w:val="24"/>
        </w:rPr>
        <w:t>i) Increased Accountability:</w:t>
      </w:r>
      <w:r>
        <w:rPr>
          <w:color w:val="000000"/>
          <w:sz w:val="24"/>
          <w:szCs w:val="24"/>
        </w:rPr>
        <w:t xml:space="preserve"> Individual contributions were visible, making it easier to detect lapses in productivity.</w:t>
      </w:r>
    </w:p>
    <w:p>
      <w:pPr>
        <w:pStyle w:val="TextBody"/>
        <w:rPr/>
      </w:pPr>
      <w:r>
        <w:rPr>
          <w:rStyle w:val="StrongEmphasis"/>
          <w:color w:val="000000"/>
          <w:sz w:val="24"/>
          <w:szCs w:val="24"/>
        </w:rPr>
        <w:t>ii) Enhanced Collaboration:</w:t>
      </w:r>
      <w:r>
        <w:rPr>
          <w:color w:val="000000"/>
          <w:sz w:val="24"/>
          <w:szCs w:val="24"/>
        </w:rPr>
        <w:t xml:space="preserve"> Structured code management and reviews encouraged teamwork.</w:t>
      </w:r>
    </w:p>
    <w:p>
      <w:pPr>
        <w:pStyle w:val="TextBody"/>
        <w:rPr/>
      </w:pPr>
      <w:r>
        <w:rPr>
          <w:rStyle w:val="StrongEmphasis"/>
          <w:color w:val="000000"/>
          <w:sz w:val="24"/>
          <w:szCs w:val="24"/>
        </w:rPr>
        <w:t>iii) Early Error Detection:</w:t>
      </w:r>
      <w:r>
        <w:rPr>
          <w:color w:val="000000"/>
          <w:sz w:val="24"/>
          <w:szCs w:val="24"/>
        </w:rPr>
        <w:t xml:space="preserve"> Automated builds and continuous integration helped identify issues quickly, reducing rework.</w:t>
      </w:r>
    </w:p>
    <w:p>
      <w:pPr>
        <w:pStyle w:val="TextBody"/>
        <w:rPr/>
      </w:pPr>
      <w:r>
        <w:rPr>
          <w:rStyle w:val="StrongEmphasis"/>
          <w:color w:val="000000"/>
          <w:sz w:val="24"/>
          <w:szCs w:val="24"/>
        </w:rPr>
        <w:t>iv) Reliable Releases:</w:t>
      </w:r>
      <w:r>
        <w:rPr>
          <w:color w:val="000000"/>
          <w:sz w:val="24"/>
          <w:szCs w:val="24"/>
        </w:rPr>
        <w:t xml:space="preserve"> Formal release procedures ensured timely delivery of stable software versions.</w:t>
      </w:r>
    </w:p>
    <w:p>
      <w:pPr>
        <w:pStyle w:val="TextBody"/>
        <w:rPr/>
      </w:pPr>
      <w:r>
        <w:rPr>
          <w:rStyle w:val="StrongEmphasis"/>
          <w:color w:val="000000"/>
          <w:sz w:val="24"/>
          <w:szCs w:val="24"/>
        </w:rPr>
        <w:t>v) Professional Discipline:</w:t>
      </w:r>
      <w:r>
        <w:rPr>
          <w:color w:val="000000"/>
          <w:sz w:val="24"/>
          <w:szCs w:val="24"/>
        </w:rPr>
        <w:t xml:space="preserve"> Transparency and traceability discouraged unproductive or unethical behavior.</w:t>
      </w:r>
    </w:p>
    <w:p>
      <w:pPr>
        <w:pStyle w:val="TextBody"/>
        <w:rPr/>
      </w:pPr>
      <w:r>
        <w:rPr>
          <w:color w:val="000000"/>
          <w:sz w:val="24"/>
          <w:szCs w:val="24"/>
        </w:rPr>
        <w:t>Overall, SCM not only improved technical outcomes but also reinforced professional standards within the team.</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Heading2"/>
        <w:rPr>
          <w:color w:val="000000"/>
          <w:sz w:val="30"/>
          <w:szCs w:val="30"/>
        </w:rPr>
      </w:pPr>
      <w:r>
        <w:rPr>
          <w:b/>
          <w:bCs/>
          <w:color w:val="000000"/>
          <w:sz w:val="30"/>
          <w:szCs w:val="30"/>
        </w:rPr>
        <w:t>5. Limitations of SCM</w:t>
      </w:r>
    </w:p>
    <w:p>
      <w:pPr>
        <w:pStyle w:val="TextBody"/>
        <w:rPr/>
      </w:pPr>
      <w:r>
        <w:rPr>
          <w:color w:val="000000"/>
          <w:sz w:val="24"/>
          <w:szCs w:val="24"/>
        </w:rPr>
        <w:t>While SCM provides significant advantages, it has limitations in addressing workplace behavior:</w:t>
      </w:r>
    </w:p>
    <w:p>
      <w:pPr>
        <w:pStyle w:val="TextBody"/>
        <w:rPr/>
      </w:pPr>
      <w:r>
        <w:rPr>
          <w:rStyle w:val="StrongEmphasis"/>
          <w:color w:val="000000"/>
          <w:sz w:val="24"/>
          <w:szCs w:val="24"/>
        </w:rPr>
        <w:t>i) Human Behavior:</w:t>
      </w:r>
      <w:r>
        <w:rPr>
          <w:color w:val="000000"/>
          <w:sz w:val="24"/>
          <w:szCs w:val="24"/>
        </w:rPr>
        <w:t xml:space="preserve"> SCM cannot force ethical behavior or personal discipline. Employees may still try to bypass processes.</w:t>
      </w:r>
    </w:p>
    <w:p>
      <w:pPr>
        <w:pStyle w:val="TextBody"/>
        <w:rPr/>
      </w:pPr>
      <w:r>
        <w:rPr>
          <w:rStyle w:val="StrongEmphasis"/>
          <w:color w:val="000000"/>
          <w:sz w:val="24"/>
          <w:szCs w:val="24"/>
        </w:rPr>
        <w:t>ii) Training Requirements:</w:t>
      </w:r>
      <w:r>
        <w:rPr>
          <w:color w:val="000000"/>
          <w:sz w:val="24"/>
          <w:szCs w:val="24"/>
        </w:rPr>
        <w:t xml:space="preserve"> Tools like Git, CI pipelines, and change request systems require training and familiarity. Ineffective use can reduce benefits.</w:t>
      </w:r>
    </w:p>
    <w:p>
      <w:pPr>
        <w:pStyle w:val="TextBody"/>
        <w:rPr/>
      </w:pPr>
      <w:r>
        <w:rPr>
          <w:rStyle w:val="StrongEmphasis"/>
          <w:color w:val="000000"/>
          <w:sz w:val="24"/>
          <w:szCs w:val="24"/>
        </w:rPr>
        <w:t>iii) Implementation Costs:</w:t>
      </w:r>
      <w:r>
        <w:rPr>
          <w:color w:val="000000"/>
          <w:sz w:val="24"/>
          <w:szCs w:val="24"/>
        </w:rPr>
        <w:t xml:space="preserve"> Introducing SCM tools, automation, and processes requires time, effort, and resources.</w:t>
      </w:r>
    </w:p>
    <w:p>
      <w:pPr>
        <w:pStyle w:val="TextBody"/>
        <w:rPr/>
      </w:pPr>
      <w:r>
        <w:rPr>
          <w:rStyle w:val="StrongEmphasis"/>
          <w:color w:val="000000"/>
          <w:sz w:val="24"/>
          <w:szCs w:val="24"/>
        </w:rPr>
        <w:t>iv) Over-Monitoring:</w:t>
      </w:r>
      <w:r>
        <w:rPr>
          <w:color w:val="000000"/>
          <w:sz w:val="24"/>
          <w:szCs w:val="24"/>
        </w:rPr>
        <w:t xml:space="preserve"> Excessive tracking can create stress or reduce trust if employees feel constantly watched.</w:t>
      </w:r>
    </w:p>
    <w:p>
      <w:pPr>
        <w:pStyle w:val="TextBody"/>
        <w:rPr/>
      </w:pPr>
      <w:r>
        <w:rPr>
          <w:rStyle w:val="StrongEmphasis"/>
          <w:color w:val="000000"/>
          <w:sz w:val="24"/>
          <w:szCs w:val="24"/>
        </w:rPr>
        <w:t>v) Effort vs Output:</w:t>
      </w:r>
      <w:r>
        <w:rPr>
          <w:color w:val="000000"/>
          <w:sz w:val="24"/>
          <w:szCs w:val="24"/>
        </w:rPr>
        <w:t xml:space="preserve"> SCM tracks activities but cannot measure actual effort, creativity, or problem-solving quality.</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t>Despite these limitations, SCM remains a highly effective framework when combined with proper management and ethical practices.</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Heading2"/>
        <w:rPr>
          <w:b/>
          <w:b/>
          <w:bCs/>
          <w:color w:val="000000"/>
          <w:sz w:val="30"/>
          <w:szCs w:val="30"/>
        </w:rPr>
      </w:pPr>
      <w:r>
        <w:rPr>
          <w:b/>
          <w:bCs/>
          <w:color w:val="000000"/>
          <w:sz w:val="30"/>
          <w:szCs w:val="30"/>
        </w:rPr>
        <w:t>6. Prevention and Preventive Measures</w:t>
      </w:r>
    </w:p>
    <w:p>
      <w:pPr>
        <w:pStyle w:val="TextBody"/>
        <w:rPr/>
      </w:pPr>
      <w:r>
        <w:rPr>
          <w:rFonts w:ascii="Cambria" w:hAnsi="Cambria"/>
          <w:sz w:val="24"/>
          <w:szCs w:val="24"/>
        </w:rPr>
        <w:t>To prevent misuse of office resources and maintain productivity, the following measures can be applied in combination with SCM practices:</w:t>
      </w:r>
    </w:p>
    <w:p>
      <w:pPr>
        <w:pStyle w:val="TextBody"/>
        <w:rPr>
          <w:rFonts w:ascii="Cambria" w:hAnsi="Cambria"/>
          <w:sz w:val="24"/>
          <w:szCs w:val="24"/>
        </w:rPr>
      </w:pPr>
      <w:r>
        <w:rPr>
          <w:rFonts w:ascii="Cambria" w:hAnsi="Cambria"/>
          <w:sz w:val="24"/>
          <w:szCs w:val="24"/>
        </w:rPr>
      </w:r>
    </w:p>
    <w:p>
      <w:pPr>
        <w:pStyle w:val="TextBody"/>
        <w:rPr/>
      </w:pPr>
      <w:r>
        <w:rPr>
          <w:rStyle w:val="StrongEmphasis"/>
          <w:rFonts w:ascii="Cambria" w:hAnsi="Cambria"/>
          <w:sz w:val="24"/>
          <w:szCs w:val="24"/>
        </w:rPr>
        <w:t>i) Strict Adherence to SCM Processes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Ensure all employees follow version control, build, release, and change management processes consistently.</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Enforce mandatory commits, code reviews, and automated builds to make individual contributions visible.</w:t>
      </w:r>
    </w:p>
    <w:p>
      <w:pPr>
        <w:pStyle w:val="TextBody"/>
        <w:numPr>
          <w:ilvl w:val="0"/>
          <w:numId w:val="0"/>
        </w:numPr>
        <w:ind w:left="0" w:hanging="0"/>
        <w:rPr/>
      </w:pPr>
      <w:r>
        <w:rPr>
          <w:rStyle w:val="StrongEmphasis"/>
          <w:rFonts w:ascii="Cambria" w:hAnsi="Cambria"/>
          <w:sz w:val="24"/>
          <w:szCs w:val="24"/>
        </w:rPr>
        <w:t>ii) Regular Monitoring and Reporting</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Use SCM tools to track commits, build results, and release progress.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Managers should periodically review activity logs and identify irregularities or lapses in contribution.</w:t>
      </w:r>
    </w:p>
    <w:p>
      <w:pPr>
        <w:pStyle w:val="TextBody"/>
        <w:numPr>
          <w:ilvl w:val="0"/>
          <w:numId w:val="0"/>
        </w:numPr>
        <w:ind w:left="0" w:hanging="0"/>
        <w:rPr/>
      </w:pPr>
      <w:r>
        <w:rPr>
          <w:rStyle w:val="StrongEmphasis"/>
          <w:rFonts w:ascii="Cambria" w:hAnsi="Cambria"/>
          <w:sz w:val="24"/>
          <w:szCs w:val="24"/>
        </w:rPr>
        <w:t>iii) Clear Organizational Policies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Define explicit rules prohibiting personal use of company resources during working hours.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Make employees aware of consequences for violations, including warnings or formal disciplinary actions.</w:t>
      </w:r>
    </w:p>
    <w:p>
      <w:pPr>
        <w:pStyle w:val="TextBody"/>
        <w:numPr>
          <w:ilvl w:val="0"/>
          <w:numId w:val="0"/>
        </w:numPr>
        <w:ind w:left="0" w:hanging="0"/>
        <w:rPr/>
      </w:pPr>
      <w:r>
        <w:rPr>
          <w:rStyle w:val="StrongEmphasis"/>
          <w:rFonts w:ascii="Cambria" w:hAnsi="Cambria"/>
          <w:sz w:val="24"/>
          <w:szCs w:val="24"/>
        </w:rPr>
        <w:t>iv) Employee Training and Awareness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Conduct workshops on SCM tools, productivity practices, and ethical conduct.</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Educate employees on the importance of professional behavior and team collaboration.</w:t>
      </w:r>
    </w:p>
    <w:p>
      <w:pPr>
        <w:pStyle w:val="TextBody"/>
        <w:tabs>
          <w:tab w:val="clear" w:pos="720"/>
          <w:tab w:val="left" w:pos="0" w:leader="none"/>
        </w:tabs>
        <w:ind w:left="1414" w:hanging="283"/>
        <w:rPr>
          <w:rFonts w:ascii="Cambria" w:hAnsi="Cambria"/>
          <w:sz w:val="24"/>
          <w:szCs w:val="24"/>
        </w:rPr>
      </w:pPr>
      <w:r>
        <w:rPr>
          <w:rFonts w:ascii="Cambria" w:hAnsi="Cambria"/>
          <w:sz w:val="24"/>
          <w:szCs w:val="24"/>
        </w:rPr>
      </w:r>
    </w:p>
    <w:p>
      <w:pPr>
        <w:pStyle w:val="TextBody"/>
        <w:tabs>
          <w:tab w:val="clear" w:pos="720"/>
          <w:tab w:val="left" w:pos="0" w:leader="none"/>
        </w:tabs>
        <w:ind w:left="1414" w:hanging="283"/>
        <w:rPr>
          <w:rFonts w:ascii="Cambria" w:hAnsi="Cambria"/>
          <w:sz w:val="24"/>
          <w:szCs w:val="24"/>
        </w:rPr>
      </w:pPr>
      <w:r>
        <w:rPr>
          <w:rFonts w:ascii="Cambria" w:hAnsi="Cambria"/>
          <w:sz w:val="24"/>
          <w:szCs w:val="24"/>
        </w:rPr>
      </w:r>
    </w:p>
    <w:p>
      <w:pPr>
        <w:pStyle w:val="TextBody"/>
        <w:tabs>
          <w:tab w:val="clear" w:pos="720"/>
          <w:tab w:val="left" w:pos="0" w:leader="none"/>
        </w:tabs>
        <w:ind w:left="1414" w:hanging="283"/>
        <w:rPr>
          <w:rFonts w:ascii="Cambria" w:hAnsi="Cambria"/>
          <w:sz w:val="24"/>
          <w:szCs w:val="24"/>
        </w:rPr>
      </w:pPr>
      <w:r>
        <w:rPr>
          <w:rFonts w:ascii="Cambria" w:hAnsi="Cambria"/>
          <w:sz w:val="24"/>
          <w:szCs w:val="24"/>
        </w:rPr>
      </w:r>
    </w:p>
    <w:p>
      <w:pPr>
        <w:pStyle w:val="TextBody"/>
        <w:numPr>
          <w:ilvl w:val="0"/>
          <w:numId w:val="0"/>
        </w:numPr>
        <w:ind w:left="0" w:hanging="0"/>
        <w:rPr/>
      </w:pPr>
      <w:r>
        <w:rPr>
          <w:rStyle w:val="StrongEmphasis"/>
          <w:rFonts w:ascii="Cambria" w:hAnsi="Cambria"/>
          <w:sz w:val="24"/>
          <w:szCs w:val="24"/>
        </w:rPr>
        <w:t>v) Access Control and Restrictions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Limit access to non-work-related websites or applications on company devices.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Configure systems so personal gaming or entertainment platforms cannot be accessed during office hours.</w:t>
      </w:r>
    </w:p>
    <w:p>
      <w:pPr>
        <w:pStyle w:val="TextBody"/>
        <w:numPr>
          <w:ilvl w:val="0"/>
          <w:numId w:val="0"/>
        </w:numPr>
        <w:ind w:left="0" w:hanging="0"/>
        <w:rPr/>
      </w:pPr>
      <w:r>
        <w:rPr>
          <w:rStyle w:val="StrongEmphasis"/>
          <w:rFonts w:ascii="Cambria" w:hAnsi="Cambria"/>
          <w:sz w:val="24"/>
          <w:szCs w:val="24"/>
        </w:rPr>
        <w:t>vi) Encouraging Accountability</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Promote a culture where team members report non-compliance responsibly.</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Tie performance evaluation to measurable contributions tracked through SCM systems.</w:t>
      </w:r>
    </w:p>
    <w:p>
      <w:pPr>
        <w:pStyle w:val="TextBody"/>
        <w:numPr>
          <w:ilvl w:val="0"/>
          <w:numId w:val="0"/>
        </w:numPr>
        <w:ind w:left="0" w:hanging="0"/>
        <w:rPr/>
      </w:pPr>
      <w:r>
        <w:rPr>
          <w:rStyle w:val="StrongEmphasis"/>
          <w:rFonts w:ascii="Cambria" w:hAnsi="Cambria"/>
          <w:sz w:val="24"/>
          <w:szCs w:val="24"/>
        </w:rPr>
        <w:t>vii) Periodic Audits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Conduct regular audits of project progress, commits, builds, and releases.</w:t>
      </w:r>
    </w:p>
    <w:p>
      <w:pPr>
        <w:pStyle w:val="TextBody"/>
        <w:numPr>
          <w:ilvl w:val="1"/>
          <w:numId w:val="1"/>
        </w:numPr>
        <w:tabs>
          <w:tab w:val="clear" w:pos="720"/>
          <w:tab w:val="left" w:pos="0" w:leader="none"/>
        </w:tabs>
        <w:ind w:left="1414" w:hanging="283"/>
        <w:rPr>
          <w:rFonts w:ascii="Cambria" w:hAnsi="Cambria"/>
          <w:sz w:val="24"/>
          <w:szCs w:val="24"/>
        </w:rPr>
      </w:pPr>
      <w:r>
        <w:rPr>
          <w:rFonts w:ascii="Cambria" w:hAnsi="Cambria"/>
          <w:sz w:val="24"/>
          <w:szCs w:val="24"/>
        </w:rPr>
        <w:t>Identify patterns of negligence early and take corrective measures before they escalate.</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Heading2"/>
        <w:rPr>
          <w:b/>
          <w:b/>
          <w:bCs/>
          <w:color w:val="000000"/>
          <w:sz w:val="30"/>
          <w:szCs w:val="30"/>
        </w:rPr>
      </w:pPr>
      <w:r>
        <w:rPr>
          <w:b/>
          <w:bCs/>
          <w:color w:val="000000"/>
          <w:sz w:val="30"/>
          <w:szCs w:val="30"/>
        </w:rPr>
        <w:t>7. Conclusion</w:t>
      </w:r>
    </w:p>
    <w:p>
      <w:pPr>
        <w:pStyle w:val="TextBody"/>
        <w:rPr>
          <w:color w:val="000000"/>
        </w:rPr>
      </w:pPr>
      <w:r>
        <w:rPr>
          <w:color w:val="000000"/>
        </w:rPr>
        <w:t>T</w:t>
      </w:r>
      <w:r>
        <w:rPr>
          <w:color w:val="000000"/>
          <w:sz w:val="24"/>
          <w:szCs w:val="24"/>
        </w:rPr>
        <w:t>his case demonstrates the critical role of SCM in both software quality and professional accountability. Before SCM implementation, lack of structure allowed misuse of work hours and unproductive behavior to continue. After implementing version control, automated build management, formal release procedures, and structured change management, transparency and accountability improved significantly.</w:t>
      </w:r>
    </w:p>
    <w:p>
      <w:pPr>
        <w:pStyle w:val="TextBody"/>
        <w:rPr>
          <w:color w:val="000000"/>
          <w:sz w:val="24"/>
          <w:szCs w:val="24"/>
        </w:rPr>
      </w:pPr>
      <w:r>
        <w:rPr>
          <w:color w:val="000000"/>
          <w:sz w:val="24"/>
          <w:szCs w:val="24"/>
        </w:rPr>
        <w:t>SCM ensured that technical processes were disciplined, errors were minimized, and work progress was visible. While SCM cannot replace ethical behavior entirely, it provides a strong framework to enforce professional conduct, improve productivity, and maintain high-quality software development.</w:t>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color w:val="000000"/>
          <w:sz w:val="24"/>
          <w:szCs w:val="24"/>
        </w:rPr>
      </w:r>
    </w:p>
    <w:p>
      <w:pPr>
        <w:pStyle w:val="TextBody"/>
        <w:rPr>
          <w:color w:val="000000"/>
          <w:sz w:val="24"/>
          <w:szCs w:val="24"/>
        </w:rPr>
      </w:pPr>
      <w:r>
        <w:rPr>
          <w:b/>
          <w:bCs/>
          <w:color w:val="000000"/>
          <w:sz w:val="28"/>
          <w:szCs w:val="28"/>
        </w:rPr>
        <w:t>Plagiarism Report</w:t>
      </w:r>
    </w:p>
    <w:p>
      <w:pPr>
        <w:pStyle w:val="TextBody"/>
        <w:rPr>
          <w:color w:val="000000"/>
          <w:sz w:val="24"/>
          <w:szCs w:val="24"/>
        </w:rPr>
      </w:pPr>
      <w:r>
        <w:rPr>
          <w:color w:val="000000"/>
          <w:sz w:val="24"/>
          <w:szCs w:val="24"/>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5731510" cy="32238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223895"/>
                    </a:xfrm>
                    <a:prstGeom prst="rect">
                      <a:avLst/>
                    </a:prstGeom>
                  </pic:spPr>
                </pic:pic>
              </a:graphicData>
            </a:graphic>
          </wp:anchor>
        </w:drawing>
      </w:r>
    </w:p>
    <w:p>
      <w:pPr>
        <w:pStyle w:val="Normal"/>
        <w:tabs>
          <w:tab w:val="clear" w:pos="720"/>
          <w:tab w:val="left" w:pos="3097" w:leader="none"/>
        </w:tabs>
        <w:spacing w:before="360" w:after="80"/>
        <w:jc w:val="center"/>
        <w:rPr>
          <w:color w:val="000000"/>
          <w:sz w:val="26"/>
          <w:szCs w:val="26"/>
        </w:rPr>
      </w:pPr>
      <w:r>
        <w:rPr/>
      </w:r>
    </w:p>
    <w:sectPr>
      <w:headerReference w:type="default" r:id="rId3"/>
      <w:footerReference w:type="default" r:id="rId4"/>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47573342"/>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8</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9</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37"/>
            <w:gridCol w:w="1162"/>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0">
                      <wp:simplePos x="0" y="0"/>
                      <wp:positionH relativeFrom="column">
                        <wp:posOffset>-76200</wp:posOffset>
                      </wp:positionH>
                      <wp:positionV relativeFrom="paragraph">
                        <wp:posOffset>47625</wp:posOffset>
                      </wp:positionV>
                      <wp:extent cx="730250" cy="384175"/>
                      <wp:effectExtent l="0" t="0" r="0" b="0"/>
                      <wp:wrapNone/>
                      <wp:docPr id="2"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37"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62"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3"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 Rutvi Gokak</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1NT24IS181</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 10/02/2026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 / Task #: 2.2</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Document name: </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LibreOffice/6.4.7.2$Linux_X86_64 LibreOffice_project/40$Build-2</Application>
  <Pages>9</Pages>
  <Words>1438</Words>
  <Characters>9428</Characters>
  <CharactersWithSpaces>10808</CharactersWithSpaces>
  <Paragraphs>82</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2026-02-10T11:13:19Z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