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5AE66" w14:textId="33143555" w:rsidR="001774BD" w:rsidRDefault="003F1F5E" w:rsidP="003F1F5E">
      <w:pPr>
        <w:pStyle w:val="Heading1"/>
      </w:pPr>
      <w:r>
        <w:t xml:space="preserve">Documentatie </w:t>
      </w:r>
      <w:r w:rsidR="00031166">
        <w:t>update kostenkengetallen isolatie en ventilatie 2022</w:t>
      </w:r>
    </w:p>
    <w:p w14:paraId="0C7F6D79" w14:textId="586F2E03" w:rsidR="00EE6FCC" w:rsidRPr="00371833" w:rsidRDefault="00EE6FCC" w:rsidP="00EE6FCC">
      <w:pPr>
        <w:rPr>
          <w:lang w:val="en-US"/>
        </w:rPr>
      </w:pPr>
      <w:r w:rsidRPr="00371833">
        <w:rPr>
          <w:lang w:val="en-US"/>
        </w:rPr>
        <w:t>Kim Fernández Gómez</w:t>
      </w:r>
    </w:p>
    <w:p w14:paraId="6BB47B31" w14:textId="60575E32" w:rsidR="003D113F" w:rsidRPr="00371833" w:rsidRDefault="00EE6FCC" w:rsidP="005B09E5">
      <w:pPr>
        <w:rPr>
          <w:lang w:val="en-US"/>
        </w:rPr>
      </w:pPr>
      <w:r w:rsidRPr="00371833">
        <w:rPr>
          <w:lang w:val="en-US"/>
        </w:rPr>
        <w:t xml:space="preserve">Datum: </w:t>
      </w:r>
      <w:proofErr w:type="spellStart"/>
      <w:r w:rsidRPr="00371833">
        <w:rPr>
          <w:lang w:val="en-US"/>
        </w:rPr>
        <w:t>maart</w:t>
      </w:r>
      <w:proofErr w:type="spellEnd"/>
      <w:r w:rsidR="006B3FDC" w:rsidRPr="00371833">
        <w:rPr>
          <w:lang w:val="en-US"/>
        </w:rPr>
        <w:t>/</w:t>
      </w:r>
      <w:proofErr w:type="spellStart"/>
      <w:r w:rsidR="006B3FDC" w:rsidRPr="00371833">
        <w:rPr>
          <w:lang w:val="en-US"/>
        </w:rPr>
        <w:t>april</w:t>
      </w:r>
      <w:proofErr w:type="spellEnd"/>
      <w:r w:rsidRPr="00371833">
        <w:rPr>
          <w:lang w:val="en-US"/>
        </w:rPr>
        <w:t xml:space="preserve"> 2023</w:t>
      </w:r>
    </w:p>
    <w:p w14:paraId="6788A520" w14:textId="2B483C96" w:rsidR="003D113F" w:rsidRDefault="003D113F" w:rsidP="003D113F">
      <w:r>
        <w:t xml:space="preserve">De </w:t>
      </w:r>
      <w:r w:rsidR="00175D2A">
        <w:t xml:space="preserve">kostenkengetallen </w:t>
      </w:r>
      <w:r w:rsidR="00E85724">
        <w:t xml:space="preserve">voor isolatie- en ventilatiemaatregelen </w:t>
      </w:r>
      <w:r w:rsidR="00175D2A">
        <w:t>zijn geüpdatet</w:t>
      </w:r>
      <w:r>
        <w:t xml:space="preserve"> op basis van de </w:t>
      </w:r>
      <w:r w:rsidR="0092293C">
        <w:t>bestanden</w:t>
      </w:r>
      <w:r w:rsidR="00890461">
        <w:t xml:space="preserve"> </w:t>
      </w:r>
      <w:r w:rsidR="008D156F">
        <w:t>van Arcadis</w:t>
      </w:r>
      <w:r w:rsidR="00AE1011">
        <w:t>:</w:t>
      </w:r>
    </w:p>
    <w:p w14:paraId="0EC38A1C" w14:textId="464CA3FD" w:rsidR="0092293C" w:rsidRPr="003D491A" w:rsidRDefault="0092293C" w:rsidP="0092293C">
      <w:pPr>
        <w:pStyle w:val="ListParagraph"/>
        <w:numPr>
          <w:ilvl w:val="0"/>
          <w:numId w:val="3"/>
        </w:numPr>
        <w:rPr>
          <w:u w:val="single"/>
        </w:rPr>
      </w:pPr>
      <w:proofErr w:type="spellStart"/>
      <w:r w:rsidRPr="003D491A">
        <w:rPr>
          <w:u w:val="single"/>
        </w:rPr>
        <w:t>Wbouw</w:t>
      </w:r>
      <w:proofErr w:type="spellEnd"/>
      <w:r w:rsidRPr="003D491A">
        <w:rPr>
          <w:u w:val="single"/>
        </w:rPr>
        <w:t xml:space="preserve"> 07-2022 - onderbouwing </w:t>
      </w:r>
      <w:proofErr w:type="spellStart"/>
      <w:r w:rsidRPr="003D491A">
        <w:rPr>
          <w:u w:val="single"/>
        </w:rPr>
        <w:t>dir.kosten</w:t>
      </w:r>
      <w:proofErr w:type="spellEnd"/>
      <w:r w:rsidRPr="003D491A">
        <w:rPr>
          <w:u w:val="single"/>
        </w:rPr>
        <w:t xml:space="preserve"> ZM.xlsx</w:t>
      </w:r>
    </w:p>
    <w:p w14:paraId="798C0D3D" w14:textId="045F8DCF" w:rsidR="008C1DD6" w:rsidRPr="003D491A" w:rsidRDefault="00D820AF" w:rsidP="00031166">
      <w:pPr>
        <w:pStyle w:val="ListParagraph"/>
        <w:numPr>
          <w:ilvl w:val="0"/>
          <w:numId w:val="3"/>
        </w:numPr>
        <w:rPr>
          <w:u w:val="single"/>
        </w:rPr>
      </w:pPr>
      <w:proofErr w:type="spellStart"/>
      <w:r w:rsidRPr="003D491A">
        <w:rPr>
          <w:u w:val="single"/>
        </w:rPr>
        <w:t>Wbouw</w:t>
      </w:r>
      <w:proofErr w:type="spellEnd"/>
      <w:r w:rsidRPr="003D491A">
        <w:rPr>
          <w:u w:val="single"/>
        </w:rPr>
        <w:t xml:space="preserve"> 07-2022 - onderbouwing </w:t>
      </w:r>
      <w:proofErr w:type="spellStart"/>
      <w:r w:rsidRPr="003D491A">
        <w:rPr>
          <w:u w:val="single"/>
        </w:rPr>
        <w:t>dir.kosten</w:t>
      </w:r>
      <w:proofErr w:type="spellEnd"/>
      <w:r w:rsidRPr="003D491A">
        <w:rPr>
          <w:u w:val="single"/>
        </w:rPr>
        <w:t xml:space="preserve"> NM.xlsx</w:t>
      </w:r>
    </w:p>
    <w:p w14:paraId="49AAE135" w14:textId="044A1179" w:rsidR="00FB6603" w:rsidRDefault="00FB6603" w:rsidP="00495818">
      <w:r>
        <w:t>De peildatum is juli 2022. RVO updatet de kostenkengetallen een keer per kwartaal (voorheen maandelijks).</w:t>
      </w:r>
    </w:p>
    <w:p w14:paraId="0CE97B2E" w14:textId="26FBBE0E" w:rsidR="00007693" w:rsidRPr="009F16A7" w:rsidRDefault="005B09E5" w:rsidP="00495818">
      <w:r>
        <w:t xml:space="preserve">In de bijlage </w:t>
      </w:r>
      <w:r w:rsidR="00495818">
        <w:t>staat het overzicht van de geüpdatete kostenkengetallen voor isolatie (</w:t>
      </w:r>
      <w:r w:rsidR="009F16A7">
        <w:fldChar w:fldCharType="begin"/>
      </w:r>
      <w:r w:rsidR="009F16A7">
        <w:instrText xml:space="preserve"> REF _Ref133999838 \h </w:instrText>
      </w:r>
      <w:r w:rsidR="009F16A7">
        <w:fldChar w:fldCharType="separate"/>
      </w:r>
      <w:r w:rsidR="009F16A7">
        <w:t xml:space="preserve">Tabel </w:t>
      </w:r>
      <w:r w:rsidR="009F16A7">
        <w:rPr>
          <w:noProof/>
        </w:rPr>
        <w:t>3</w:t>
      </w:r>
      <w:r w:rsidR="009F16A7">
        <w:fldChar w:fldCharType="end"/>
      </w:r>
      <w:r w:rsidR="00495818" w:rsidRPr="009F16A7">
        <w:t>) en ventilatie (</w:t>
      </w:r>
      <w:r w:rsidR="009F16A7">
        <w:fldChar w:fldCharType="begin"/>
      </w:r>
      <w:r w:rsidR="009F16A7">
        <w:instrText xml:space="preserve"> REF _Ref133999846 \h </w:instrText>
      </w:r>
      <w:r w:rsidR="009F16A7">
        <w:fldChar w:fldCharType="separate"/>
      </w:r>
      <w:r w:rsidR="009F16A7">
        <w:t xml:space="preserve">Tabel </w:t>
      </w:r>
      <w:r w:rsidR="009F16A7">
        <w:rPr>
          <w:noProof/>
        </w:rPr>
        <w:t>4</w:t>
      </w:r>
      <w:r w:rsidR="009F16A7">
        <w:fldChar w:fldCharType="end"/>
      </w:r>
      <w:r w:rsidR="00495818" w:rsidRPr="009F16A7">
        <w:t>)</w:t>
      </w:r>
      <w:r w:rsidR="003A1E88" w:rsidRPr="009F16A7">
        <w:t>.</w:t>
      </w:r>
      <w:r w:rsidR="00B02080" w:rsidRPr="009F16A7">
        <w:t xml:space="preserve"> </w:t>
      </w:r>
    </w:p>
    <w:p w14:paraId="411C89F8" w14:textId="12C58067" w:rsidR="00031166" w:rsidRPr="00614C9F" w:rsidRDefault="00031166" w:rsidP="00031166">
      <w:pPr>
        <w:pStyle w:val="Heading2"/>
      </w:pPr>
      <w:r w:rsidRPr="00614C9F">
        <w:t>Isolatie</w:t>
      </w:r>
    </w:p>
    <w:p w14:paraId="05EB5011" w14:textId="3DAD5D18" w:rsidR="00D8373B" w:rsidRPr="00D8373B" w:rsidRDefault="00D8373B" w:rsidP="00D8373B">
      <w:pPr>
        <w:rPr>
          <w:rStyle w:val="Strong"/>
        </w:rPr>
      </w:pPr>
      <w:r>
        <w:rPr>
          <w:b/>
          <w:bCs/>
        </w:rPr>
        <w:t>Indirecte kosten</w:t>
      </w:r>
    </w:p>
    <w:p w14:paraId="0F7987EB" w14:textId="58C9F10F" w:rsidR="00042E35" w:rsidRPr="00042E35" w:rsidRDefault="00FE17EE" w:rsidP="00042E35">
      <w:r>
        <w:t xml:space="preserve">De kostenkengetallen zijn opgebouwd uit directe en indirecte kosten. </w:t>
      </w:r>
      <w:r w:rsidR="006E0208">
        <w:t>Het percentage indirecte kosten op een zelfstandig moment is 20,3% en bestaat uit de som van algemene uitvoeringskosten, 8%, algemene kosten, 9%, en winst &amp; risico, 3,3%</w:t>
      </w:r>
      <w:r w:rsidR="009921EC">
        <w:t xml:space="preserve"> (Arcadis, 2022). </w:t>
      </w:r>
      <w:r w:rsidR="00C27B79">
        <w:t>Op natuurlijke momenten worden</w:t>
      </w:r>
      <w:r w:rsidR="009921EC">
        <w:t xml:space="preserve"> </w:t>
      </w:r>
      <w:r w:rsidR="00EA4EE6">
        <w:t>a</w:t>
      </w:r>
      <w:r w:rsidR="009921EC">
        <w:t>lgemene uitvoeringskosten niet meegenomen</w:t>
      </w:r>
      <w:r w:rsidR="00A63942">
        <w:t xml:space="preserve"> en zijn de kosten</w:t>
      </w:r>
      <w:r w:rsidR="009921EC">
        <w:t xml:space="preserve"> </w:t>
      </w:r>
      <w:r w:rsidR="00EA4EE6">
        <w:t>12,3%</w:t>
      </w:r>
      <w:r w:rsidR="00A63942">
        <w:t>.</w:t>
      </w:r>
    </w:p>
    <w:p w14:paraId="64BD3C85" w14:textId="53F2132D" w:rsidR="006C3BC0" w:rsidRDefault="00065848" w:rsidP="00D8373B">
      <w:pPr>
        <w:rPr>
          <w:rStyle w:val="Strong"/>
        </w:rPr>
      </w:pPr>
      <w:r>
        <w:rPr>
          <w:rStyle w:val="Strong"/>
        </w:rPr>
        <w:t>Correctie materiaalkosten</w:t>
      </w:r>
    </w:p>
    <w:p w14:paraId="26DD317E" w14:textId="3FEB0491" w:rsidR="00065848" w:rsidRPr="00065848" w:rsidRDefault="00065848" w:rsidP="00D8373B">
      <w:pPr>
        <w:rPr>
          <w:rStyle w:val="Strong"/>
          <w:b w:val="0"/>
          <w:bCs w:val="0"/>
        </w:rPr>
      </w:pPr>
      <w:r>
        <w:rPr>
          <w:rStyle w:val="Strong"/>
          <w:b w:val="0"/>
          <w:bCs w:val="0"/>
        </w:rPr>
        <w:t>De correctie</w:t>
      </w:r>
      <w:r w:rsidR="008A678A">
        <w:rPr>
          <w:rStyle w:val="Strong"/>
          <w:b w:val="0"/>
          <w:bCs w:val="0"/>
        </w:rPr>
        <w:t xml:space="preserve"> op</w:t>
      </w:r>
      <w:r>
        <w:rPr>
          <w:rStyle w:val="Strong"/>
          <w:b w:val="0"/>
          <w:bCs w:val="0"/>
        </w:rPr>
        <w:t xml:space="preserve"> materiaalkosten zoals toegepast in de </w:t>
      </w:r>
      <w:r w:rsidR="00C27B79">
        <w:rPr>
          <w:rStyle w:val="Strong"/>
          <w:b w:val="0"/>
          <w:bCs w:val="0"/>
        </w:rPr>
        <w:t>kostenkengetallenupdate van</w:t>
      </w:r>
      <w:r w:rsidR="008A678A">
        <w:rPr>
          <w:rStyle w:val="Strong"/>
          <w:b w:val="0"/>
          <w:bCs w:val="0"/>
        </w:rPr>
        <w:t xml:space="preserve"> 2020</w:t>
      </w:r>
      <w:r w:rsidR="00F857C7">
        <w:t xml:space="preserve"> (beschreven in het FO) </w:t>
      </w:r>
      <w:r w:rsidR="00A10162">
        <w:t>is in de update</w:t>
      </w:r>
      <w:r w:rsidR="00C27B79">
        <w:t xml:space="preserve"> 2022</w:t>
      </w:r>
      <w:r w:rsidR="00A10162">
        <w:t xml:space="preserve"> toegepast op </w:t>
      </w:r>
      <w:r w:rsidR="00A10162" w:rsidRPr="00035FE3">
        <w:rPr>
          <w:i/>
          <w:iCs/>
        </w:rPr>
        <w:t>alle</w:t>
      </w:r>
      <w:r w:rsidR="00A10162">
        <w:t xml:space="preserve"> maatregelen. In de vorige versie </w:t>
      </w:r>
      <w:r w:rsidR="00817939">
        <w:t xml:space="preserve">(update 2020) </w:t>
      </w:r>
      <w:r w:rsidR="00A10162">
        <w:t xml:space="preserve">was er op sommige maatregelen geen correctie toegepast, ook </w:t>
      </w:r>
      <w:r w:rsidR="00390CCE">
        <w:t xml:space="preserve">al waren de oorspronkelijke en nieuwe Rc waarden verschillend. </w:t>
      </w:r>
    </w:p>
    <w:p w14:paraId="3B17A99D" w14:textId="73A03925" w:rsidR="00D8373B" w:rsidRPr="00D8373B" w:rsidRDefault="00D8373B" w:rsidP="00D8373B">
      <w:pPr>
        <w:rPr>
          <w:rStyle w:val="Strong"/>
        </w:rPr>
      </w:pPr>
      <w:r w:rsidRPr="00D8373B">
        <w:rPr>
          <w:rStyle w:val="Strong"/>
        </w:rPr>
        <w:t>Vervallen maatregelen</w:t>
      </w:r>
    </w:p>
    <w:p w14:paraId="1EAF1073" w14:textId="638AA2BC" w:rsidR="00F8026F" w:rsidRDefault="00D8373B" w:rsidP="00D8373B">
      <w:r>
        <w:t>Maatregel</w:t>
      </w:r>
      <w:r w:rsidR="007D5422">
        <w:t>en</w:t>
      </w:r>
      <w:r>
        <w:t xml:space="preserve"> </w:t>
      </w:r>
      <w:r w:rsidR="00667C9F">
        <w:t>met code</w:t>
      </w:r>
      <w:r w:rsidR="007D5422">
        <w:t>s 15 en</w:t>
      </w:r>
      <w:r w:rsidR="00667C9F">
        <w:t xml:space="preserve"> 16 kom</w:t>
      </w:r>
      <w:r w:rsidR="000B1BE2">
        <w:t>en</w:t>
      </w:r>
      <w:r w:rsidR="00667C9F">
        <w:t xml:space="preserve"> niet meer voor in versie 07-2022 van de kostenkengetallen</w:t>
      </w:r>
      <w:r w:rsidR="008A678A">
        <w:t xml:space="preserve"> van Arcadis</w:t>
      </w:r>
      <w:r w:rsidR="00667C9F">
        <w:t>.</w:t>
      </w:r>
      <w:r w:rsidR="00374F71">
        <w:t xml:space="preserve"> </w:t>
      </w:r>
      <w:r w:rsidR="008500D7">
        <w:t>Door het ontbreken van maatregel 15</w:t>
      </w:r>
      <w:r w:rsidR="00185916">
        <w:rPr>
          <w:rStyle w:val="FootnoteReference"/>
        </w:rPr>
        <w:footnoteReference w:id="2"/>
      </w:r>
      <w:r w:rsidR="0062408D">
        <w:t xml:space="preserve"> </w:t>
      </w:r>
      <w:r w:rsidR="008500D7">
        <w:t xml:space="preserve">is in het invoerbestand van Hestia </w:t>
      </w:r>
      <w:r w:rsidR="00C77237">
        <w:t>nul</w:t>
      </w:r>
      <w:r w:rsidR="00C77237">
        <w:t xml:space="preserve"> </w:t>
      </w:r>
      <w:r w:rsidR="00193C22">
        <w:t>ingevoerd bij de</w:t>
      </w:r>
      <w:r w:rsidR="0062408D">
        <w:t xml:space="preserve"> kosten </w:t>
      </w:r>
      <w:r w:rsidR="00193C22">
        <w:t>voor</w:t>
      </w:r>
      <w:r w:rsidR="00070938">
        <w:t xml:space="preserve"> de maatregel</w:t>
      </w:r>
      <w:r w:rsidR="00185916">
        <w:t>e</w:t>
      </w:r>
      <w:r w:rsidR="001E3247">
        <w:t xml:space="preserve">n RB en RO met isolatieniveau N1. </w:t>
      </w:r>
      <w:r w:rsidR="0062408D">
        <w:t>Door het ontbreken van m</w:t>
      </w:r>
      <w:r w:rsidR="00070938">
        <w:t>aa</w:t>
      </w:r>
      <w:r w:rsidR="00475C32">
        <w:t>tregel</w:t>
      </w:r>
      <w:r w:rsidR="00070938">
        <w:t xml:space="preserve"> 1</w:t>
      </w:r>
      <w:r w:rsidR="0062408D">
        <w:t>6</w:t>
      </w:r>
      <w:r w:rsidR="001E3247">
        <w:rPr>
          <w:rStyle w:val="FootnoteReference"/>
        </w:rPr>
        <w:footnoteReference w:id="3"/>
      </w:r>
      <w:r w:rsidR="0062408D">
        <w:t>, bestaan</w:t>
      </w:r>
      <w:r w:rsidR="00D10F22">
        <w:t xml:space="preserve"> de kosten voor </w:t>
      </w:r>
      <w:r w:rsidR="001E3247">
        <w:t xml:space="preserve">RB en RO met isolatieniveau N2 </w:t>
      </w:r>
      <w:r w:rsidR="0062408D">
        <w:t xml:space="preserve">in het invoerbestand </w:t>
      </w:r>
      <w:r w:rsidR="00CA7547">
        <w:t xml:space="preserve">uit de kosten van </w:t>
      </w:r>
      <w:r w:rsidR="00936995">
        <w:t>maatregel 019b</w:t>
      </w:r>
      <w:r w:rsidR="001E3247">
        <w:rPr>
          <w:rStyle w:val="FootnoteReference"/>
        </w:rPr>
        <w:footnoteReference w:id="4"/>
      </w:r>
      <w:r w:rsidR="00936995">
        <w:t xml:space="preserve"> i</w:t>
      </w:r>
      <w:r w:rsidR="00374F71">
        <w:t>n plaats van</w:t>
      </w:r>
      <w:r w:rsidR="00936995">
        <w:t xml:space="preserve"> uit het gemiddelde van 16 en 019b. </w:t>
      </w:r>
    </w:p>
    <w:p w14:paraId="4DCD5428" w14:textId="14E1F243" w:rsidR="003F1F5E" w:rsidRDefault="00031166" w:rsidP="003F1F5E">
      <w:pPr>
        <w:pStyle w:val="Heading2"/>
      </w:pPr>
      <w:r>
        <w:t>Ventilatie</w:t>
      </w:r>
    </w:p>
    <w:p w14:paraId="3D4F58FC" w14:textId="0B739C0C" w:rsidR="009D7DC5" w:rsidRPr="00C61E8E" w:rsidRDefault="005942CD" w:rsidP="00C61E8E">
      <w:pPr>
        <w:rPr>
          <w:b/>
          <w:bCs/>
        </w:rPr>
      </w:pPr>
      <w:r w:rsidRPr="00C61E8E">
        <w:rPr>
          <w:b/>
          <w:bCs/>
        </w:rPr>
        <w:t>Kosten mechanische ventilatie vanuit natuurlijke ventilatie</w:t>
      </w:r>
    </w:p>
    <w:p w14:paraId="77DC30D1" w14:textId="35800A3B" w:rsidR="005942CD" w:rsidRPr="00627EC6" w:rsidRDefault="009D3800" w:rsidP="009D3800">
      <w:pPr>
        <w:rPr>
          <w:u w:val="single"/>
        </w:rPr>
      </w:pPr>
      <w:r>
        <w:t xml:space="preserve">In </w:t>
      </w:r>
      <w:r w:rsidR="00C27B79">
        <w:t xml:space="preserve">de eerdere </w:t>
      </w:r>
      <w:r w:rsidR="00E03168">
        <w:t>update (2020)</w:t>
      </w:r>
      <w:r>
        <w:t xml:space="preserve"> werden</w:t>
      </w:r>
      <w:r w:rsidR="0067143A">
        <w:t xml:space="preserve"> in </w:t>
      </w:r>
      <w:r>
        <w:t>Hestia voor de maatregel</w:t>
      </w:r>
      <w:r w:rsidR="000B6DD2">
        <w:t>en</w:t>
      </w:r>
      <w:r>
        <w:t xml:space="preserve"> </w:t>
      </w:r>
      <w:r w:rsidRPr="00BA2EB4">
        <w:rPr>
          <w:i/>
          <w:iCs/>
        </w:rPr>
        <w:t xml:space="preserve">Nat </w:t>
      </w:r>
      <w:r w:rsidR="00BA2EB4" w:rsidRPr="0056676D">
        <w:sym w:font="Wingdings" w:char="F0E0"/>
      </w:r>
      <w:r w:rsidR="00BA2EB4">
        <w:rPr>
          <w:i/>
          <w:iCs/>
        </w:rPr>
        <w:t xml:space="preserve"> </w:t>
      </w:r>
      <w:r w:rsidRPr="00BA2EB4">
        <w:rPr>
          <w:i/>
          <w:iCs/>
        </w:rPr>
        <w:t xml:space="preserve"> </w:t>
      </w:r>
      <w:proofErr w:type="spellStart"/>
      <w:r w:rsidRPr="00BA2EB4">
        <w:rPr>
          <w:i/>
          <w:iCs/>
        </w:rPr>
        <w:t>Mec_Glk</w:t>
      </w:r>
      <w:proofErr w:type="spellEnd"/>
      <w:r w:rsidRPr="00BA2EB4">
        <w:rPr>
          <w:i/>
          <w:iCs/>
        </w:rPr>
        <w:t>/</w:t>
      </w:r>
      <w:proofErr w:type="spellStart"/>
      <w:r w:rsidRPr="00BA2EB4">
        <w:rPr>
          <w:i/>
          <w:iCs/>
        </w:rPr>
        <w:t>Wis_oud</w:t>
      </w:r>
      <w:proofErr w:type="spellEnd"/>
      <w:r w:rsidRPr="00BA2EB4">
        <w:rPr>
          <w:i/>
          <w:iCs/>
        </w:rPr>
        <w:t>/nieuw</w:t>
      </w:r>
      <w:r>
        <w:t xml:space="preserve"> (</w:t>
      </w:r>
      <w:r w:rsidR="0067143A">
        <w:t xml:space="preserve">mechanisch </w:t>
      </w:r>
      <w:r>
        <w:t>niet</w:t>
      </w:r>
      <w:r w:rsidR="008F0FAF">
        <w:t>-</w:t>
      </w:r>
      <w:proofErr w:type="spellStart"/>
      <w:r>
        <w:t>vraaggestuurd</w:t>
      </w:r>
      <w:proofErr w:type="spellEnd"/>
      <w:r>
        <w:t>) kosten gebruikt</w:t>
      </w:r>
      <w:r w:rsidR="0067143A">
        <w:t xml:space="preserve"> </w:t>
      </w:r>
      <w:r w:rsidR="001731DE">
        <w:t>v</w:t>
      </w:r>
      <w:r w:rsidR="00F247CB">
        <w:t>an de</w:t>
      </w:r>
      <w:r w:rsidR="0067143A">
        <w:t xml:space="preserve"> maatregel</w:t>
      </w:r>
      <w:r w:rsidR="00063BE9">
        <w:t xml:space="preserve"> </w:t>
      </w:r>
      <w:r w:rsidR="00063BE9">
        <w:rPr>
          <w:i/>
          <w:iCs/>
        </w:rPr>
        <w:t xml:space="preserve">Mechanische </w:t>
      </w:r>
      <w:r w:rsidR="007D0325">
        <w:rPr>
          <w:i/>
          <w:iCs/>
        </w:rPr>
        <w:t>ventilatie</w:t>
      </w:r>
      <w:r w:rsidR="00063BE9">
        <w:rPr>
          <w:i/>
          <w:iCs/>
        </w:rPr>
        <w:t xml:space="preserve"> met CO2 sturing vanuit natuurlijke ventilatie</w:t>
      </w:r>
      <w:r w:rsidR="00266169">
        <w:rPr>
          <w:i/>
          <w:iCs/>
        </w:rPr>
        <w:t xml:space="preserve"> </w:t>
      </w:r>
      <w:r w:rsidR="0067143A">
        <w:t>(</w:t>
      </w:r>
      <w:r w:rsidR="00266169">
        <w:t>o.b.v. Arcadis maatregelcode 171</w:t>
      </w:r>
      <w:r w:rsidR="0067143A" w:rsidRPr="007362C1">
        <w:t xml:space="preserve">). </w:t>
      </w:r>
      <w:r w:rsidR="00A84D83">
        <w:t xml:space="preserve">Zie </w:t>
      </w:r>
      <w:r w:rsidR="00A84D83">
        <w:fldChar w:fldCharType="begin"/>
      </w:r>
      <w:r w:rsidR="00A84D83">
        <w:instrText xml:space="preserve"> REF _Ref133999863 \h </w:instrText>
      </w:r>
      <w:r w:rsidR="00A84D83">
        <w:fldChar w:fldCharType="separate"/>
      </w:r>
      <w:r w:rsidR="00A84D83">
        <w:t xml:space="preserve">Tabel </w:t>
      </w:r>
      <w:r w:rsidR="00A84D83">
        <w:rPr>
          <w:noProof/>
        </w:rPr>
        <w:t>1</w:t>
      </w:r>
      <w:r w:rsidR="00A84D83">
        <w:fldChar w:fldCharType="end"/>
      </w:r>
      <w:r w:rsidR="00A84D83">
        <w:t xml:space="preserve"> voor het invoerbestand van ventilatiekosten van Hestia uit een eerdere update (2020). De kosten in het gemarkeerde gedeelte, voor de maatregel Natuurlijke ventilatie naar niet-</w:t>
      </w:r>
      <w:proofErr w:type="spellStart"/>
      <w:r w:rsidR="00A84D83">
        <w:t>vraaggestuurde</w:t>
      </w:r>
      <w:proofErr w:type="spellEnd"/>
      <w:r w:rsidR="00A84D83">
        <w:t xml:space="preserve"> </w:t>
      </w:r>
      <w:r w:rsidR="00A84D83">
        <w:lastRenderedPageBreak/>
        <w:t>mechanische ventilatie, zijn afkomstig uit een berekening van kosten voor CO2-gestuurde ventilati</w:t>
      </w:r>
      <w:r w:rsidR="00A84D83" w:rsidRPr="008A678A">
        <w:t>e.</w:t>
      </w:r>
      <w:r w:rsidR="00A84D83" w:rsidRPr="00627EC6">
        <w:rPr>
          <w:u w:val="single"/>
        </w:rPr>
        <w:t xml:space="preserve"> </w:t>
      </w:r>
      <w:r w:rsidR="00987A42" w:rsidRPr="007362C1">
        <w:t>In deze update</w:t>
      </w:r>
      <w:r w:rsidR="00E03168">
        <w:t xml:space="preserve"> (2022)</w:t>
      </w:r>
      <w:r w:rsidR="00987A42" w:rsidRPr="007362C1">
        <w:t xml:space="preserve"> zijn voor de maatr</w:t>
      </w:r>
      <w:r w:rsidR="00BA2EB4" w:rsidRPr="007362C1">
        <w:t>e</w:t>
      </w:r>
      <w:r w:rsidR="00987A42" w:rsidRPr="007362C1">
        <w:t xml:space="preserve">gel </w:t>
      </w:r>
      <w:r w:rsidR="00987A42" w:rsidRPr="007362C1">
        <w:rPr>
          <w:i/>
          <w:iCs/>
        </w:rPr>
        <w:t xml:space="preserve">Nat </w:t>
      </w:r>
      <w:r w:rsidR="0045013D" w:rsidRPr="007362C1">
        <w:rPr>
          <w:i/>
          <w:iCs/>
        </w:rPr>
        <w:sym w:font="Wingdings" w:char="F0E0"/>
      </w:r>
      <w:r w:rsidR="0045013D" w:rsidRPr="007362C1">
        <w:rPr>
          <w:i/>
          <w:iCs/>
        </w:rPr>
        <w:t xml:space="preserve"> </w:t>
      </w:r>
      <w:proofErr w:type="spellStart"/>
      <w:r w:rsidR="00987A42" w:rsidRPr="007362C1">
        <w:rPr>
          <w:i/>
          <w:iCs/>
        </w:rPr>
        <w:t>Mec_Glk</w:t>
      </w:r>
      <w:proofErr w:type="spellEnd"/>
      <w:r w:rsidR="00987A42" w:rsidRPr="007362C1">
        <w:rPr>
          <w:i/>
          <w:iCs/>
        </w:rPr>
        <w:t>/</w:t>
      </w:r>
      <w:proofErr w:type="spellStart"/>
      <w:r w:rsidR="00987A42" w:rsidRPr="007362C1">
        <w:rPr>
          <w:i/>
          <w:iCs/>
        </w:rPr>
        <w:t>Wis_oud</w:t>
      </w:r>
      <w:proofErr w:type="spellEnd"/>
      <w:r w:rsidR="00987A42" w:rsidRPr="007362C1">
        <w:rPr>
          <w:i/>
          <w:iCs/>
        </w:rPr>
        <w:t>/nieuw</w:t>
      </w:r>
      <w:r w:rsidR="00987A42" w:rsidRPr="007362C1">
        <w:t xml:space="preserve"> de kosten ingevoerd die horen bij de maatregel</w:t>
      </w:r>
      <w:r w:rsidR="000E2CBA" w:rsidRPr="007362C1">
        <w:t xml:space="preserve"> </w:t>
      </w:r>
      <w:r w:rsidR="000E2CBA" w:rsidRPr="007362C1">
        <w:rPr>
          <w:i/>
          <w:iCs/>
        </w:rPr>
        <w:t>Mechanische ventilatie vanuit natuurlijke ventilatie</w:t>
      </w:r>
      <w:r w:rsidR="000E2CBA" w:rsidRPr="007362C1">
        <w:t xml:space="preserve"> (o.b.v. </w:t>
      </w:r>
      <w:r w:rsidR="00F4224A">
        <w:t xml:space="preserve">bijbehorende </w:t>
      </w:r>
      <w:r w:rsidR="000E2CBA" w:rsidRPr="007362C1">
        <w:t>Arcadis</w:t>
      </w:r>
      <w:r w:rsidR="00F4224A">
        <w:t xml:space="preserve"> maatregel met </w:t>
      </w:r>
      <w:r w:rsidR="000E2CBA" w:rsidRPr="007362C1">
        <w:t>code 88</w:t>
      </w:r>
      <w:r w:rsidR="000E2CBA" w:rsidRPr="0056676D">
        <w:t>).</w:t>
      </w:r>
      <w:r w:rsidR="00102E00">
        <w:t xml:space="preserve"> </w:t>
      </w:r>
    </w:p>
    <w:p w14:paraId="6032F3D4" w14:textId="2EA55672" w:rsidR="004370BF" w:rsidRDefault="004370BF" w:rsidP="004370BF">
      <w:pPr>
        <w:pStyle w:val="Caption"/>
        <w:keepNext/>
      </w:pPr>
      <w:bookmarkStart w:id="0" w:name="_Ref133999863"/>
      <w:r>
        <w:t xml:space="preserve">Tabel </w:t>
      </w:r>
      <w:r w:rsidR="00000000">
        <w:fldChar w:fldCharType="begin"/>
      </w:r>
      <w:r w:rsidR="00000000">
        <w:instrText xml:space="preserve"> SEQ Tabel \* ARABIC </w:instrText>
      </w:r>
      <w:r w:rsidR="00000000">
        <w:fldChar w:fldCharType="separate"/>
      </w:r>
      <w:r w:rsidR="000A6D0F">
        <w:rPr>
          <w:noProof/>
        </w:rPr>
        <w:t>1</w:t>
      </w:r>
      <w:r w:rsidR="00000000">
        <w:rPr>
          <w:noProof/>
        </w:rPr>
        <w:fldChar w:fldCharType="end"/>
      </w:r>
      <w:bookmarkEnd w:id="0"/>
      <w:r>
        <w:t xml:space="preserve"> Invoerbestand ventilatiekosten uit eerdere update (2020). De kosten in het gemarkeerde gedeelte horen bij de maatregel “Mechanische ventilatie met CO2-vraagsturing vanuit natuurlijke ventilatie” (o.b.v. maatregelcode 171). In de huidige update zijn hier de kosten ingevoerd die horen bij de maatregel “Mechanische ventilatie vanuit natuurlijke ventilatie” (o.b.v. Arcadis maatregelcode 88).</w:t>
      </w:r>
    </w:p>
    <w:p w14:paraId="24358AB3" w14:textId="77777777" w:rsidR="0051433B" w:rsidRDefault="0051433B" w:rsidP="0051433B">
      <w:pPr>
        <w:keepNext/>
      </w:pPr>
      <w:r w:rsidRPr="0051433B">
        <w:rPr>
          <w:noProof/>
        </w:rPr>
        <w:drawing>
          <wp:inline distT="0" distB="0" distL="0" distR="0" wp14:anchorId="7430F47F" wp14:editId="521A5439">
            <wp:extent cx="5760720" cy="2835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35910"/>
                    </a:xfrm>
                    <a:prstGeom prst="rect">
                      <a:avLst/>
                    </a:prstGeom>
                  </pic:spPr>
                </pic:pic>
              </a:graphicData>
            </a:graphic>
          </wp:inline>
        </w:drawing>
      </w:r>
    </w:p>
    <w:p w14:paraId="2328E92B" w14:textId="3CE9F713" w:rsidR="00B8702B" w:rsidRDefault="003D57E7" w:rsidP="00B8702B">
      <w:pPr>
        <w:rPr>
          <w:rStyle w:val="Strong"/>
        </w:rPr>
      </w:pPr>
      <w:r>
        <w:rPr>
          <w:rStyle w:val="Strong"/>
        </w:rPr>
        <w:t>K</w:t>
      </w:r>
      <w:r w:rsidR="00B8702B">
        <w:rPr>
          <w:rStyle w:val="Strong"/>
        </w:rPr>
        <w:t xml:space="preserve">ostenkengetallen </w:t>
      </w:r>
      <w:r>
        <w:rPr>
          <w:rStyle w:val="Strong"/>
        </w:rPr>
        <w:t xml:space="preserve">voor nieuwe </w:t>
      </w:r>
      <w:r w:rsidR="00B8702B">
        <w:rPr>
          <w:rStyle w:val="Strong"/>
        </w:rPr>
        <w:t>ventilatie</w:t>
      </w:r>
      <w:r>
        <w:rPr>
          <w:rStyle w:val="Strong"/>
        </w:rPr>
        <w:t>maatregelen</w:t>
      </w:r>
    </w:p>
    <w:p w14:paraId="261988E7" w14:textId="76B87814" w:rsidR="00F759FF" w:rsidRPr="00197992" w:rsidRDefault="00B8702B" w:rsidP="00B8702B">
      <w:pPr>
        <w:rPr>
          <w:rStyle w:val="Strong"/>
          <w:b w:val="0"/>
          <w:bCs w:val="0"/>
        </w:rPr>
      </w:pPr>
      <w:r>
        <w:rPr>
          <w:rStyle w:val="Strong"/>
          <w:b w:val="0"/>
          <w:bCs w:val="0"/>
        </w:rPr>
        <w:t xml:space="preserve">In deze update </w:t>
      </w:r>
      <w:r w:rsidR="005F160A">
        <w:rPr>
          <w:rStyle w:val="Strong"/>
          <w:b w:val="0"/>
          <w:bCs w:val="0"/>
        </w:rPr>
        <w:t xml:space="preserve">zijn </w:t>
      </w:r>
      <w:r>
        <w:rPr>
          <w:rStyle w:val="Strong"/>
          <w:b w:val="0"/>
          <w:bCs w:val="0"/>
        </w:rPr>
        <w:t>kostenkengetallen gedefinieerd voor ventilatiemaatregelen die in een eerdere update niet waren opgenomen (</w:t>
      </w:r>
      <w:r w:rsidR="009F16A7">
        <w:rPr>
          <w:rStyle w:val="Strong"/>
          <w:b w:val="0"/>
          <w:bCs w:val="0"/>
        </w:rPr>
        <w:fldChar w:fldCharType="begin"/>
      </w:r>
      <w:r w:rsidR="009F16A7">
        <w:rPr>
          <w:rStyle w:val="Strong"/>
          <w:b w:val="0"/>
          <w:bCs w:val="0"/>
        </w:rPr>
        <w:instrText xml:space="preserve"> REF _Ref133999846 \h </w:instrText>
      </w:r>
      <w:r w:rsidR="009F16A7">
        <w:rPr>
          <w:rStyle w:val="Strong"/>
          <w:b w:val="0"/>
          <w:bCs w:val="0"/>
        </w:rPr>
      </w:r>
      <w:r w:rsidR="009F16A7">
        <w:rPr>
          <w:rStyle w:val="Strong"/>
          <w:b w:val="0"/>
          <w:bCs w:val="0"/>
        </w:rPr>
        <w:fldChar w:fldCharType="separate"/>
      </w:r>
      <w:r w:rsidR="009F16A7">
        <w:t xml:space="preserve">Tabel </w:t>
      </w:r>
      <w:r w:rsidR="009F16A7">
        <w:rPr>
          <w:noProof/>
        </w:rPr>
        <w:t>4</w:t>
      </w:r>
      <w:r w:rsidR="009F16A7">
        <w:rPr>
          <w:rStyle w:val="Strong"/>
          <w:b w:val="0"/>
          <w:bCs w:val="0"/>
        </w:rPr>
        <w:fldChar w:fldCharType="end"/>
      </w:r>
      <w:r w:rsidR="00F86BFA">
        <w:rPr>
          <w:rStyle w:val="Strong"/>
          <w:b w:val="0"/>
          <w:bCs w:val="0"/>
        </w:rPr>
        <w:t xml:space="preserve"> in de bijlage</w:t>
      </w:r>
      <w:r>
        <w:rPr>
          <w:rStyle w:val="Strong"/>
          <w:b w:val="0"/>
          <w:bCs w:val="0"/>
        </w:rPr>
        <w:t xml:space="preserve">). </w:t>
      </w:r>
      <w:r w:rsidR="00922F1A">
        <w:rPr>
          <w:rStyle w:val="Strong"/>
          <w:b w:val="0"/>
          <w:bCs w:val="0"/>
        </w:rPr>
        <w:t>De</w:t>
      </w:r>
      <w:r w:rsidR="00A37F97">
        <w:rPr>
          <w:rStyle w:val="Strong"/>
          <w:b w:val="0"/>
          <w:bCs w:val="0"/>
        </w:rPr>
        <w:t xml:space="preserve"> opbouw van de</w:t>
      </w:r>
      <w:r w:rsidR="004E6286">
        <w:rPr>
          <w:rStyle w:val="Strong"/>
          <w:b w:val="0"/>
          <w:bCs w:val="0"/>
        </w:rPr>
        <w:t>ze</w:t>
      </w:r>
      <w:r w:rsidR="00A37F97">
        <w:rPr>
          <w:rStyle w:val="Strong"/>
          <w:b w:val="0"/>
          <w:bCs w:val="0"/>
        </w:rPr>
        <w:t xml:space="preserve"> kostenkengetallen en de bijbehorende aannames zijn gegeven in de bijlage (</w:t>
      </w:r>
      <w:r w:rsidR="00197992">
        <w:rPr>
          <w:rStyle w:val="Strong"/>
          <w:b w:val="0"/>
          <w:bCs w:val="0"/>
        </w:rPr>
        <w:fldChar w:fldCharType="begin"/>
      </w:r>
      <w:r w:rsidR="00197992">
        <w:rPr>
          <w:rStyle w:val="Strong"/>
          <w:b w:val="0"/>
          <w:bCs w:val="0"/>
        </w:rPr>
        <w:instrText xml:space="preserve"> REF _Ref133999687 \h </w:instrText>
      </w:r>
      <w:r w:rsidR="00197992">
        <w:rPr>
          <w:rStyle w:val="Strong"/>
          <w:b w:val="0"/>
          <w:bCs w:val="0"/>
        </w:rPr>
      </w:r>
      <w:r w:rsidR="00197992">
        <w:rPr>
          <w:rStyle w:val="Strong"/>
          <w:b w:val="0"/>
          <w:bCs w:val="0"/>
        </w:rPr>
        <w:fldChar w:fldCharType="separate"/>
      </w:r>
      <w:r w:rsidR="009F16A7">
        <w:t xml:space="preserve">Tabel </w:t>
      </w:r>
      <w:r w:rsidR="009F16A7">
        <w:rPr>
          <w:noProof/>
        </w:rPr>
        <w:t>5</w:t>
      </w:r>
      <w:r w:rsidR="00197992">
        <w:rPr>
          <w:rStyle w:val="Strong"/>
          <w:b w:val="0"/>
          <w:bCs w:val="0"/>
        </w:rPr>
        <w:fldChar w:fldCharType="end"/>
      </w:r>
      <w:r w:rsidR="00A37F97">
        <w:rPr>
          <w:rStyle w:val="Strong"/>
          <w:b w:val="0"/>
          <w:bCs w:val="0"/>
        </w:rPr>
        <w:t>).</w:t>
      </w:r>
      <w:r w:rsidR="00DE0BD2">
        <w:rPr>
          <w:rStyle w:val="Strong"/>
          <w:b w:val="0"/>
          <w:bCs w:val="0"/>
        </w:rPr>
        <w:t xml:space="preserve"> </w:t>
      </w:r>
    </w:p>
    <w:p w14:paraId="288E7A04" w14:textId="12F526FF" w:rsidR="00FD3A2B" w:rsidRPr="001D453B" w:rsidRDefault="00D21C4E" w:rsidP="00FD3A2B">
      <w:pPr>
        <w:rPr>
          <w:rStyle w:val="Strong"/>
        </w:rPr>
      </w:pPr>
      <w:r>
        <w:rPr>
          <w:rStyle w:val="Strong"/>
        </w:rPr>
        <w:t>Ve</w:t>
      </w:r>
      <w:r w:rsidR="00FD3A2B" w:rsidRPr="001D453B">
        <w:rPr>
          <w:rStyle w:val="Strong"/>
        </w:rPr>
        <w:t>ntilatiemaatregelen</w:t>
      </w:r>
      <w:r>
        <w:rPr>
          <w:rStyle w:val="Strong"/>
        </w:rPr>
        <w:t xml:space="preserve"> die niet worden meegenomen in Hestia</w:t>
      </w:r>
    </w:p>
    <w:p w14:paraId="1D71D1B8" w14:textId="098B36BD" w:rsidR="00E24CA3" w:rsidRDefault="00FD3A2B" w:rsidP="00FD3A2B">
      <w:pPr>
        <w:rPr>
          <w:rStyle w:val="Strong"/>
          <w:b w:val="0"/>
          <w:bCs w:val="0"/>
        </w:rPr>
      </w:pPr>
      <w:r>
        <w:rPr>
          <w:rStyle w:val="Strong"/>
          <w:b w:val="0"/>
          <w:bCs w:val="0"/>
        </w:rPr>
        <w:t>Daarnaast hebben we in deze update bepaald dat een aantal ventilatiemaatregelen i.c.m. de uitgangssituatie</w:t>
      </w:r>
      <w:r w:rsidR="00A254D1">
        <w:rPr>
          <w:rStyle w:val="Strong"/>
          <w:b w:val="0"/>
          <w:bCs w:val="0"/>
        </w:rPr>
        <w:t xml:space="preserve"> en het moment (natuurlijk of zelfstandig)</w:t>
      </w:r>
      <w:r>
        <w:rPr>
          <w:rStyle w:val="Strong"/>
          <w:b w:val="0"/>
          <w:bCs w:val="0"/>
        </w:rPr>
        <w:t xml:space="preserve"> niet </w:t>
      </w:r>
      <w:r w:rsidR="0039125E">
        <w:rPr>
          <w:rStyle w:val="Strong"/>
          <w:b w:val="0"/>
          <w:bCs w:val="0"/>
        </w:rPr>
        <w:t xml:space="preserve">worden berekend in Hestia, omdat ze niet </w:t>
      </w:r>
      <w:r>
        <w:rPr>
          <w:rStyle w:val="Strong"/>
          <w:b w:val="0"/>
          <w:bCs w:val="0"/>
        </w:rPr>
        <w:t xml:space="preserve">aannemelijk of niet mogelijk zijn. </w:t>
      </w:r>
      <w:r w:rsidR="00E24CA3">
        <w:rPr>
          <w:rStyle w:val="Strong"/>
          <w:b w:val="0"/>
          <w:bCs w:val="0"/>
        </w:rPr>
        <w:t xml:space="preserve">Er wordt bijvoorbeeld </w:t>
      </w:r>
      <w:r w:rsidR="0010557B">
        <w:rPr>
          <w:rStyle w:val="Strong"/>
          <w:b w:val="0"/>
          <w:bCs w:val="0"/>
        </w:rPr>
        <w:t>niet van uit gegaan dat een</w:t>
      </w:r>
      <w:r w:rsidR="00A118C4">
        <w:rPr>
          <w:rStyle w:val="Strong"/>
          <w:b w:val="0"/>
          <w:bCs w:val="0"/>
        </w:rPr>
        <w:t xml:space="preserve"> </w:t>
      </w:r>
      <w:proofErr w:type="spellStart"/>
      <w:r w:rsidR="00A118C4">
        <w:rPr>
          <w:rStyle w:val="Strong"/>
          <w:b w:val="0"/>
          <w:bCs w:val="0"/>
        </w:rPr>
        <w:t>onzuiniger</w:t>
      </w:r>
      <w:proofErr w:type="spellEnd"/>
      <w:r w:rsidR="00A118C4">
        <w:rPr>
          <w:rStyle w:val="Strong"/>
          <w:b w:val="0"/>
          <w:bCs w:val="0"/>
        </w:rPr>
        <w:t xml:space="preserve"> energiesysteem </w:t>
      </w:r>
      <w:r w:rsidR="00F17103">
        <w:rPr>
          <w:rStyle w:val="Strong"/>
          <w:b w:val="0"/>
          <w:bCs w:val="0"/>
        </w:rPr>
        <w:t>geïnstalleerd</w:t>
      </w:r>
      <w:r w:rsidR="00381195">
        <w:rPr>
          <w:rStyle w:val="Strong"/>
          <w:b w:val="0"/>
          <w:bCs w:val="0"/>
        </w:rPr>
        <w:t xml:space="preserve"> wordt, zoals ventilatie zonder vraagsturing als in de uitgangssituatie wel vraagsturing aanwezig was. </w:t>
      </w:r>
      <w:r w:rsidR="004A5345">
        <w:rPr>
          <w:rStyle w:val="Strong"/>
          <w:b w:val="0"/>
          <w:bCs w:val="0"/>
        </w:rPr>
        <w:t xml:space="preserve">Ook een terugkeer naar natuurlijke ventilatie daar waar eerst mechanische of balansventilatie was </w:t>
      </w:r>
      <w:r w:rsidR="00F17103">
        <w:rPr>
          <w:rStyle w:val="Strong"/>
          <w:b w:val="0"/>
          <w:bCs w:val="0"/>
        </w:rPr>
        <w:t>geïnstalleerd</w:t>
      </w:r>
      <w:r w:rsidR="004A5345">
        <w:rPr>
          <w:rStyle w:val="Strong"/>
          <w:b w:val="0"/>
          <w:bCs w:val="0"/>
        </w:rPr>
        <w:t xml:space="preserve"> is niet voorzien in het model.</w:t>
      </w:r>
    </w:p>
    <w:p w14:paraId="3310DA2B" w14:textId="51845BE2" w:rsidR="00FD3A2B" w:rsidRPr="001D453B" w:rsidRDefault="00FD3A2B" w:rsidP="00FD3A2B">
      <w:pPr>
        <w:rPr>
          <w:rStyle w:val="Strong"/>
        </w:rPr>
      </w:pPr>
      <w:r>
        <w:rPr>
          <w:rStyle w:val="Strong"/>
          <w:b w:val="0"/>
          <w:bCs w:val="0"/>
        </w:rPr>
        <w:t xml:space="preserve">Voor die combinaties nemen we geen kostenkengetallen op en daarom moet in Hestia de mogelijkheid tot het toepassen van die combinaties worden weggenomen. In </w:t>
      </w:r>
      <w:r w:rsidR="00DA2BF6">
        <w:rPr>
          <w:rStyle w:val="Strong"/>
          <w:b w:val="0"/>
          <w:bCs w:val="0"/>
        </w:rPr>
        <w:fldChar w:fldCharType="begin"/>
      </w:r>
      <w:r w:rsidR="00DA2BF6">
        <w:rPr>
          <w:rStyle w:val="Strong"/>
          <w:b w:val="0"/>
          <w:bCs w:val="0"/>
        </w:rPr>
        <w:instrText xml:space="preserve"> REF _Ref134003050 \h </w:instrText>
      </w:r>
      <w:r w:rsidR="00DA2BF6">
        <w:rPr>
          <w:rStyle w:val="Strong"/>
          <w:b w:val="0"/>
          <w:bCs w:val="0"/>
        </w:rPr>
      </w:r>
      <w:r w:rsidR="00DA2BF6">
        <w:rPr>
          <w:rStyle w:val="Strong"/>
          <w:b w:val="0"/>
          <w:bCs w:val="0"/>
        </w:rPr>
        <w:fldChar w:fldCharType="separate"/>
      </w:r>
      <w:r w:rsidR="00DA2BF6">
        <w:t xml:space="preserve">Tabel </w:t>
      </w:r>
      <w:r w:rsidR="00DA2BF6">
        <w:rPr>
          <w:noProof/>
        </w:rPr>
        <w:t>6</w:t>
      </w:r>
      <w:r w:rsidR="00DA2BF6">
        <w:rPr>
          <w:rStyle w:val="Strong"/>
          <w:b w:val="0"/>
          <w:bCs w:val="0"/>
        </w:rPr>
        <w:fldChar w:fldCharType="end"/>
      </w:r>
      <w:r w:rsidR="00DA2BF6">
        <w:rPr>
          <w:rStyle w:val="Strong"/>
          <w:b w:val="0"/>
          <w:bCs w:val="0"/>
        </w:rPr>
        <w:t xml:space="preserve"> (bijlage) </w:t>
      </w:r>
      <w:r w:rsidR="00D67813">
        <w:rPr>
          <w:rStyle w:val="Strong"/>
          <w:b w:val="0"/>
          <w:bCs w:val="0"/>
        </w:rPr>
        <w:t>staan</w:t>
      </w:r>
      <w:r>
        <w:rPr>
          <w:rStyle w:val="Strong"/>
          <w:b w:val="0"/>
          <w:bCs w:val="0"/>
        </w:rPr>
        <w:t xml:space="preserve"> de maatregelen i.c.m. de </w:t>
      </w:r>
      <w:r w:rsidR="00D67813">
        <w:rPr>
          <w:rStyle w:val="Strong"/>
          <w:b w:val="0"/>
          <w:bCs w:val="0"/>
        </w:rPr>
        <w:t>uitgangssituatie</w:t>
      </w:r>
      <w:r>
        <w:rPr>
          <w:rStyle w:val="Strong"/>
          <w:b w:val="0"/>
          <w:bCs w:val="0"/>
        </w:rPr>
        <w:t xml:space="preserve"> </w:t>
      </w:r>
      <w:r w:rsidR="00D67813">
        <w:rPr>
          <w:rStyle w:val="Strong"/>
          <w:b w:val="0"/>
          <w:bCs w:val="0"/>
        </w:rPr>
        <w:t xml:space="preserve">en het moment (natuurlijk of zelfstandig) </w:t>
      </w:r>
      <w:r>
        <w:rPr>
          <w:rStyle w:val="Strong"/>
          <w:b w:val="0"/>
          <w:bCs w:val="0"/>
        </w:rPr>
        <w:t xml:space="preserve">die </w:t>
      </w:r>
      <w:r>
        <w:rPr>
          <w:rStyle w:val="Strong"/>
          <w:b w:val="0"/>
          <w:bCs w:val="0"/>
          <w:i/>
          <w:iCs/>
        </w:rPr>
        <w:t xml:space="preserve">niet </w:t>
      </w:r>
      <w:r>
        <w:rPr>
          <w:rStyle w:val="Strong"/>
          <w:b w:val="0"/>
          <w:bCs w:val="0"/>
        </w:rPr>
        <w:t>zijn toegestaan</w:t>
      </w:r>
      <w:r w:rsidR="00163983">
        <w:rPr>
          <w:rStyle w:val="Strong"/>
          <w:b w:val="0"/>
          <w:bCs w:val="0"/>
        </w:rPr>
        <w:t xml:space="preserve"> en de achterliggende redenering</w:t>
      </w:r>
      <w:r w:rsidR="00424E04">
        <w:rPr>
          <w:rStyle w:val="Strong"/>
          <w:b w:val="0"/>
          <w:bCs w:val="0"/>
        </w:rPr>
        <w:t>.</w:t>
      </w:r>
    </w:p>
    <w:p w14:paraId="3B2E3DB5" w14:textId="1636C6D2" w:rsidR="008A678A" w:rsidRDefault="008A678A" w:rsidP="008A678A">
      <w:pPr>
        <w:pStyle w:val="Heading1"/>
      </w:pPr>
      <w:r>
        <w:t>Referentie</w:t>
      </w:r>
    </w:p>
    <w:p w14:paraId="1E8E87A2" w14:textId="209C3F59" w:rsidR="00A442D1" w:rsidRDefault="008A678A" w:rsidP="000103AE">
      <w:pPr>
        <w:rPr>
          <w:rStyle w:val="Strong"/>
          <w:b w:val="0"/>
          <w:bCs w:val="0"/>
        </w:rPr>
      </w:pPr>
      <w:r>
        <w:t>Arcadis (202</w:t>
      </w:r>
      <w:r w:rsidR="00C35FC2">
        <w:t>2</w:t>
      </w:r>
      <w:r w:rsidR="00F87BA5">
        <w:t>, 22 november</w:t>
      </w:r>
      <w:r w:rsidR="00C35FC2">
        <w:t>). Actualisatie bouw- en investeringskosten energiebesparende maatregelen</w:t>
      </w:r>
      <w:r w:rsidR="00F87BA5">
        <w:t xml:space="preserve"> b</w:t>
      </w:r>
      <w:r w:rsidR="00C35FC2">
        <w:t xml:space="preserve">estaande woningbouw 2022. </w:t>
      </w:r>
      <w:hyperlink r:id="rId13" w:history="1">
        <w:r w:rsidR="00F87BA5" w:rsidRPr="00D802BF">
          <w:rPr>
            <w:rStyle w:val="Hyperlink"/>
          </w:rPr>
          <w:t>https://arcpciprodsa.blob.core.windows.net/prod-cms/assets/Rapport_Actualisatie_IK_EBM_Wbouw_09_2022_22nov22_7b4d5219d8.pdf</w:t>
        </w:r>
      </w:hyperlink>
      <w:r w:rsidR="00F87BA5">
        <w:t xml:space="preserve"> </w:t>
      </w:r>
    </w:p>
    <w:p w14:paraId="06F9E194" w14:textId="31C2E7CB" w:rsidR="00FB33BA" w:rsidRPr="000103AE" w:rsidRDefault="00FB33BA" w:rsidP="000103AE">
      <w:pPr>
        <w:rPr>
          <w:rStyle w:val="Strong"/>
        </w:rPr>
      </w:pPr>
      <w:r w:rsidRPr="000103AE">
        <w:rPr>
          <w:rStyle w:val="Strong"/>
        </w:rPr>
        <w:br w:type="page"/>
      </w:r>
    </w:p>
    <w:p w14:paraId="26305A36" w14:textId="77777777" w:rsidR="00987980" w:rsidRDefault="00987980" w:rsidP="008A678A">
      <w:pPr>
        <w:pStyle w:val="Heading1"/>
        <w:jc w:val="both"/>
        <w:sectPr w:rsidR="00987980" w:rsidSect="00987980">
          <w:pgSz w:w="11906" w:h="16838"/>
          <w:pgMar w:top="1417" w:right="1417" w:bottom="1417" w:left="1417" w:header="708" w:footer="708" w:gutter="0"/>
          <w:cols w:space="708"/>
          <w:docGrid w:linePitch="360"/>
        </w:sectPr>
      </w:pPr>
    </w:p>
    <w:p w14:paraId="52983B83" w14:textId="211392F7" w:rsidR="00EC15C2" w:rsidRDefault="001C7DD3" w:rsidP="001C7DD3">
      <w:pPr>
        <w:pStyle w:val="Heading1"/>
      </w:pPr>
      <w:r>
        <w:lastRenderedPageBreak/>
        <w:t>Bijlage</w:t>
      </w:r>
    </w:p>
    <w:p w14:paraId="011DE236" w14:textId="16042F60" w:rsidR="00FA39C0" w:rsidRDefault="00FA39C0" w:rsidP="00FA39C0">
      <w:pPr>
        <w:pStyle w:val="Caption"/>
        <w:keepNext/>
      </w:pPr>
    </w:p>
    <w:p w14:paraId="6CDC9983" w14:textId="000CF093" w:rsidR="004370BF" w:rsidRDefault="004370BF" w:rsidP="004370BF">
      <w:pPr>
        <w:pStyle w:val="Caption"/>
        <w:keepNext/>
      </w:pPr>
      <w:bookmarkStart w:id="1" w:name="_Ref133999838"/>
      <w:r>
        <w:t xml:space="preserve">Tabel </w:t>
      </w:r>
      <w:r w:rsidR="00000000">
        <w:fldChar w:fldCharType="begin"/>
      </w:r>
      <w:r w:rsidR="00000000">
        <w:instrText xml:space="preserve"> SEQ Tabel \* ARABIC </w:instrText>
      </w:r>
      <w:r w:rsidR="00000000">
        <w:fldChar w:fldCharType="separate"/>
      </w:r>
      <w:r w:rsidR="000A6D0F">
        <w:rPr>
          <w:noProof/>
        </w:rPr>
        <w:t>3</w:t>
      </w:r>
      <w:r w:rsidR="00000000">
        <w:rPr>
          <w:noProof/>
        </w:rPr>
        <w:fldChar w:fldCharType="end"/>
      </w:r>
      <w:bookmarkEnd w:id="1"/>
      <w:r>
        <w:t xml:space="preserve"> Isolatiekostenkengetallen update 2022.</w:t>
      </w:r>
    </w:p>
    <w:tbl>
      <w:tblPr>
        <w:tblStyle w:val="GridTable1Light"/>
        <w:tblW w:w="13591" w:type="dxa"/>
        <w:tblLook w:val="04A0" w:firstRow="1" w:lastRow="0" w:firstColumn="1" w:lastColumn="0" w:noHBand="0" w:noVBand="1"/>
      </w:tblPr>
      <w:tblGrid>
        <w:gridCol w:w="960"/>
        <w:gridCol w:w="960"/>
        <w:gridCol w:w="1940"/>
        <w:gridCol w:w="1059"/>
        <w:gridCol w:w="1028"/>
        <w:gridCol w:w="1121"/>
        <w:gridCol w:w="1089"/>
        <w:gridCol w:w="1103"/>
        <w:gridCol w:w="1072"/>
        <w:gridCol w:w="1165"/>
        <w:gridCol w:w="1134"/>
        <w:gridCol w:w="960"/>
      </w:tblGrid>
      <w:tr w:rsidR="00FA39C0" w:rsidRPr="00FA39C0" w14:paraId="37A24DDD" w14:textId="77777777" w:rsidTr="00FA39C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7CE788" w14:textId="77777777" w:rsidR="00371833" w:rsidRPr="00FA39C0" w:rsidRDefault="00371833" w:rsidP="00DD640A">
            <w:pPr>
              <w:jc w:val="right"/>
              <w:rPr>
                <w:rFonts w:ascii="Calibri" w:hAnsi="Calibri" w:cs="Calibri"/>
                <w:color w:val="000000"/>
                <w:sz w:val="16"/>
                <w:szCs w:val="16"/>
              </w:rPr>
            </w:pPr>
            <w:r w:rsidRPr="00FA39C0">
              <w:rPr>
                <w:rFonts w:ascii="Calibri" w:hAnsi="Calibri" w:cs="Calibri"/>
                <w:color w:val="000000"/>
                <w:sz w:val="16"/>
                <w:szCs w:val="16"/>
              </w:rPr>
              <w:t>bouwdeel</w:t>
            </w:r>
          </w:p>
        </w:tc>
        <w:tc>
          <w:tcPr>
            <w:tcW w:w="960" w:type="dxa"/>
            <w:noWrap/>
            <w:hideMark/>
          </w:tcPr>
          <w:p w14:paraId="14CB056E" w14:textId="77777777" w:rsidR="00371833" w:rsidRPr="00FA39C0" w:rsidRDefault="00371833" w:rsidP="00DD640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FA39C0">
              <w:rPr>
                <w:rFonts w:ascii="Calibri" w:hAnsi="Calibri" w:cs="Calibri"/>
                <w:color w:val="000000"/>
                <w:sz w:val="16"/>
                <w:szCs w:val="16"/>
              </w:rPr>
              <w:t>niveau</w:t>
            </w:r>
          </w:p>
        </w:tc>
        <w:tc>
          <w:tcPr>
            <w:tcW w:w="1940" w:type="dxa"/>
            <w:noWrap/>
            <w:hideMark/>
          </w:tcPr>
          <w:p w14:paraId="4B9C0934" w14:textId="77777777" w:rsidR="00371833" w:rsidRPr="00FA39C0" w:rsidRDefault="00371833" w:rsidP="00DD640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FA39C0">
              <w:rPr>
                <w:rFonts w:ascii="Calibri" w:hAnsi="Calibri" w:cs="Calibri"/>
                <w:color w:val="000000"/>
                <w:sz w:val="16"/>
                <w:szCs w:val="16"/>
              </w:rPr>
              <w:t>maatregel</w:t>
            </w:r>
          </w:p>
        </w:tc>
        <w:tc>
          <w:tcPr>
            <w:tcW w:w="1059" w:type="dxa"/>
            <w:noWrap/>
            <w:hideMark/>
          </w:tcPr>
          <w:p w14:paraId="3C19EB3B" w14:textId="77777777" w:rsidR="00371833" w:rsidRPr="00FA39C0" w:rsidRDefault="00371833" w:rsidP="00DD640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FA39C0">
              <w:rPr>
                <w:rFonts w:ascii="Calibri" w:hAnsi="Calibri" w:cs="Calibri"/>
                <w:color w:val="000000"/>
                <w:sz w:val="16"/>
                <w:szCs w:val="16"/>
              </w:rPr>
              <w:t>Zst_Egw_Ind</w:t>
            </w:r>
            <w:proofErr w:type="spellEnd"/>
          </w:p>
        </w:tc>
        <w:tc>
          <w:tcPr>
            <w:tcW w:w="1028" w:type="dxa"/>
            <w:noWrap/>
            <w:hideMark/>
          </w:tcPr>
          <w:p w14:paraId="4961FA05" w14:textId="77777777" w:rsidR="00371833" w:rsidRPr="00FA39C0" w:rsidRDefault="00371833" w:rsidP="00DD640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FA39C0">
              <w:rPr>
                <w:rFonts w:ascii="Calibri" w:hAnsi="Calibri" w:cs="Calibri"/>
                <w:color w:val="000000"/>
                <w:sz w:val="16"/>
                <w:szCs w:val="16"/>
              </w:rPr>
              <w:t>Zst_Egw_Prj</w:t>
            </w:r>
            <w:proofErr w:type="spellEnd"/>
          </w:p>
        </w:tc>
        <w:tc>
          <w:tcPr>
            <w:tcW w:w="1121" w:type="dxa"/>
            <w:noWrap/>
            <w:hideMark/>
          </w:tcPr>
          <w:p w14:paraId="4EC16583" w14:textId="77777777" w:rsidR="00371833" w:rsidRPr="00FA39C0" w:rsidRDefault="00371833" w:rsidP="00DD640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FA39C0">
              <w:rPr>
                <w:rFonts w:ascii="Calibri" w:hAnsi="Calibri" w:cs="Calibri"/>
                <w:color w:val="000000"/>
                <w:sz w:val="16"/>
                <w:szCs w:val="16"/>
              </w:rPr>
              <w:t>Zst_Mgw_Ind</w:t>
            </w:r>
            <w:proofErr w:type="spellEnd"/>
          </w:p>
        </w:tc>
        <w:tc>
          <w:tcPr>
            <w:tcW w:w="1089" w:type="dxa"/>
            <w:noWrap/>
            <w:hideMark/>
          </w:tcPr>
          <w:p w14:paraId="6C60284E" w14:textId="77777777" w:rsidR="00371833" w:rsidRPr="00FA39C0" w:rsidRDefault="00371833" w:rsidP="00DD640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FA39C0">
              <w:rPr>
                <w:rFonts w:ascii="Calibri" w:hAnsi="Calibri" w:cs="Calibri"/>
                <w:color w:val="000000"/>
                <w:sz w:val="16"/>
                <w:szCs w:val="16"/>
              </w:rPr>
              <w:t>Zst_Mgw_Prj</w:t>
            </w:r>
            <w:proofErr w:type="spellEnd"/>
          </w:p>
        </w:tc>
        <w:tc>
          <w:tcPr>
            <w:tcW w:w="1103" w:type="dxa"/>
            <w:noWrap/>
            <w:hideMark/>
          </w:tcPr>
          <w:p w14:paraId="3FF730BF" w14:textId="77777777" w:rsidR="00371833" w:rsidRPr="00FA39C0" w:rsidRDefault="00371833" w:rsidP="00DD640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FA39C0">
              <w:rPr>
                <w:rFonts w:ascii="Calibri" w:hAnsi="Calibri" w:cs="Calibri"/>
                <w:color w:val="000000"/>
                <w:sz w:val="16"/>
                <w:szCs w:val="16"/>
              </w:rPr>
              <w:t>Nat_Egw_Ind</w:t>
            </w:r>
            <w:proofErr w:type="spellEnd"/>
          </w:p>
        </w:tc>
        <w:tc>
          <w:tcPr>
            <w:tcW w:w="1072" w:type="dxa"/>
            <w:noWrap/>
            <w:hideMark/>
          </w:tcPr>
          <w:p w14:paraId="0915E555" w14:textId="77777777" w:rsidR="00371833" w:rsidRPr="00FA39C0" w:rsidRDefault="00371833" w:rsidP="00DD640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FA39C0">
              <w:rPr>
                <w:rFonts w:ascii="Calibri" w:hAnsi="Calibri" w:cs="Calibri"/>
                <w:color w:val="000000"/>
                <w:sz w:val="16"/>
                <w:szCs w:val="16"/>
              </w:rPr>
              <w:t>Nat_Egw_Prj</w:t>
            </w:r>
            <w:proofErr w:type="spellEnd"/>
          </w:p>
        </w:tc>
        <w:tc>
          <w:tcPr>
            <w:tcW w:w="1165" w:type="dxa"/>
            <w:noWrap/>
            <w:hideMark/>
          </w:tcPr>
          <w:p w14:paraId="280BAE78" w14:textId="77777777" w:rsidR="00371833" w:rsidRPr="00FA39C0" w:rsidRDefault="00371833" w:rsidP="00DD640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FA39C0">
              <w:rPr>
                <w:rFonts w:ascii="Calibri" w:hAnsi="Calibri" w:cs="Calibri"/>
                <w:color w:val="000000"/>
                <w:sz w:val="16"/>
                <w:szCs w:val="16"/>
              </w:rPr>
              <w:t>Nat_Mgw_Ind</w:t>
            </w:r>
            <w:proofErr w:type="spellEnd"/>
          </w:p>
        </w:tc>
        <w:tc>
          <w:tcPr>
            <w:tcW w:w="1134" w:type="dxa"/>
            <w:noWrap/>
            <w:hideMark/>
          </w:tcPr>
          <w:p w14:paraId="6330FB19" w14:textId="77777777" w:rsidR="00371833" w:rsidRPr="00FA39C0" w:rsidRDefault="00371833" w:rsidP="00DD640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FA39C0">
              <w:rPr>
                <w:rFonts w:ascii="Calibri" w:hAnsi="Calibri" w:cs="Calibri"/>
                <w:color w:val="000000"/>
                <w:sz w:val="16"/>
                <w:szCs w:val="16"/>
              </w:rPr>
              <w:t>Nat_Mgw_Prj</w:t>
            </w:r>
            <w:proofErr w:type="spellEnd"/>
          </w:p>
        </w:tc>
        <w:tc>
          <w:tcPr>
            <w:tcW w:w="960" w:type="dxa"/>
            <w:noWrap/>
            <w:hideMark/>
          </w:tcPr>
          <w:p w14:paraId="691DCF30" w14:textId="77777777" w:rsidR="00371833" w:rsidRPr="00FA39C0" w:rsidRDefault="00371833" w:rsidP="00DD640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FA39C0">
              <w:rPr>
                <w:rFonts w:ascii="Calibri" w:hAnsi="Calibri" w:cs="Calibri"/>
                <w:color w:val="000000"/>
                <w:sz w:val="16"/>
                <w:szCs w:val="16"/>
              </w:rPr>
              <w:t>R_RV</w:t>
            </w:r>
          </w:p>
        </w:tc>
      </w:tr>
      <w:tr w:rsidR="00FA39C0" w:rsidRPr="00371833" w14:paraId="69F70A44"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891E090"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RB</w:t>
            </w:r>
          </w:p>
        </w:tc>
        <w:tc>
          <w:tcPr>
            <w:tcW w:w="0" w:type="auto"/>
            <w:noWrap/>
            <w:hideMark/>
          </w:tcPr>
          <w:p w14:paraId="3F60E6E1"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N0</w:t>
            </w:r>
          </w:p>
        </w:tc>
        <w:tc>
          <w:tcPr>
            <w:tcW w:w="0" w:type="auto"/>
            <w:noWrap/>
            <w:hideMark/>
          </w:tcPr>
          <w:p w14:paraId="0386152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Glas U=5.8 (enkel)</w:t>
            </w:r>
          </w:p>
        </w:tc>
        <w:tc>
          <w:tcPr>
            <w:tcW w:w="0" w:type="auto"/>
            <w:noWrap/>
            <w:hideMark/>
          </w:tcPr>
          <w:p w14:paraId="49E6B46A"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0" w:type="auto"/>
            <w:noWrap/>
            <w:hideMark/>
          </w:tcPr>
          <w:p w14:paraId="32A41D47"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5D03ED4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7AB3B23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5AC98D0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0134084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442F6C1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6A53247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12ABF587"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0</w:t>
            </w:r>
          </w:p>
        </w:tc>
      </w:tr>
      <w:tr w:rsidR="00FA39C0" w:rsidRPr="00371833" w14:paraId="2049396C"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551C4D2"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RB</w:t>
            </w:r>
          </w:p>
        </w:tc>
        <w:tc>
          <w:tcPr>
            <w:tcW w:w="0" w:type="auto"/>
            <w:noWrap/>
            <w:hideMark/>
          </w:tcPr>
          <w:p w14:paraId="6CF8784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N1</w:t>
            </w:r>
          </w:p>
        </w:tc>
        <w:tc>
          <w:tcPr>
            <w:tcW w:w="0" w:type="auto"/>
            <w:noWrap/>
            <w:hideMark/>
          </w:tcPr>
          <w:p w14:paraId="132AA997"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Glas U=2.7 (dubbel)</w:t>
            </w:r>
          </w:p>
        </w:tc>
        <w:tc>
          <w:tcPr>
            <w:tcW w:w="0" w:type="auto"/>
            <w:noWrap/>
            <w:hideMark/>
          </w:tcPr>
          <w:p w14:paraId="66B8B41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0" w:type="auto"/>
            <w:noWrap/>
            <w:hideMark/>
          </w:tcPr>
          <w:p w14:paraId="56E18C9A"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25DBDD45"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7EC4541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4CD9EC4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5F49A95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27F1869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77C5BDA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7809853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53.448</w:t>
            </w:r>
          </w:p>
        </w:tc>
      </w:tr>
      <w:tr w:rsidR="00FA39C0" w:rsidRPr="00371833" w14:paraId="104E2233"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42CA9FE"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RB</w:t>
            </w:r>
          </w:p>
        </w:tc>
        <w:tc>
          <w:tcPr>
            <w:tcW w:w="0" w:type="auto"/>
            <w:noWrap/>
            <w:hideMark/>
          </w:tcPr>
          <w:p w14:paraId="3082533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N2</w:t>
            </w:r>
          </w:p>
        </w:tc>
        <w:tc>
          <w:tcPr>
            <w:tcW w:w="0" w:type="auto"/>
            <w:noWrap/>
            <w:hideMark/>
          </w:tcPr>
          <w:p w14:paraId="12BFF61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Glas U=1.6 (HR)</w:t>
            </w:r>
          </w:p>
        </w:tc>
        <w:tc>
          <w:tcPr>
            <w:tcW w:w="0" w:type="auto"/>
            <w:noWrap/>
            <w:hideMark/>
          </w:tcPr>
          <w:p w14:paraId="6950D3A1"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157.85</w:t>
            </w:r>
          </w:p>
        </w:tc>
        <w:tc>
          <w:tcPr>
            <w:tcW w:w="0" w:type="auto"/>
            <w:noWrap/>
            <w:hideMark/>
          </w:tcPr>
          <w:p w14:paraId="5CD3AA51"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143.69</w:t>
            </w:r>
          </w:p>
        </w:tc>
        <w:tc>
          <w:tcPr>
            <w:tcW w:w="0" w:type="auto"/>
            <w:noWrap/>
            <w:hideMark/>
          </w:tcPr>
          <w:p w14:paraId="3F39D5A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188.67</w:t>
            </w:r>
          </w:p>
        </w:tc>
        <w:tc>
          <w:tcPr>
            <w:tcW w:w="0" w:type="auto"/>
            <w:noWrap/>
            <w:hideMark/>
          </w:tcPr>
          <w:p w14:paraId="28C6DEB5"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175.97</w:t>
            </w:r>
          </w:p>
        </w:tc>
        <w:tc>
          <w:tcPr>
            <w:tcW w:w="0" w:type="auto"/>
            <w:noWrap/>
            <w:hideMark/>
          </w:tcPr>
          <w:p w14:paraId="705A9A9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43.65</w:t>
            </w:r>
          </w:p>
        </w:tc>
        <w:tc>
          <w:tcPr>
            <w:tcW w:w="0" w:type="auto"/>
            <w:noWrap/>
            <w:hideMark/>
          </w:tcPr>
          <w:p w14:paraId="5EE8C48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39.72</w:t>
            </w:r>
          </w:p>
        </w:tc>
        <w:tc>
          <w:tcPr>
            <w:tcW w:w="0" w:type="auto"/>
            <w:noWrap/>
            <w:hideMark/>
          </w:tcPr>
          <w:p w14:paraId="22C95C9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55.26</w:t>
            </w:r>
          </w:p>
        </w:tc>
        <w:tc>
          <w:tcPr>
            <w:tcW w:w="0" w:type="auto"/>
            <w:noWrap/>
            <w:hideMark/>
          </w:tcPr>
          <w:p w14:paraId="21F2FBD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50.28</w:t>
            </w:r>
          </w:p>
        </w:tc>
        <w:tc>
          <w:tcPr>
            <w:tcW w:w="0" w:type="auto"/>
            <w:noWrap/>
            <w:hideMark/>
          </w:tcPr>
          <w:p w14:paraId="01B4CDF7"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72.414</w:t>
            </w:r>
          </w:p>
        </w:tc>
      </w:tr>
      <w:tr w:rsidR="00FA39C0" w:rsidRPr="00371833" w14:paraId="6B857B8F"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082AB1D"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RB</w:t>
            </w:r>
          </w:p>
        </w:tc>
        <w:tc>
          <w:tcPr>
            <w:tcW w:w="0" w:type="auto"/>
            <w:noWrap/>
            <w:hideMark/>
          </w:tcPr>
          <w:p w14:paraId="4FEB44E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N3</w:t>
            </w:r>
          </w:p>
        </w:tc>
        <w:tc>
          <w:tcPr>
            <w:tcW w:w="0" w:type="auto"/>
            <w:noWrap/>
            <w:hideMark/>
          </w:tcPr>
          <w:p w14:paraId="0FC07705"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Glas U=1.2 (HR++)</w:t>
            </w:r>
          </w:p>
        </w:tc>
        <w:tc>
          <w:tcPr>
            <w:tcW w:w="0" w:type="auto"/>
            <w:noWrap/>
            <w:hideMark/>
          </w:tcPr>
          <w:p w14:paraId="65A2A76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155.22</w:t>
            </w:r>
          </w:p>
        </w:tc>
        <w:tc>
          <w:tcPr>
            <w:tcW w:w="0" w:type="auto"/>
            <w:noWrap/>
            <w:hideMark/>
          </w:tcPr>
          <w:p w14:paraId="2BFCD0D1"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141.06</w:t>
            </w:r>
          </w:p>
        </w:tc>
        <w:tc>
          <w:tcPr>
            <w:tcW w:w="0" w:type="auto"/>
            <w:noWrap/>
            <w:hideMark/>
          </w:tcPr>
          <w:p w14:paraId="1CE3B6D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186.04</w:t>
            </w:r>
          </w:p>
        </w:tc>
        <w:tc>
          <w:tcPr>
            <w:tcW w:w="0" w:type="auto"/>
            <w:noWrap/>
            <w:hideMark/>
          </w:tcPr>
          <w:p w14:paraId="66E9686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173.34</w:t>
            </w:r>
          </w:p>
        </w:tc>
        <w:tc>
          <w:tcPr>
            <w:tcW w:w="0" w:type="auto"/>
            <w:noWrap/>
            <w:hideMark/>
          </w:tcPr>
          <w:p w14:paraId="235760F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47.62</w:t>
            </w:r>
          </w:p>
        </w:tc>
        <w:tc>
          <w:tcPr>
            <w:tcW w:w="0" w:type="auto"/>
            <w:noWrap/>
            <w:hideMark/>
          </w:tcPr>
          <w:p w14:paraId="6A30590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43.03</w:t>
            </w:r>
          </w:p>
        </w:tc>
        <w:tc>
          <w:tcPr>
            <w:tcW w:w="0" w:type="auto"/>
            <w:noWrap/>
            <w:hideMark/>
          </w:tcPr>
          <w:p w14:paraId="5BD4EF5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59.23</w:t>
            </w:r>
          </w:p>
        </w:tc>
        <w:tc>
          <w:tcPr>
            <w:tcW w:w="0" w:type="auto"/>
            <w:noWrap/>
            <w:hideMark/>
          </w:tcPr>
          <w:p w14:paraId="12EF79A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53.59</w:t>
            </w:r>
          </w:p>
        </w:tc>
        <w:tc>
          <w:tcPr>
            <w:tcW w:w="0" w:type="auto"/>
            <w:noWrap/>
            <w:hideMark/>
          </w:tcPr>
          <w:p w14:paraId="081A143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79.31</w:t>
            </w:r>
          </w:p>
        </w:tc>
      </w:tr>
      <w:tr w:rsidR="00FA39C0" w:rsidRPr="00371833" w14:paraId="5B0B23A1"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AE1FC08"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RB</w:t>
            </w:r>
          </w:p>
        </w:tc>
        <w:tc>
          <w:tcPr>
            <w:tcW w:w="0" w:type="auto"/>
            <w:noWrap/>
            <w:hideMark/>
          </w:tcPr>
          <w:p w14:paraId="4A8EAC1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N4</w:t>
            </w:r>
          </w:p>
        </w:tc>
        <w:tc>
          <w:tcPr>
            <w:tcW w:w="0" w:type="auto"/>
            <w:noWrap/>
            <w:hideMark/>
          </w:tcPr>
          <w:p w14:paraId="5E6C47C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Glas U=0.8 (triple)</w:t>
            </w:r>
          </w:p>
        </w:tc>
        <w:tc>
          <w:tcPr>
            <w:tcW w:w="0" w:type="auto"/>
            <w:noWrap/>
            <w:hideMark/>
          </w:tcPr>
          <w:p w14:paraId="7B0A157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447.38</w:t>
            </w:r>
          </w:p>
        </w:tc>
        <w:tc>
          <w:tcPr>
            <w:tcW w:w="0" w:type="auto"/>
            <w:noWrap/>
            <w:hideMark/>
          </w:tcPr>
          <w:p w14:paraId="4CE7AD8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425.48</w:t>
            </w:r>
          </w:p>
        </w:tc>
        <w:tc>
          <w:tcPr>
            <w:tcW w:w="0" w:type="auto"/>
            <w:noWrap/>
            <w:hideMark/>
          </w:tcPr>
          <w:p w14:paraId="6EF9391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540.48</w:t>
            </w:r>
          </w:p>
        </w:tc>
        <w:tc>
          <w:tcPr>
            <w:tcW w:w="0" w:type="auto"/>
            <w:noWrap/>
            <w:hideMark/>
          </w:tcPr>
          <w:p w14:paraId="6A10C6E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517.31</w:t>
            </w:r>
          </w:p>
        </w:tc>
        <w:tc>
          <w:tcPr>
            <w:tcW w:w="0" w:type="auto"/>
            <w:noWrap/>
            <w:hideMark/>
          </w:tcPr>
          <w:p w14:paraId="20AC77B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312.49</w:t>
            </w:r>
          </w:p>
        </w:tc>
        <w:tc>
          <w:tcPr>
            <w:tcW w:w="0" w:type="auto"/>
            <w:noWrap/>
            <w:hideMark/>
          </w:tcPr>
          <w:p w14:paraId="1378BC5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300.67</w:t>
            </w:r>
          </w:p>
        </w:tc>
        <w:tc>
          <w:tcPr>
            <w:tcW w:w="0" w:type="auto"/>
            <w:noWrap/>
            <w:hideMark/>
          </w:tcPr>
          <w:p w14:paraId="19DDEC7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388.66</w:t>
            </w:r>
          </w:p>
        </w:tc>
        <w:tc>
          <w:tcPr>
            <w:tcW w:w="0" w:type="auto"/>
            <w:noWrap/>
            <w:hideMark/>
          </w:tcPr>
          <w:p w14:paraId="71C52DB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373.37</w:t>
            </w:r>
          </w:p>
        </w:tc>
        <w:tc>
          <w:tcPr>
            <w:tcW w:w="0" w:type="auto"/>
            <w:noWrap/>
            <w:hideMark/>
          </w:tcPr>
          <w:p w14:paraId="34772D21"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86.207</w:t>
            </w:r>
          </w:p>
        </w:tc>
      </w:tr>
      <w:tr w:rsidR="00FA39C0" w:rsidRPr="00371833" w14:paraId="73615FC4"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562ACC1"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RO</w:t>
            </w:r>
          </w:p>
        </w:tc>
        <w:tc>
          <w:tcPr>
            <w:tcW w:w="0" w:type="auto"/>
            <w:noWrap/>
            <w:hideMark/>
          </w:tcPr>
          <w:p w14:paraId="458A5D1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N0</w:t>
            </w:r>
          </w:p>
        </w:tc>
        <w:tc>
          <w:tcPr>
            <w:tcW w:w="0" w:type="auto"/>
            <w:noWrap/>
            <w:hideMark/>
          </w:tcPr>
          <w:p w14:paraId="6821907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Glas U=5.8 (enkel)</w:t>
            </w:r>
          </w:p>
        </w:tc>
        <w:tc>
          <w:tcPr>
            <w:tcW w:w="0" w:type="auto"/>
            <w:noWrap/>
            <w:hideMark/>
          </w:tcPr>
          <w:p w14:paraId="6AB135D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0" w:type="auto"/>
            <w:noWrap/>
            <w:hideMark/>
          </w:tcPr>
          <w:p w14:paraId="2B6C8EC5"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7EADDE7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6F3CD00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0B0570F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6ACC68A8"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3ED7F19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7D5AF6F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25C0E01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0</w:t>
            </w:r>
          </w:p>
        </w:tc>
      </w:tr>
      <w:tr w:rsidR="00FA39C0" w:rsidRPr="00371833" w14:paraId="4B488A51"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9A3CFBF"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RO</w:t>
            </w:r>
          </w:p>
        </w:tc>
        <w:tc>
          <w:tcPr>
            <w:tcW w:w="0" w:type="auto"/>
            <w:noWrap/>
            <w:hideMark/>
          </w:tcPr>
          <w:p w14:paraId="1C65C1C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N1</w:t>
            </w:r>
          </w:p>
        </w:tc>
        <w:tc>
          <w:tcPr>
            <w:tcW w:w="0" w:type="auto"/>
            <w:noWrap/>
            <w:hideMark/>
          </w:tcPr>
          <w:p w14:paraId="06C8D99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Glas U=2.7 (dubbel)</w:t>
            </w:r>
          </w:p>
        </w:tc>
        <w:tc>
          <w:tcPr>
            <w:tcW w:w="0" w:type="auto"/>
            <w:noWrap/>
            <w:hideMark/>
          </w:tcPr>
          <w:p w14:paraId="624F98C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0" w:type="auto"/>
            <w:noWrap/>
            <w:hideMark/>
          </w:tcPr>
          <w:p w14:paraId="22A58D0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441FDA8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150F1B2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7F90694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62247E2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2D0937AD"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55A9AB95"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692854C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53.448</w:t>
            </w:r>
          </w:p>
        </w:tc>
      </w:tr>
      <w:tr w:rsidR="00FA39C0" w:rsidRPr="00371833" w14:paraId="40799571"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8EF1839"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RO</w:t>
            </w:r>
          </w:p>
        </w:tc>
        <w:tc>
          <w:tcPr>
            <w:tcW w:w="0" w:type="auto"/>
            <w:noWrap/>
            <w:hideMark/>
          </w:tcPr>
          <w:p w14:paraId="47811188"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N2</w:t>
            </w:r>
          </w:p>
        </w:tc>
        <w:tc>
          <w:tcPr>
            <w:tcW w:w="0" w:type="auto"/>
            <w:noWrap/>
            <w:hideMark/>
          </w:tcPr>
          <w:p w14:paraId="3D8A6B8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Glas U=1.6 (HR)</w:t>
            </w:r>
          </w:p>
        </w:tc>
        <w:tc>
          <w:tcPr>
            <w:tcW w:w="0" w:type="auto"/>
            <w:noWrap/>
            <w:hideMark/>
          </w:tcPr>
          <w:p w14:paraId="024C84D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157.85</w:t>
            </w:r>
          </w:p>
        </w:tc>
        <w:tc>
          <w:tcPr>
            <w:tcW w:w="0" w:type="auto"/>
            <w:noWrap/>
            <w:hideMark/>
          </w:tcPr>
          <w:p w14:paraId="4C921C87"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143.69</w:t>
            </w:r>
          </w:p>
        </w:tc>
        <w:tc>
          <w:tcPr>
            <w:tcW w:w="0" w:type="auto"/>
            <w:noWrap/>
            <w:hideMark/>
          </w:tcPr>
          <w:p w14:paraId="1C5D45C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188.67</w:t>
            </w:r>
          </w:p>
        </w:tc>
        <w:tc>
          <w:tcPr>
            <w:tcW w:w="0" w:type="auto"/>
            <w:noWrap/>
            <w:hideMark/>
          </w:tcPr>
          <w:p w14:paraId="4149DE5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175.97</w:t>
            </w:r>
          </w:p>
        </w:tc>
        <w:tc>
          <w:tcPr>
            <w:tcW w:w="0" w:type="auto"/>
            <w:noWrap/>
            <w:hideMark/>
          </w:tcPr>
          <w:p w14:paraId="49E4B38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43.65</w:t>
            </w:r>
          </w:p>
        </w:tc>
        <w:tc>
          <w:tcPr>
            <w:tcW w:w="0" w:type="auto"/>
            <w:noWrap/>
            <w:hideMark/>
          </w:tcPr>
          <w:p w14:paraId="65C769A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39.72</w:t>
            </w:r>
          </w:p>
        </w:tc>
        <w:tc>
          <w:tcPr>
            <w:tcW w:w="0" w:type="auto"/>
            <w:noWrap/>
            <w:hideMark/>
          </w:tcPr>
          <w:p w14:paraId="2E2C1271"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55.26</w:t>
            </w:r>
          </w:p>
        </w:tc>
        <w:tc>
          <w:tcPr>
            <w:tcW w:w="0" w:type="auto"/>
            <w:noWrap/>
            <w:hideMark/>
          </w:tcPr>
          <w:p w14:paraId="6BCC416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50.28</w:t>
            </w:r>
          </w:p>
        </w:tc>
        <w:tc>
          <w:tcPr>
            <w:tcW w:w="0" w:type="auto"/>
            <w:noWrap/>
            <w:hideMark/>
          </w:tcPr>
          <w:p w14:paraId="15F704A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72.414</w:t>
            </w:r>
          </w:p>
        </w:tc>
      </w:tr>
      <w:tr w:rsidR="00FA39C0" w:rsidRPr="00371833" w14:paraId="64087024"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366DAAF"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RO</w:t>
            </w:r>
          </w:p>
        </w:tc>
        <w:tc>
          <w:tcPr>
            <w:tcW w:w="0" w:type="auto"/>
            <w:noWrap/>
            <w:hideMark/>
          </w:tcPr>
          <w:p w14:paraId="6BE01BC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N3</w:t>
            </w:r>
          </w:p>
        </w:tc>
        <w:tc>
          <w:tcPr>
            <w:tcW w:w="0" w:type="auto"/>
            <w:noWrap/>
            <w:hideMark/>
          </w:tcPr>
          <w:p w14:paraId="0F958D17"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Glas U=1.2 (HR++)</w:t>
            </w:r>
          </w:p>
        </w:tc>
        <w:tc>
          <w:tcPr>
            <w:tcW w:w="0" w:type="auto"/>
            <w:noWrap/>
            <w:hideMark/>
          </w:tcPr>
          <w:p w14:paraId="7752540A"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155.22</w:t>
            </w:r>
          </w:p>
        </w:tc>
        <w:tc>
          <w:tcPr>
            <w:tcW w:w="0" w:type="auto"/>
            <w:noWrap/>
            <w:hideMark/>
          </w:tcPr>
          <w:p w14:paraId="2C6EF5AD"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141.06</w:t>
            </w:r>
          </w:p>
        </w:tc>
        <w:tc>
          <w:tcPr>
            <w:tcW w:w="0" w:type="auto"/>
            <w:noWrap/>
            <w:hideMark/>
          </w:tcPr>
          <w:p w14:paraId="37D3B30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186.04</w:t>
            </w:r>
          </w:p>
        </w:tc>
        <w:tc>
          <w:tcPr>
            <w:tcW w:w="0" w:type="auto"/>
            <w:noWrap/>
            <w:hideMark/>
          </w:tcPr>
          <w:p w14:paraId="4F87204D"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173.34</w:t>
            </w:r>
          </w:p>
        </w:tc>
        <w:tc>
          <w:tcPr>
            <w:tcW w:w="0" w:type="auto"/>
            <w:noWrap/>
            <w:hideMark/>
          </w:tcPr>
          <w:p w14:paraId="0DEF1C3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47.62</w:t>
            </w:r>
          </w:p>
        </w:tc>
        <w:tc>
          <w:tcPr>
            <w:tcW w:w="0" w:type="auto"/>
            <w:noWrap/>
            <w:hideMark/>
          </w:tcPr>
          <w:p w14:paraId="291B2A1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43.03</w:t>
            </w:r>
          </w:p>
        </w:tc>
        <w:tc>
          <w:tcPr>
            <w:tcW w:w="0" w:type="auto"/>
            <w:noWrap/>
            <w:hideMark/>
          </w:tcPr>
          <w:p w14:paraId="1229F38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59.23</w:t>
            </w:r>
          </w:p>
        </w:tc>
        <w:tc>
          <w:tcPr>
            <w:tcW w:w="0" w:type="auto"/>
            <w:noWrap/>
            <w:hideMark/>
          </w:tcPr>
          <w:p w14:paraId="6E70F0C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53.59</w:t>
            </w:r>
          </w:p>
        </w:tc>
        <w:tc>
          <w:tcPr>
            <w:tcW w:w="0" w:type="auto"/>
            <w:noWrap/>
            <w:hideMark/>
          </w:tcPr>
          <w:p w14:paraId="7DD15DCD"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79.31</w:t>
            </w:r>
          </w:p>
        </w:tc>
      </w:tr>
      <w:tr w:rsidR="00FA39C0" w:rsidRPr="00371833" w14:paraId="5087B8F7"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2C2F9DC"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RO</w:t>
            </w:r>
          </w:p>
        </w:tc>
        <w:tc>
          <w:tcPr>
            <w:tcW w:w="0" w:type="auto"/>
            <w:noWrap/>
            <w:hideMark/>
          </w:tcPr>
          <w:p w14:paraId="7CF82C28"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N4</w:t>
            </w:r>
          </w:p>
        </w:tc>
        <w:tc>
          <w:tcPr>
            <w:tcW w:w="0" w:type="auto"/>
            <w:noWrap/>
            <w:hideMark/>
          </w:tcPr>
          <w:p w14:paraId="57C3066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Glas U=0.8 (triple)</w:t>
            </w:r>
          </w:p>
        </w:tc>
        <w:tc>
          <w:tcPr>
            <w:tcW w:w="0" w:type="auto"/>
            <w:noWrap/>
            <w:hideMark/>
          </w:tcPr>
          <w:p w14:paraId="6FDA3BD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447.38</w:t>
            </w:r>
          </w:p>
        </w:tc>
        <w:tc>
          <w:tcPr>
            <w:tcW w:w="0" w:type="auto"/>
            <w:noWrap/>
            <w:hideMark/>
          </w:tcPr>
          <w:p w14:paraId="22379D4D"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425.48</w:t>
            </w:r>
          </w:p>
        </w:tc>
        <w:tc>
          <w:tcPr>
            <w:tcW w:w="0" w:type="auto"/>
            <w:noWrap/>
            <w:hideMark/>
          </w:tcPr>
          <w:p w14:paraId="4A9A4AF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540.48</w:t>
            </w:r>
          </w:p>
        </w:tc>
        <w:tc>
          <w:tcPr>
            <w:tcW w:w="0" w:type="auto"/>
            <w:noWrap/>
            <w:hideMark/>
          </w:tcPr>
          <w:p w14:paraId="1C39F3B1"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517.31</w:t>
            </w:r>
          </w:p>
        </w:tc>
        <w:tc>
          <w:tcPr>
            <w:tcW w:w="0" w:type="auto"/>
            <w:noWrap/>
            <w:hideMark/>
          </w:tcPr>
          <w:p w14:paraId="7646959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312.49</w:t>
            </w:r>
          </w:p>
        </w:tc>
        <w:tc>
          <w:tcPr>
            <w:tcW w:w="0" w:type="auto"/>
            <w:noWrap/>
            <w:hideMark/>
          </w:tcPr>
          <w:p w14:paraId="0CE6400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300.67</w:t>
            </w:r>
          </w:p>
        </w:tc>
        <w:tc>
          <w:tcPr>
            <w:tcW w:w="0" w:type="auto"/>
            <w:noWrap/>
            <w:hideMark/>
          </w:tcPr>
          <w:p w14:paraId="783291B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388.66</w:t>
            </w:r>
          </w:p>
        </w:tc>
        <w:tc>
          <w:tcPr>
            <w:tcW w:w="0" w:type="auto"/>
            <w:noWrap/>
            <w:hideMark/>
          </w:tcPr>
          <w:p w14:paraId="470D4FD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373.37</w:t>
            </w:r>
          </w:p>
        </w:tc>
        <w:tc>
          <w:tcPr>
            <w:tcW w:w="0" w:type="auto"/>
            <w:noWrap/>
            <w:hideMark/>
          </w:tcPr>
          <w:p w14:paraId="64BD62E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86.207</w:t>
            </w:r>
          </w:p>
        </w:tc>
      </w:tr>
      <w:tr w:rsidR="00FA39C0" w:rsidRPr="00371833" w14:paraId="099CC238"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1CFCA67"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DR</w:t>
            </w:r>
          </w:p>
        </w:tc>
        <w:tc>
          <w:tcPr>
            <w:tcW w:w="0" w:type="auto"/>
            <w:noWrap/>
            <w:hideMark/>
          </w:tcPr>
          <w:p w14:paraId="1B948FC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N0</w:t>
            </w:r>
          </w:p>
        </w:tc>
        <w:tc>
          <w:tcPr>
            <w:tcW w:w="0" w:type="auto"/>
            <w:noWrap/>
            <w:hideMark/>
          </w:tcPr>
          <w:p w14:paraId="2D5BE41D"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Deur Rc=0.29</w:t>
            </w:r>
          </w:p>
        </w:tc>
        <w:tc>
          <w:tcPr>
            <w:tcW w:w="0" w:type="auto"/>
            <w:noWrap/>
            <w:hideMark/>
          </w:tcPr>
          <w:p w14:paraId="394B06D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0" w:type="auto"/>
            <w:noWrap/>
            <w:hideMark/>
          </w:tcPr>
          <w:p w14:paraId="0E51A1C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6CB7E997"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66893CB1"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39EA2F7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682AAD0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483DFC5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0D06013A"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3A69D85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0</w:t>
            </w:r>
          </w:p>
        </w:tc>
      </w:tr>
      <w:tr w:rsidR="00FA39C0" w:rsidRPr="00371833" w14:paraId="011F3E4C"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DD39E8E"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DR</w:t>
            </w:r>
          </w:p>
        </w:tc>
        <w:tc>
          <w:tcPr>
            <w:tcW w:w="0" w:type="auto"/>
            <w:noWrap/>
            <w:hideMark/>
          </w:tcPr>
          <w:p w14:paraId="1A76A0FA"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N1</w:t>
            </w:r>
          </w:p>
        </w:tc>
        <w:tc>
          <w:tcPr>
            <w:tcW w:w="0" w:type="auto"/>
            <w:noWrap/>
            <w:hideMark/>
          </w:tcPr>
          <w:p w14:paraId="540A662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Deur Rc=0.29</w:t>
            </w:r>
          </w:p>
        </w:tc>
        <w:tc>
          <w:tcPr>
            <w:tcW w:w="0" w:type="auto"/>
            <w:noWrap/>
            <w:hideMark/>
          </w:tcPr>
          <w:p w14:paraId="2DFE672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0" w:type="auto"/>
            <w:noWrap/>
            <w:hideMark/>
          </w:tcPr>
          <w:p w14:paraId="13C8DDE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1BF49A8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11D8800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39B3C69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40D5432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507D010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669D8B0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44EADCA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0</w:t>
            </w:r>
          </w:p>
        </w:tc>
      </w:tr>
      <w:tr w:rsidR="00FA39C0" w:rsidRPr="00371833" w14:paraId="0A48D9D8"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6A59E5C"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DR</w:t>
            </w:r>
          </w:p>
        </w:tc>
        <w:tc>
          <w:tcPr>
            <w:tcW w:w="0" w:type="auto"/>
            <w:noWrap/>
            <w:hideMark/>
          </w:tcPr>
          <w:p w14:paraId="3AB90478"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N2</w:t>
            </w:r>
          </w:p>
        </w:tc>
        <w:tc>
          <w:tcPr>
            <w:tcW w:w="0" w:type="auto"/>
            <w:noWrap/>
            <w:hideMark/>
          </w:tcPr>
          <w:p w14:paraId="66ED34CA"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Deur Rc=0.29</w:t>
            </w:r>
          </w:p>
        </w:tc>
        <w:tc>
          <w:tcPr>
            <w:tcW w:w="0" w:type="auto"/>
            <w:noWrap/>
            <w:hideMark/>
          </w:tcPr>
          <w:p w14:paraId="350F0C97"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0" w:type="auto"/>
            <w:noWrap/>
            <w:hideMark/>
          </w:tcPr>
          <w:p w14:paraId="1D62C337"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70E7DDF5"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0A3AFD1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140B086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064F57F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2CEDE60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3D9DC7A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6901EF5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0</w:t>
            </w:r>
          </w:p>
        </w:tc>
      </w:tr>
      <w:tr w:rsidR="00FA39C0" w:rsidRPr="00371833" w14:paraId="3D55EB94"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7D9EE24"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DR</w:t>
            </w:r>
          </w:p>
        </w:tc>
        <w:tc>
          <w:tcPr>
            <w:tcW w:w="0" w:type="auto"/>
            <w:noWrap/>
            <w:hideMark/>
          </w:tcPr>
          <w:p w14:paraId="6E91972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N3</w:t>
            </w:r>
          </w:p>
        </w:tc>
        <w:tc>
          <w:tcPr>
            <w:tcW w:w="0" w:type="auto"/>
            <w:noWrap/>
            <w:hideMark/>
          </w:tcPr>
          <w:p w14:paraId="6261406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Deur Rc=0.29</w:t>
            </w:r>
          </w:p>
        </w:tc>
        <w:tc>
          <w:tcPr>
            <w:tcW w:w="0" w:type="auto"/>
            <w:noWrap/>
            <w:hideMark/>
          </w:tcPr>
          <w:p w14:paraId="47EFE1D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0" w:type="auto"/>
            <w:noWrap/>
            <w:hideMark/>
          </w:tcPr>
          <w:p w14:paraId="58B8DB9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46CBFBF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1A8D94E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44967D3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5C4FA21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760B36A1"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273BC79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3B656EB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0</w:t>
            </w:r>
          </w:p>
        </w:tc>
      </w:tr>
      <w:tr w:rsidR="00FA39C0" w:rsidRPr="00371833" w14:paraId="02D9399C"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43B58F8"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DR</w:t>
            </w:r>
          </w:p>
        </w:tc>
        <w:tc>
          <w:tcPr>
            <w:tcW w:w="0" w:type="auto"/>
            <w:noWrap/>
            <w:hideMark/>
          </w:tcPr>
          <w:p w14:paraId="13D0F185"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N4</w:t>
            </w:r>
          </w:p>
        </w:tc>
        <w:tc>
          <w:tcPr>
            <w:tcW w:w="0" w:type="auto"/>
            <w:noWrap/>
            <w:hideMark/>
          </w:tcPr>
          <w:p w14:paraId="51CE437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Deur Rc=1.45</w:t>
            </w:r>
          </w:p>
        </w:tc>
        <w:tc>
          <w:tcPr>
            <w:tcW w:w="0" w:type="auto"/>
            <w:noWrap/>
            <w:hideMark/>
          </w:tcPr>
          <w:p w14:paraId="70FF4FB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762.64</w:t>
            </w:r>
          </w:p>
        </w:tc>
        <w:tc>
          <w:tcPr>
            <w:tcW w:w="0" w:type="auto"/>
            <w:noWrap/>
            <w:hideMark/>
          </w:tcPr>
          <w:p w14:paraId="0DA2531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710.31</w:t>
            </w:r>
          </w:p>
        </w:tc>
        <w:tc>
          <w:tcPr>
            <w:tcW w:w="0" w:type="auto"/>
            <w:noWrap/>
            <w:hideMark/>
          </w:tcPr>
          <w:p w14:paraId="275A359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775.67</w:t>
            </w:r>
          </w:p>
        </w:tc>
        <w:tc>
          <w:tcPr>
            <w:tcW w:w="0" w:type="auto"/>
            <w:noWrap/>
            <w:hideMark/>
          </w:tcPr>
          <w:p w14:paraId="4AC7412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723.34</w:t>
            </w:r>
          </w:p>
        </w:tc>
        <w:tc>
          <w:tcPr>
            <w:tcW w:w="0" w:type="auto"/>
            <w:noWrap/>
            <w:hideMark/>
          </w:tcPr>
          <w:p w14:paraId="591AE701"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656.94</w:t>
            </w:r>
          </w:p>
        </w:tc>
        <w:tc>
          <w:tcPr>
            <w:tcW w:w="0" w:type="auto"/>
            <w:noWrap/>
            <w:hideMark/>
          </w:tcPr>
          <w:p w14:paraId="781D04E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608.09</w:t>
            </w:r>
          </w:p>
        </w:tc>
        <w:tc>
          <w:tcPr>
            <w:tcW w:w="0" w:type="auto"/>
            <w:noWrap/>
            <w:hideMark/>
          </w:tcPr>
          <w:p w14:paraId="0C51EF35"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656.94</w:t>
            </w:r>
          </w:p>
        </w:tc>
        <w:tc>
          <w:tcPr>
            <w:tcW w:w="0" w:type="auto"/>
            <w:noWrap/>
            <w:hideMark/>
          </w:tcPr>
          <w:p w14:paraId="3E527D4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608.09</w:t>
            </w:r>
          </w:p>
        </w:tc>
        <w:tc>
          <w:tcPr>
            <w:tcW w:w="0" w:type="auto"/>
            <w:noWrap/>
            <w:hideMark/>
          </w:tcPr>
          <w:p w14:paraId="7D9CC908"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80</w:t>
            </w:r>
          </w:p>
        </w:tc>
      </w:tr>
      <w:tr w:rsidR="00FA39C0" w:rsidRPr="00371833" w14:paraId="17205FB1"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283D955"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PL</w:t>
            </w:r>
          </w:p>
        </w:tc>
        <w:tc>
          <w:tcPr>
            <w:tcW w:w="0" w:type="auto"/>
            <w:noWrap/>
            <w:hideMark/>
          </w:tcPr>
          <w:p w14:paraId="77356C8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N0</w:t>
            </w:r>
          </w:p>
        </w:tc>
        <w:tc>
          <w:tcPr>
            <w:tcW w:w="0" w:type="auto"/>
            <w:noWrap/>
            <w:hideMark/>
          </w:tcPr>
          <w:p w14:paraId="5791F918"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Paneel RC=0.24</w:t>
            </w:r>
          </w:p>
        </w:tc>
        <w:tc>
          <w:tcPr>
            <w:tcW w:w="0" w:type="auto"/>
            <w:noWrap/>
            <w:hideMark/>
          </w:tcPr>
          <w:p w14:paraId="160DFD71"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0" w:type="auto"/>
            <w:noWrap/>
            <w:hideMark/>
          </w:tcPr>
          <w:p w14:paraId="31C084D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41B5B73A"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7342F49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6AAE8B3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451EA92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444BE22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2E30F49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27237A87"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0</w:t>
            </w:r>
          </w:p>
        </w:tc>
      </w:tr>
      <w:tr w:rsidR="00FA39C0" w:rsidRPr="00371833" w14:paraId="2FA9DE8C"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003CA30"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PL</w:t>
            </w:r>
          </w:p>
        </w:tc>
        <w:tc>
          <w:tcPr>
            <w:tcW w:w="0" w:type="auto"/>
            <w:noWrap/>
            <w:hideMark/>
          </w:tcPr>
          <w:p w14:paraId="3C7078D1"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N1</w:t>
            </w:r>
          </w:p>
        </w:tc>
        <w:tc>
          <w:tcPr>
            <w:tcW w:w="0" w:type="auto"/>
            <w:noWrap/>
            <w:hideMark/>
          </w:tcPr>
          <w:p w14:paraId="41D7BA8D"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Paneel RC=1.3</w:t>
            </w:r>
          </w:p>
        </w:tc>
        <w:tc>
          <w:tcPr>
            <w:tcW w:w="0" w:type="auto"/>
            <w:noWrap/>
            <w:hideMark/>
          </w:tcPr>
          <w:p w14:paraId="0C1C77C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223.87</w:t>
            </w:r>
          </w:p>
        </w:tc>
        <w:tc>
          <w:tcPr>
            <w:tcW w:w="0" w:type="auto"/>
            <w:noWrap/>
            <w:hideMark/>
          </w:tcPr>
          <w:p w14:paraId="3B2C1537"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207.37</w:t>
            </w:r>
          </w:p>
        </w:tc>
        <w:tc>
          <w:tcPr>
            <w:tcW w:w="0" w:type="auto"/>
            <w:noWrap/>
            <w:hideMark/>
          </w:tcPr>
          <w:p w14:paraId="2536A57D"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224.23</w:t>
            </w:r>
          </w:p>
        </w:tc>
        <w:tc>
          <w:tcPr>
            <w:tcW w:w="0" w:type="auto"/>
            <w:noWrap/>
            <w:hideMark/>
          </w:tcPr>
          <w:p w14:paraId="3C77835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207.73</w:t>
            </w:r>
          </w:p>
        </w:tc>
        <w:tc>
          <w:tcPr>
            <w:tcW w:w="0" w:type="auto"/>
            <w:noWrap/>
            <w:hideMark/>
          </w:tcPr>
          <w:p w14:paraId="4FF5FBF7"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208.12</w:t>
            </w:r>
          </w:p>
        </w:tc>
        <w:tc>
          <w:tcPr>
            <w:tcW w:w="0" w:type="auto"/>
            <w:noWrap/>
            <w:hideMark/>
          </w:tcPr>
          <w:p w14:paraId="2AD0136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192.72</w:t>
            </w:r>
          </w:p>
        </w:tc>
        <w:tc>
          <w:tcPr>
            <w:tcW w:w="0" w:type="auto"/>
            <w:noWrap/>
            <w:hideMark/>
          </w:tcPr>
          <w:p w14:paraId="0B84A2F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208.12</w:t>
            </w:r>
          </w:p>
        </w:tc>
        <w:tc>
          <w:tcPr>
            <w:tcW w:w="0" w:type="auto"/>
            <w:noWrap/>
            <w:hideMark/>
          </w:tcPr>
          <w:p w14:paraId="7A6BD98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192.72</w:t>
            </w:r>
          </w:p>
        </w:tc>
        <w:tc>
          <w:tcPr>
            <w:tcW w:w="0" w:type="auto"/>
            <w:noWrap/>
            <w:hideMark/>
          </w:tcPr>
          <w:p w14:paraId="16860CE8"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72.109</w:t>
            </w:r>
          </w:p>
        </w:tc>
      </w:tr>
      <w:tr w:rsidR="00FA39C0" w:rsidRPr="00371833" w14:paraId="48D8B7C4"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2CB7887"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PL</w:t>
            </w:r>
          </w:p>
        </w:tc>
        <w:tc>
          <w:tcPr>
            <w:tcW w:w="0" w:type="auto"/>
            <w:noWrap/>
            <w:hideMark/>
          </w:tcPr>
          <w:p w14:paraId="72DB9A7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N2</w:t>
            </w:r>
          </w:p>
        </w:tc>
        <w:tc>
          <w:tcPr>
            <w:tcW w:w="0" w:type="auto"/>
            <w:noWrap/>
            <w:hideMark/>
          </w:tcPr>
          <w:p w14:paraId="6DC10B9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Paneel RC=2.0</w:t>
            </w:r>
          </w:p>
        </w:tc>
        <w:tc>
          <w:tcPr>
            <w:tcW w:w="0" w:type="auto"/>
            <w:noWrap/>
            <w:hideMark/>
          </w:tcPr>
          <w:p w14:paraId="21E66338"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274.23</w:t>
            </w:r>
          </w:p>
        </w:tc>
        <w:tc>
          <w:tcPr>
            <w:tcW w:w="0" w:type="auto"/>
            <w:noWrap/>
            <w:hideMark/>
          </w:tcPr>
          <w:p w14:paraId="1E791A3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252.69</w:t>
            </w:r>
          </w:p>
        </w:tc>
        <w:tc>
          <w:tcPr>
            <w:tcW w:w="0" w:type="auto"/>
            <w:noWrap/>
            <w:hideMark/>
          </w:tcPr>
          <w:p w14:paraId="26EF4C4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274.59</w:t>
            </w:r>
          </w:p>
        </w:tc>
        <w:tc>
          <w:tcPr>
            <w:tcW w:w="0" w:type="auto"/>
            <w:noWrap/>
            <w:hideMark/>
          </w:tcPr>
          <w:p w14:paraId="454F192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253.05</w:t>
            </w:r>
          </w:p>
        </w:tc>
        <w:tc>
          <w:tcPr>
            <w:tcW w:w="0" w:type="auto"/>
            <w:noWrap/>
            <w:hideMark/>
          </w:tcPr>
          <w:p w14:paraId="06843487"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255.13</w:t>
            </w:r>
          </w:p>
        </w:tc>
        <w:tc>
          <w:tcPr>
            <w:tcW w:w="0" w:type="auto"/>
            <w:noWrap/>
            <w:hideMark/>
          </w:tcPr>
          <w:p w14:paraId="18DFC63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235.03</w:t>
            </w:r>
          </w:p>
        </w:tc>
        <w:tc>
          <w:tcPr>
            <w:tcW w:w="0" w:type="auto"/>
            <w:noWrap/>
            <w:hideMark/>
          </w:tcPr>
          <w:p w14:paraId="5BC49F3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255.13</w:t>
            </w:r>
          </w:p>
        </w:tc>
        <w:tc>
          <w:tcPr>
            <w:tcW w:w="0" w:type="auto"/>
            <w:noWrap/>
            <w:hideMark/>
          </w:tcPr>
          <w:p w14:paraId="211C323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235.03</w:t>
            </w:r>
          </w:p>
        </w:tc>
        <w:tc>
          <w:tcPr>
            <w:tcW w:w="0" w:type="auto"/>
            <w:noWrap/>
            <w:hideMark/>
          </w:tcPr>
          <w:p w14:paraId="51BFDEF1"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81.106</w:t>
            </w:r>
          </w:p>
        </w:tc>
      </w:tr>
      <w:tr w:rsidR="00FA39C0" w:rsidRPr="00371833" w14:paraId="11F6168A"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D0EA97A"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PL</w:t>
            </w:r>
          </w:p>
        </w:tc>
        <w:tc>
          <w:tcPr>
            <w:tcW w:w="0" w:type="auto"/>
            <w:noWrap/>
            <w:hideMark/>
          </w:tcPr>
          <w:p w14:paraId="76888DE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N3</w:t>
            </w:r>
          </w:p>
        </w:tc>
        <w:tc>
          <w:tcPr>
            <w:tcW w:w="0" w:type="auto"/>
            <w:noWrap/>
            <w:hideMark/>
          </w:tcPr>
          <w:p w14:paraId="6FB8B5ED"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Paneel RC=3.5</w:t>
            </w:r>
          </w:p>
        </w:tc>
        <w:tc>
          <w:tcPr>
            <w:tcW w:w="0" w:type="auto"/>
            <w:noWrap/>
            <w:hideMark/>
          </w:tcPr>
          <w:p w14:paraId="1C282B3A"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382.14</w:t>
            </w:r>
          </w:p>
        </w:tc>
        <w:tc>
          <w:tcPr>
            <w:tcW w:w="0" w:type="auto"/>
            <w:noWrap/>
            <w:hideMark/>
          </w:tcPr>
          <w:p w14:paraId="4C0F19B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349.81</w:t>
            </w:r>
          </w:p>
        </w:tc>
        <w:tc>
          <w:tcPr>
            <w:tcW w:w="0" w:type="auto"/>
            <w:noWrap/>
            <w:hideMark/>
          </w:tcPr>
          <w:p w14:paraId="7A5ABD3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382.50</w:t>
            </w:r>
          </w:p>
        </w:tc>
        <w:tc>
          <w:tcPr>
            <w:tcW w:w="0" w:type="auto"/>
            <w:noWrap/>
            <w:hideMark/>
          </w:tcPr>
          <w:p w14:paraId="061B217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350.17</w:t>
            </w:r>
          </w:p>
        </w:tc>
        <w:tc>
          <w:tcPr>
            <w:tcW w:w="0" w:type="auto"/>
            <w:noWrap/>
            <w:hideMark/>
          </w:tcPr>
          <w:p w14:paraId="59DE696D"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355.86</w:t>
            </w:r>
          </w:p>
        </w:tc>
        <w:tc>
          <w:tcPr>
            <w:tcW w:w="0" w:type="auto"/>
            <w:noWrap/>
            <w:hideMark/>
          </w:tcPr>
          <w:p w14:paraId="447F6D17"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325.69</w:t>
            </w:r>
          </w:p>
        </w:tc>
        <w:tc>
          <w:tcPr>
            <w:tcW w:w="0" w:type="auto"/>
            <w:noWrap/>
            <w:hideMark/>
          </w:tcPr>
          <w:p w14:paraId="6788D3C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355.86</w:t>
            </w:r>
          </w:p>
        </w:tc>
        <w:tc>
          <w:tcPr>
            <w:tcW w:w="0" w:type="auto"/>
            <w:noWrap/>
            <w:hideMark/>
          </w:tcPr>
          <w:p w14:paraId="07329ED8"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325.69</w:t>
            </w:r>
          </w:p>
        </w:tc>
        <w:tc>
          <w:tcPr>
            <w:tcW w:w="0" w:type="auto"/>
            <w:noWrap/>
            <w:hideMark/>
          </w:tcPr>
          <w:p w14:paraId="3C04748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88.828</w:t>
            </w:r>
          </w:p>
        </w:tc>
      </w:tr>
      <w:tr w:rsidR="00FA39C0" w:rsidRPr="00371833" w14:paraId="7ECE6090"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8CB5CEA"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PL</w:t>
            </w:r>
          </w:p>
        </w:tc>
        <w:tc>
          <w:tcPr>
            <w:tcW w:w="0" w:type="auto"/>
            <w:noWrap/>
            <w:hideMark/>
          </w:tcPr>
          <w:p w14:paraId="1CB83A0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N4</w:t>
            </w:r>
          </w:p>
        </w:tc>
        <w:tc>
          <w:tcPr>
            <w:tcW w:w="0" w:type="auto"/>
            <w:noWrap/>
            <w:hideMark/>
          </w:tcPr>
          <w:p w14:paraId="6295E64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Paneel RC=5.0</w:t>
            </w:r>
          </w:p>
        </w:tc>
        <w:tc>
          <w:tcPr>
            <w:tcW w:w="0" w:type="auto"/>
            <w:noWrap/>
            <w:hideMark/>
          </w:tcPr>
          <w:p w14:paraId="2BB0B25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490.05</w:t>
            </w:r>
          </w:p>
        </w:tc>
        <w:tc>
          <w:tcPr>
            <w:tcW w:w="0" w:type="auto"/>
            <w:noWrap/>
            <w:hideMark/>
          </w:tcPr>
          <w:p w14:paraId="34B6D7C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446.93</w:t>
            </w:r>
          </w:p>
        </w:tc>
        <w:tc>
          <w:tcPr>
            <w:tcW w:w="0" w:type="auto"/>
            <w:noWrap/>
            <w:hideMark/>
          </w:tcPr>
          <w:p w14:paraId="65809FC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490.41</w:t>
            </w:r>
          </w:p>
        </w:tc>
        <w:tc>
          <w:tcPr>
            <w:tcW w:w="0" w:type="auto"/>
            <w:noWrap/>
            <w:hideMark/>
          </w:tcPr>
          <w:p w14:paraId="127F18E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447.29</w:t>
            </w:r>
          </w:p>
        </w:tc>
        <w:tc>
          <w:tcPr>
            <w:tcW w:w="0" w:type="auto"/>
            <w:noWrap/>
            <w:hideMark/>
          </w:tcPr>
          <w:p w14:paraId="30EBD7F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456.60</w:t>
            </w:r>
          </w:p>
        </w:tc>
        <w:tc>
          <w:tcPr>
            <w:tcW w:w="0" w:type="auto"/>
            <w:noWrap/>
            <w:hideMark/>
          </w:tcPr>
          <w:p w14:paraId="62C934C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416.35</w:t>
            </w:r>
          </w:p>
        </w:tc>
        <w:tc>
          <w:tcPr>
            <w:tcW w:w="0" w:type="auto"/>
            <w:noWrap/>
            <w:hideMark/>
          </w:tcPr>
          <w:p w14:paraId="5BFBE2B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456.60</w:t>
            </w:r>
          </w:p>
        </w:tc>
        <w:tc>
          <w:tcPr>
            <w:tcW w:w="0" w:type="auto"/>
            <w:noWrap/>
            <w:hideMark/>
          </w:tcPr>
          <w:p w14:paraId="6936119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416.35</w:t>
            </w:r>
          </w:p>
        </w:tc>
        <w:tc>
          <w:tcPr>
            <w:tcW w:w="0" w:type="auto"/>
            <w:noWrap/>
            <w:hideMark/>
          </w:tcPr>
          <w:p w14:paraId="5A4E097A"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92.07</w:t>
            </w:r>
          </w:p>
        </w:tc>
      </w:tr>
      <w:tr w:rsidR="00FA39C0" w:rsidRPr="00371833" w14:paraId="5A485823"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E5B6CF2"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VL</w:t>
            </w:r>
          </w:p>
        </w:tc>
        <w:tc>
          <w:tcPr>
            <w:tcW w:w="0" w:type="auto"/>
            <w:noWrap/>
            <w:hideMark/>
          </w:tcPr>
          <w:p w14:paraId="246F6AD7"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N0</w:t>
            </w:r>
          </w:p>
        </w:tc>
        <w:tc>
          <w:tcPr>
            <w:tcW w:w="0" w:type="auto"/>
            <w:noWrap/>
            <w:hideMark/>
          </w:tcPr>
          <w:p w14:paraId="6162754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Vloer RC=0.15</w:t>
            </w:r>
          </w:p>
        </w:tc>
        <w:tc>
          <w:tcPr>
            <w:tcW w:w="0" w:type="auto"/>
            <w:noWrap/>
            <w:hideMark/>
          </w:tcPr>
          <w:p w14:paraId="193AD17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0" w:type="auto"/>
            <w:noWrap/>
            <w:hideMark/>
          </w:tcPr>
          <w:p w14:paraId="0083329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44390C65"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5B9D5F5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3F5FCAC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58F2E7E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79B801FA"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2330CB55"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21F54AE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0</w:t>
            </w:r>
          </w:p>
        </w:tc>
      </w:tr>
      <w:tr w:rsidR="00FA39C0" w:rsidRPr="00371833" w14:paraId="5B14A350"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46A2217"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VL</w:t>
            </w:r>
          </w:p>
        </w:tc>
        <w:tc>
          <w:tcPr>
            <w:tcW w:w="0" w:type="auto"/>
            <w:noWrap/>
            <w:hideMark/>
          </w:tcPr>
          <w:p w14:paraId="16AA8B0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N1</w:t>
            </w:r>
          </w:p>
        </w:tc>
        <w:tc>
          <w:tcPr>
            <w:tcW w:w="0" w:type="auto"/>
            <w:noWrap/>
            <w:hideMark/>
          </w:tcPr>
          <w:p w14:paraId="27A32CC8"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Vloer RC=0.52</w:t>
            </w:r>
          </w:p>
        </w:tc>
        <w:tc>
          <w:tcPr>
            <w:tcW w:w="0" w:type="auto"/>
            <w:noWrap/>
            <w:hideMark/>
          </w:tcPr>
          <w:p w14:paraId="39F9CDD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0" w:type="auto"/>
            <w:noWrap/>
            <w:hideMark/>
          </w:tcPr>
          <w:p w14:paraId="3F59D0F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73B2B89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2A5FAA4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33136B2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0B01EA4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63860B2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28668AB8"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00E48D7D"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43.023</w:t>
            </w:r>
          </w:p>
        </w:tc>
      </w:tr>
      <w:tr w:rsidR="00FA39C0" w:rsidRPr="00371833" w14:paraId="6E738C13"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1CA2907"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VL</w:t>
            </w:r>
          </w:p>
        </w:tc>
        <w:tc>
          <w:tcPr>
            <w:tcW w:w="0" w:type="auto"/>
            <w:noWrap/>
            <w:hideMark/>
          </w:tcPr>
          <w:p w14:paraId="0394C53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N2</w:t>
            </w:r>
          </w:p>
        </w:tc>
        <w:tc>
          <w:tcPr>
            <w:tcW w:w="0" w:type="auto"/>
            <w:noWrap/>
            <w:hideMark/>
          </w:tcPr>
          <w:p w14:paraId="7D5F8AE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Vloer RC=1.26</w:t>
            </w:r>
          </w:p>
        </w:tc>
        <w:tc>
          <w:tcPr>
            <w:tcW w:w="0" w:type="auto"/>
            <w:noWrap/>
            <w:hideMark/>
          </w:tcPr>
          <w:p w14:paraId="555FABC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40.38</w:t>
            </w:r>
          </w:p>
        </w:tc>
        <w:tc>
          <w:tcPr>
            <w:tcW w:w="0" w:type="auto"/>
            <w:noWrap/>
            <w:hideMark/>
          </w:tcPr>
          <w:p w14:paraId="524E13F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38.28</w:t>
            </w:r>
          </w:p>
        </w:tc>
        <w:tc>
          <w:tcPr>
            <w:tcW w:w="0" w:type="auto"/>
            <w:noWrap/>
            <w:hideMark/>
          </w:tcPr>
          <w:p w14:paraId="1860AB5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46.32</w:t>
            </w:r>
          </w:p>
        </w:tc>
        <w:tc>
          <w:tcPr>
            <w:tcW w:w="0" w:type="auto"/>
            <w:noWrap/>
            <w:hideMark/>
          </w:tcPr>
          <w:p w14:paraId="4F99324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43.89</w:t>
            </w:r>
          </w:p>
        </w:tc>
        <w:tc>
          <w:tcPr>
            <w:tcW w:w="0" w:type="auto"/>
            <w:noWrap/>
            <w:hideMark/>
          </w:tcPr>
          <w:p w14:paraId="432B485A"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32.38</w:t>
            </w:r>
          </w:p>
        </w:tc>
        <w:tc>
          <w:tcPr>
            <w:tcW w:w="0" w:type="auto"/>
            <w:noWrap/>
            <w:hideMark/>
          </w:tcPr>
          <w:p w14:paraId="6E838E1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31.00</w:t>
            </w:r>
          </w:p>
        </w:tc>
        <w:tc>
          <w:tcPr>
            <w:tcW w:w="0" w:type="auto"/>
            <w:noWrap/>
            <w:hideMark/>
          </w:tcPr>
          <w:p w14:paraId="47F0048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35.02</w:t>
            </w:r>
          </w:p>
        </w:tc>
        <w:tc>
          <w:tcPr>
            <w:tcW w:w="0" w:type="auto"/>
            <w:noWrap/>
            <w:hideMark/>
          </w:tcPr>
          <w:p w14:paraId="5DEB14D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33.14</w:t>
            </w:r>
          </w:p>
        </w:tc>
        <w:tc>
          <w:tcPr>
            <w:tcW w:w="0" w:type="auto"/>
            <w:noWrap/>
            <w:hideMark/>
          </w:tcPr>
          <w:p w14:paraId="1E8BA63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69.375</w:t>
            </w:r>
          </w:p>
        </w:tc>
      </w:tr>
      <w:tr w:rsidR="00FA39C0" w:rsidRPr="00371833" w14:paraId="6CE1B816"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1D1B2C8"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lastRenderedPageBreak/>
              <w:t>VL</w:t>
            </w:r>
          </w:p>
        </w:tc>
        <w:tc>
          <w:tcPr>
            <w:tcW w:w="0" w:type="auto"/>
            <w:noWrap/>
            <w:hideMark/>
          </w:tcPr>
          <w:p w14:paraId="44C4827D"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N3</w:t>
            </w:r>
          </w:p>
        </w:tc>
        <w:tc>
          <w:tcPr>
            <w:tcW w:w="0" w:type="auto"/>
            <w:noWrap/>
            <w:hideMark/>
          </w:tcPr>
          <w:p w14:paraId="41CEDB7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Vloer RC=3.5</w:t>
            </w:r>
          </w:p>
        </w:tc>
        <w:tc>
          <w:tcPr>
            <w:tcW w:w="0" w:type="auto"/>
            <w:noWrap/>
            <w:hideMark/>
          </w:tcPr>
          <w:p w14:paraId="37C626D8"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61.02</w:t>
            </w:r>
          </w:p>
        </w:tc>
        <w:tc>
          <w:tcPr>
            <w:tcW w:w="0" w:type="auto"/>
            <w:noWrap/>
            <w:hideMark/>
          </w:tcPr>
          <w:p w14:paraId="47CCF24D"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53.92</w:t>
            </w:r>
          </w:p>
        </w:tc>
        <w:tc>
          <w:tcPr>
            <w:tcW w:w="0" w:type="auto"/>
            <w:noWrap/>
            <w:hideMark/>
          </w:tcPr>
          <w:p w14:paraId="1C7858E7"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65.83</w:t>
            </w:r>
          </w:p>
        </w:tc>
        <w:tc>
          <w:tcPr>
            <w:tcW w:w="0" w:type="auto"/>
            <w:noWrap/>
            <w:hideMark/>
          </w:tcPr>
          <w:p w14:paraId="4FF76318"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59.08</w:t>
            </w:r>
          </w:p>
        </w:tc>
        <w:tc>
          <w:tcPr>
            <w:tcW w:w="0" w:type="auto"/>
            <w:noWrap/>
            <w:hideMark/>
          </w:tcPr>
          <w:p w14:paraId="60A16D01"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51.65</w:t>
            </w:r>
          </w:p>
        </w:tc>
        <w:tc>
          <w:tcPr>
            <w:tcW w:w="0" w:type="auto"/>
            <w:noWrap/>
            <w:hideMark/>
          </w:tcPr>
          <w:p w14:paraId="2BDF9EA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45.60</w:t>
            </w:r>
          </w:p>
        </w:tc>
        <w:tc>
          <w:tcPr>
            <w:tcW w:w="0" w:type="auto"/>
            <w:noWrap/>
            <w:hideMark/>
          </w:tcPr>
          <w:p w14:paraId="3CD7081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53.24</w:t>
            </w:r>
          </w:p>
        </w:tc>
        <w:tc>
          <w:tcPr>
            <w:tcW w:w="0" w:type="auto"/>
            <w:noWrap/>
            <w:hideMark/>
          </w:tcPr>
          <w:p w14:paraId="205F6CB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47.32</w:t>
            </w:r>
          </w:p>
        </w:tc>
        <w:tc>
          <w:tcPr>
            <w:tcW w:w="0" w:type="auto"/>
            <w:noWrap/>
            <w:hideMark/>
          </w:tcPr>
          <w:p w14:paraId="07DAB86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87.24</w:t>
            </w:r>
          </w:p>
        </w:tc>
      </w:tr>
      <w:tr w:rsidR="00FA39C0" w:rsidRPr="00371833" w14:paraId="6B8A6CF3"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A600E51"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VL</w:t>
            </w:r>
          </w:p>
        </w:tc>
        <w:tc>
          <w:tcPr>
            <w:tcW w:w="0" w:type="auto"/>
            <w:noWrap/>
            <w:hideMark/>
          </w:tcPr>
          <w:p w14:paraId="421209AD"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N4</w:t>
            </w:r>
          </w:p>
        </w:tc>
        <w:tc>
          <w:tcPr>
            <w:tcW w:w="0" w:type="auto"/>
            <w:noWrap/>
            <w:hideMark/>
          </w:tcPr>
          <w:p w14:paraId="4909F9E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Vloer RC=5.0</w:t>
            </w:r>
          </w:p>
        </w:tc>
        <w:tc>
          <w:tcPr>
            <w:tcW w:w="0" w:type="auto"/>
            <w:noWrap/>
            <w:hideMark/>
          </w:tcPr>
          <w:p w14:paraId="1EC5EF4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70.38</w:t>
            </w:r>
          </w:p>
        </w:tc>
        <w:tc>
          <w:tcPr>
            <w:tcW w:w="0" w:type="auto"/>
            <w:noWrap/>
            <w:hideMark/>
          </w:tcPr>
          <w:p w14:paraId="2A78A1FA"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65.21</w:t>
            </w:r>
          </w:p>
        </w:tc>
        <w:tc>
          <w:tcPr>
            <w:tcW w:w="0" w:type="auto"/>
            <w:noWrap/>
            <w:hideMark/>
          </w:tcPr>
          <w:p w14:paraId="70EAB5F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76.21</w:t>
            </w:r>
          </w:p>
        </w:tc>
        <w:tc>
          <w:tcPr>
            <w:tcW w:w="0" w:type="auto"/>
            <w:noWrap/>
            <w:hideMark/>
          </w:tcPr>
          <w:p w14:paraId="775446E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70.73</w:t>
            </w:r>
          </w:p>
        </w:tc>
        <w:tc>
          <w:tcPr>
            <w:tcW w:w="0" w:type="auto"/>
            <w:noWrap/>
            <w:hideMark/>
          </w:tcPr>
          <w:p w14:paraId="7732164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60.38</w:t>
            </w:r>
          </w:p>
        </w:tc>
        <w:tc>
          <w:tcPr>
            <w:tcW w:w="0" w:type="auto"/>
            <w:noWrap/>
            <w:hideMark/>
          </w:tcPr>
          <w:p w14:paraId="578D07A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56.14</w:t>
            </w:r>
          </w:p>
        </w:tc>
        <w:tc>
          <w:tcPr>
            <w:tcW w:w="0" w:type="auto"/>
            <w:noWrap/>
            <w:hideMark/>
          </w:tcPr>
          <w:p w14:paraId="586B0FC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62.92</w:t>
            </w:r>
          </w:p>
        </w:tc>
        <w:tc>
          <w:tcPr>
            <w:tcW w:w="0" w:type="auto"/>
            <w:noWrap/>
            <w:hideMark/>
          </w:tcPr>
          <w:p w14:paraId="1E49CA3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58.05</w:t>
            </w:r>
          </w:p>
        </w:tc>
        <w:tc>
          <w:tcPr>
            <w:tcW w:w="0" w:type="auto"/>
            <w:noWrap/>
            <w:hideMark/>
          </w:tcPr>
          <w:p w14:paraId="0FDEA5C7"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90.824</w:t>
            </w:r>
          </w:p>
        </w:tc>
      </w:tr>
      <w:tr w:rsidR="00FA39C0" w:rsidRPr="00371833" w14:paraId="170474E3"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882A62E"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MG</w:t>
            </w:r>
          </w:p>
        </w:tc>
        <w:tc>
          <w:tcPr>
            <w:tcW w:w="0" w:type="auto"/>
            <w:noWrap/>
            <w:hideMark/>
          </w:tcPr>
          <w:p w14:paraId="072E0EF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N0</w:t>
            </w:r>
          </w:p>
        </w:tc>
        <w:tc>
          <w:tcPr>
            <w:tcW w:w="0" w:type="auto"/>
            <w:noWrap/>
            <w:hideMark/>
          </w:tcPr>
          <w:p w14:paraId="0D004AC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Gevel RC=0.19</w:t>
            </w:r>
          </w:p>
        </w:tc>
        <w:tc>
          <w:tcPr>
            <w:tcW w:w="0" w:type="auto"/>
            <w:noWrap/>
            <w:hideMark/>
          </w:tcPr>
          <w:p w14:paraId="5F40BD15"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0" w:type="auto"/>
            <w:noWrap/>
            <w:hideMark/>
          </w:tcPr>
          <w:p w14:paraId="51A2A8D8"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6834349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35D37C8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0D5DD6F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640C558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48395AA1"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5B56BCB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299367D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0</w:t>
            </w:r>
          </w:p>
        </w:tc>
      </w:tr>
      <w:tr w:rsidR="00FA39C0" w:rsidRPr="00371833" w14:paraId="4D5B8499"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104D5A6"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MG</w:t>
            </w:r>
          </w:p>
        </w:tc>
        <w:tc>
          <w:tcPr>
            <w:tcW w:w="0" w:type="auto"/>
            <w:noWrap/>
            <w:hideMark/>
          </w:tcPr>
          <w:p w14:paraId="5185091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N1</w:t>
            </w:r>
          </w:p>
        </w:tc>
        <w:tc>
          <w:tcPr>
            <w:tcW w:w="0" w:type="auto"/>
            <w:noWrap/>
            <w:hideMark/>
          </w:tcPr>
          <w:p w14:paraId="77BA6B47"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Gevel RC=0.19</w:t>
            </w:r>
          </w:p>
        </w:tc>
        <w:tc>
          <w:tcPr>
            <w:tcW w:w="0" w:type="auto"/>
            <w:noWrap/>
            <w:hideMark/>
          </w:tcPr>
          <w:p w14:paraId="45B27E4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0" w:type="auto"/>
            <w:noWrap/>
            <w:hideMark/>
          </w:tcPr>
          <w:p w14:paraId="6BA32A7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6DA09AF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456645F5"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7F96997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4F89BBA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71EFC3D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1639CDDA"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429AF2A5"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0</w:t>
            </w:r>
          </w:p>
        </w:tc>
      </w:tr>
      <w:tr w:rsidR="00FA39C0" w:rsidRPr="00371833" w14:paraId="7BB14820"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AFAC78F"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MG</w:t>
            </w:r>
          </w:p>
        </w:tc>
        <w:tc>
          <w:tcPr>
            <w:tcW w:w="0" w:type="auto"/>
            <w:noWrap/>
            <w:hideMark/>
          </w:tcPr>
          <w:p w14:paraId="11C69AF5"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N2</w:t>
            </w:r>
          </w:p>
        </w:tc>
        <w:tc>
          <w:tcPr>
            <w:tcW w:w="0" w:type="auto"/>
            <w:noWrap/>
            <w:hideMark/>
          </w:tcPr>
          <w:p w14:paraId="0B3372F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Gevel RC=0.19</w:t>
            </w:r>
          </w:p>
        </w:tc>
        <w:tc>
          <w:tcPr>
            <w:tcW w:w="0" w:type="auto"/>
            <w:noWrap/>
            <w:hideMark/>
          </w:tcPr>
          <w:p w14:paraId="4FCE058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0" w:type="auto"/>
            <w:noWrap/>
            <w:hideMark/>
          </w:tcPr>
          <w:p w14:paraId="2DB80FA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093D1ED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08D4AED1"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62434EC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4B332E98"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058F5D6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6800012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6338235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0</w:t>
            </w:r>
          </w:p>
        </w:tc>
      </w:tr>
      <w:tr w:rsidR="00FA39C0" w:rsidRPr="00371833" w14:paraId="147671A7"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B28ED4F"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MG</w:t>
            </w:r>
          </w:p>
        </w:tc>
        <w:tc>
          <w:tcPr>
            <w:tcW w:w="0" w:type="auto"/>
            <w:noWrap/>
            <w:hideMark/>
          </w:tcPr>
          <w:p w14:paraId="4C24C8F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N3</w:t>
            </w:r>
          </w:p>
        </w:tc>
        <w:tc>
          <w:tcPr>
            <w:tcW w:w="0" w:type="auto"/>
            <w:noWrap/>
            <w:hideMark/>
          </w:tcPr>
          <w:p w14:paraId="3A3D85D7"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Gevel RC=3.5</w:t>
            </w:r>
          </w:p>
        </w:tc>
        <w:tc>
          <w:tcPr>
            <w:tcW w:w="0" w:type="auto"/>
            <w:noWrap/>
            <w:hideMark/>
          </w:tcPr>
          <w:p w14:paraId="65445D1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102.91</w:t>
            </w:r>
          </w:p>
        </w:tc>
        <w:tc>
          <w:tcPr>
            <w:tcW w:w="0" w:type="auto"/>
            <w:noWrap/>
            <w:hideMark/>
          </w:tcPr>
          <w:p w14:paraId="0AB479AD"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96.32</w:t>
            </w:r>
          </w:p>
        </w:tc>
        <w:tc>
          <w:tcPr>
            <w:tcW w:w="0" w:type="auto"/>
            <w:noWrap/>
            <w:hideMark/>
          </w:tcPr>
          <w:p w14:paraId="48ACA36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116.04</w:t>
            </w:r>
          </w:p>
        </w:tc>
        <w:tc>
          <w:tcPr>
            <w:tcW w:w="0" w:type="auto"/>
            <w:noWrap/>
            <w:hideMark/>
          </w:tcPr>
          <w:p w14:paraId="2205CA8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107.40</w:t>
            </w:r>
          </w:p>
        </w:tc>
        <w:tc>
          <w:tcPr>
            <w:tcW w:w="0" w:type="auto"/>
            <w:noWrap/>
            <w:hideMark/>
          </w:tcPr>
          <w:p w14:paraId="5336D57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90.45</w:t>
            </w:r>
          </w:p>
        </w:tc>
        <w:tc>
          <w:tcPr>
            <w:tcW w:w="0" w:type="auto"/>
            <w:noWrap/>
            <w:hideMark/>
          </w:tcPr>
          <w:p w14:paraId="79A8E457"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85.00</w:t>
            </w:r>
          </w:p>
        </w:tc>
        <w:tc>
          <w:tcPr>
            <w:tcW w:w="0" w:type="auto"/>
            <w:noWrap/>
            <w:hideMark/>
          </w:tcPr>
          <w:p w14:paraId="5F4CC5D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101.87</w:t>
            </w:r>
          </w:p>
        </w:tc>
        <w:tc>
          <w:tcPr>
            <w:tcW w:w="0" w:type="auto"/>
            <w:noWrap/>
            <w:hideMark/>
          </w:tcPr>
          <w:p w14:paraId="1F4E4955"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95.04</w:t>
            </w:r>
          </w:p>
        </w:tc>
        <w:tc>
          <w:tcPr>
            <w:tcW w:w="0" w:type="auto"/>
            <w:noWrap/>
            <w:hideMark/>
          </w:tcPr>
          <w:p w14:paraId="19600A4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90.191</w:t>
            </w:r>
          </w:p>
        </w:tc>
      </w:tr>
      <w:tr w:rsidR="00FA39C0" w:rsidRPr="00371833" w14:paraId="0BB2E636"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EF2C7D2"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MG</w:t>
            </w:r>
          </w:p>
        </w:tc>
        <w:tc>
          <w:tcPr>
            <w:tcW w:w="0" w:type="auto"/>
            <w:noWrap/>
            <w:hideMark/>
          </w:tcPr>
          <w:p w14:paraId="62E886F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N4</w:t>
            </w:r>
          </w:p>
        </w:tc>
        <w:tc>
          <w:tcPr>
            <w:tcW w:w="0" w:type="auto"/>
            <w:noWrap/>
            <w:hideMark/>
          </w:tcPr>
          <w:p w14:paraId="0D8DF2F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Gevel RC=6.0</w:t>
            </w:r>
          </w:p>
        </w:tc>
        <w:tc>
          <w:tcPr>
            <w:tcW w:w="0" w:type="auto"/>
            <w:noWrap/>
            <w:hideMark/>
          </w:tcPr>
          <w:p w14:paraId="19ADD92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128.53</w:t>
            </w:r>
          </w:p>
        </w:tc>
        <w:tc>
          <w:tcPr>
            <w:tcW w:w="0" w:type="auto"/>
            <w:noWrap/>
            <w:hideMark/>
          </w:tcPr>
          <w:p w14:paraId="3D70593A"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117.63</w:t>
            </w:r>
          </w:p>
        </w:tc>
        <w:tc>
          <w:tcPr>
            <w:tcW w:w="0" w:type="auto"/>
            <w:noWrap/>
            <w:hideMark/>
          </w:tcPr>
          <w:p w14:paraId="1A1BD86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139.73</w:t>
            </w:r>
          </w:p>
        </w:tc>
        <w:tc>
          <w:tcPr>
            <w:tcW w:w="0" w:type="auto"/>
            <w:noWrap/>
            <w:hideMark/>
          </w:tcPr>
          <w:p w14:paraId="394A4C4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128.72</w:t>
            </w:r>
          </w:p>
        </w:tc>
        <w:tc>
          <w:tcPr>
            <w:tcW w:w="0" w:type="auto"/>
            <w:noWrap/>
            <w:hideMark/>
          </w:tcPr>
          <w:p w14:paraId="725C02B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114.36</w:t>
            </w:r>
          </w:p>
        </w:tc>
        <w:tc>
          <w:tcPr>
            <w:tcW w:w="0" w:type="auto"/>
            <w:noWrap/>
            <w:hideMark/>
          </w:tcPr>
          <w:p w14:paraId="4EE24EE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104.90</w:t>
            </w:r>
          </w:p>
        </w:tc>
        <w:tc>
          <w:tcPr>
            <w:tcW w:w="0" w:type="auto"/>
            <w:noWrap/>
            <w:hideMark/>
          </w:tcPr>
          <w:p w14:paraId="5AF8BA05"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123.98</w:t>
            </w:r>
          </w:p>
        </w:tc>
        <w:tc>
          <w:tcPr>
            <w:tcW w:w="0" w:type="auto"/>
            <w:noWrap/>
            <w:hideMark/>
          </w:tcPr>
          <w:p w14:paraId="1305391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114.52</w:t>
            </w:r>
          </w:p>
        </w:tc>
        <w:tc>
          <w:tcPr>
            <w:tcW w:w="0" w:type="auto"/>
            <w:noWrap/>
            <w:hideMark/>
          </w:tcPr>
          <w:p w14:paraId="4A6B268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94.165</w:t>
            </w:r>
          </w:p>
        </w:tc>
      </w:tr>
      <w:tr w:rsidR="00FA39C0" w:rsidRPr="00371833" w14:paraId="6A02F42B"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9366A2D"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MS</w:t>
            </w:r>
          </w:p>
        </w:tc>
        <w:tc>
          <w:tcPr>
            <w:tcW w:w="0" w:type="auto"/>
            <w:noWrap/>
            <w:hideMark/>
          </w:tcPr>
          <w:p w14:paraId="679421E7"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N0</w:t>
            </w:r>
          </w:p>
        </w:tc>
        <w:tc>
          <w:tcPr>
            <w:tcW w:w="0" w:type="auto"/>
            <w:noWrap/>
            <w:hideMark/>
          </w:tcPr>
          <w:p w14:paraId="38E587CA"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Spouw RC=0.36</w:t>
            </w:r>
          </w:p>
        </w:tc>
        <w:tc>
          <w:tcPr>
            <w:tcW w:w="0" w:type="auto"/>
            <w:noWrap/>
            <w:hideMark/>
          </w:tcPr>
          <w:p w14:paraId="5897274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0" w:type="auto"/>
            <w:noWrap/>
            <w:hideMark/>
          </w:tcPr>
          <w:p w14:paraId="39CB836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4F7DA6E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22785EC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7ED9E6D7"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0879B66D"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405831DD"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127DC2F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7DACD20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0</w:t>
            </w:r>
          </w:p>
        </w:tc>
      </w:tr>
      <w:tr w:rsidR="00FA39C0" w:rsidRPr="00371833" w14:paraId="5862C4F5"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E5DFF59"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MS</w:t>
            </w:r>
          </w:p>
        </w:tc>
        <w:tc>
          <w:tcPr>
            <w:tcW w:w="0" w:type="auto"/>
            <w:noWrap/>
            <w:hideMark/>
          </w:tcPr>
          <w:p w14:paraId="4719B81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N1</w:t>
            </w:r>
          </w:p>
        </w:tc>
        <w:tc>
          <w:tcPr>
            <w:tcW w:w="0" w:type="auto"/>
            <w:noWrap/>
            <w:hideMark/>
          </w:tcPr>
          <w:p w14:paraId="40B95F58"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Spouw RC=1.3</w:t>
            </w:r>
          </w:p>
        </w:tc>
        <w:tc>
          <w:tcPr>
            <w:tcW w:w="0" w:type="auto"/>
            <w:noWrap/>
            <w:hideMark/>
          </w:tcPr>
          <w:p w14:paraId="228B83E5"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23.86</w:t>
            </w:r>
          </w:p>
        </w:tc>
        <w:tc>
          <w:tcPr>
            <w:tcW w:w="0" w:type="auto"/>
            <w:noWrap/>
            <w:hideMark/>
          </w:tcPr>
          <w:p w14:paraId="5D4FA24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22.39</w:t>
            </w:r>
          </w:p>
        </w:tc>
        <w:tc>
          <w:tcPr>
            <w:tcW w:w="0" w:type="auto"/>
            <w:noWrap/>
            <w:hideMark/>
          </w:tcPr>
          <w:p w14:paraId="5310B56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23.18</w:t>
            </w:r>
          </w:p>
        </w:tc>
        <w:tc>
          <w:tcPr>
            <w:tcW w:w="0" w:type="auto"/>
            <w:noWrap/>
            <w:hideMark/>
          </w:tcPr>
          <w:p w14:paraId="430C6B8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21.46</w:t>
            </w:r>
          </w:p>
        </w:tc>
        <w:tc>
          <w:tcPr>
            <w:tcW w:w="0" w:type="auto"/>
            <w:noWrap/>
            <w:hideMark/>
          </w:tcPr>
          <w:p w14:paraId="4E856FC8"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21.12</w:t>
            </w:r>
          </w:p>
        </w:tc>
        <w:tc>
          <w:tcPr>
            <w:tcW w:w="0" w:type="auto"/>
            <w:noWrap/>
            <w:hideMark/>
          </w:tcPr>
          <w:p w14:paraId="701E3AC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20.04</w:t>
            </w:r>
          </w:p>
        </w:tc>
        <w:tc>
          <w:tcPr>
            <w:tcW w:w="0" w:type="auto"/>
            <w:noWrap/>
            <w:hideMark/>
          </w:tcPr>
          <w:p w14:paraId="52C1A61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19.25</w:t>
            </w:r>
          </w:p>
        </w:tc>
        <w:tc>
          <w:tcPr>
            <w:tcW w:w="0" w:type="auto"/>
            <w:noWrap/>
            <w:hideMark/>
          </w:tcPr>
          <w:p w14:paraId="6A0D39A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18.24</w:t>
            </w:r>
          </w:p>
        </w:tc>
        <w:tc>
          <w:tcPr>
            <w:tcW w:w="0" w:type="auto"/>
            <w:noWrap/>
            <w:hideMark/>
          </w:tcPr>
          <w:p w14:paraId="186AE86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63.946</w:t>
            </w:r>
          </w:p>
        </w:tc>
      </w:tr>
      <w:tr w:rsidR="00FA39C0" w:rsidRPr="00371833" w14:paraId="39F336A4"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02AC969"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MS</w:t>
            </w:r>
          </w:p>
        </w:tc>
        <w:tc>
          <w:tcPr>
            <w:tcW w:w="0" w:type="auto"/>
            <w:noWrap/>
            <w:hideMark/>
          </w:tcPr>
          <w:p w14:paraId="647DBC4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N2</w:t>
            </w:r>
          </w:p>
        </w:tc>
        <w:tc>
          <w:tcPr>
            <w:tcW w:w="0" w:type="auto"/>
            <w:noWrap/>
            <w:hideMark/>
          </w:tcPr>
          <w:p w14:paraId="46ABCDC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Spouw RC=1.8</w:t>
            </w:r>
          </w:p>
        </w:tc>
        <w:tc>
          <w:tcPr>
            <w:tcW w:w="0" w:type="auto"/>
            <w:noWrap/>
            <w:hideMark/>
          </w:tcPr>
          <w:p w14:paraId="4802F03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28.23</w:t>
            </w:r>
          </w:p>
        </w:tc>
        <w:tc>
          <w:tcPr>
            <w:tcW w:w="0" w:type="auto"/>
            <w:noWrap/>
            <w:hideMark/>
          </w:tcPr>
          <w:p w14:paraId="33C53C8D"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26.34</w:t>
            </w:r>
          </w:p>
        </w:tc>
        <w:tc>
          <w:tcPr>
            <w:tcW w:w="0" w:type="auto"/>
            <w:noWrap/>
            <w:hideMark/>
          </w:tcPr>
          <w:p w14:paraId="30B0C24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27.76</w:t>
            </w:r>
          </w:p>
        </w:tc>
        <w:tc>
          <w:tcPr>
            <w:tcW w:w="0" w:type="auto"/>
            <w:noWrap/>
            <w:hideMark/>
          </w:tcPr>
          <w:p w14:paraId="08198AC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25.62</w:t>
            </w:r>
          </w:p>
        </w:tc>
        <w:tc>
          <w:tcPr>
            <w:tcW w:w="0" w:type="auto"/>
            <w:noWrap/>
            <w:hideMark/>
          </w:tcPr>
          <w:p w14:paraId="56ED2F6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25.20</w:t>
            </w:r>
          </w:p>
        </w:tc>
        <w:tc>
          <w:tcPr>
            <w:tcW w:w="0" w:type="auto"/>
            <w:noWrap/>
            <w:hideMark/>
          </w:tcPr>
          <w:p w14:paraId="644191E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23.72</w:t>
            </w:r>
          </w:p>
        </w:tc>
        <w:tc>
          <w:tcPr>
            <w:tcW w:w="0" w:type="auto"/>
            <w:noWrap/>
            <w:hideMark/>
          </w:tcPr>
          <w:p w14:paraId="42886B25"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23.52</w:t>
            </w:r>
          </w:p>
        </w:tc>
        <w:tc>
          <w:tcPr>
            <w:tcW w:w="0" w:type="auto"/>
            <w:noWrap/>
            <w:hideMark/>
          </w:tcPr>
          <w:p w14:paraId="068344C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22.12</w:t>
            </w:r>
          </w:p>
        </w:tc>
        <w:tc>
          <w:tcPr>
            <w:tcW w:w="0" w:type="auto"/>
            <w:noWrap/>
            <w:hideMark/>
          </w:tcPr>
          <w:p w14:paraId="74F36EE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73.096</w:t>
            </w:r>
          </w:p>
        </w:tc>
      </w:tr>
      <w:tr w:rsidR="00FA39C0" w:rsidRPr="00371833" w14:paraId="375609F4"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284026D"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MS</w:t>
            </w:r>
          </w:p>
        </w:tc>
        <w:tc>
          <w:tcPr>
            <w:tcW w:w="0" w:type="auto"/>
            <w:noWrap/>
            <w:hideMark/>
          </w:tcPr>
          <w:p w14:paraId="5D5DE91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N3</w:t>
            </w:r>
          </w:p>
        </w:tc>
        <w:tc>
          <w:tcPr>
            <w:tcW w:w="0" w:type="auto"/>
            <w:noWrap/>
            <w:hideMark/>
          </w:tcPr>
          <w:p w14:paraId="76C2E001"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Spouw RC=3.5</w:t>
            </w:r>
          </w:p>
        </w:tc>
        <w:tc>
          <w:tcPr>
            <w:tcW w:w="0" w:type="auto"/>
            <w:noWrap/>
            <w:hideMark/>
          </w:tcPr>
          <w:p w14:paraId="2D18745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65.63</w:t>
            </w:r>
          </w:p>
        </w:tc>
        <w:tc>
          <w:tcPr>
            <w:tcW w:w="0" w:type="auto"/>
            <w:noWrap/>
            <w:hideMark/>
          </w:tcPr>
          <w:p w14:paraId="1E34B9C7"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59.99</w:t>
            </w:r>
          </w:p>
        </w:tc>
        <w:tc>
          <w:tcPr>
            <w:tcW w:w="0" w:type="auto"/>
            <w:noWrap/>
            <w:hideMark/>
          </w:tcPr>
          <w:p w14:paraId="67C7BE4A"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67.49</w:t>
            </w:r>
          </w:p>
        </w:tc>
        <w:tc>
          <w:tcPr>
            <w:tcW w:w="0" w:type="auto"/>
            <w:noWrap/>
            <w:hideMark/>
          </w:tcPr>
          <w:p w14:paraId="74DC0328"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61.37</w:t>
            </w:r>
          </w:p>
        </w:tc>
        <w:tc>
          <w:tcPr>
            <w:tcW w:w="0" w:type="auto"/>
            <w:noWrap/>
            <w:hideMark/>
          </w:tcPr>
          <w:p w14:paraId="3772136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58.74</w:t>
            </w:r>
          </w:p>
        </w:tc>
        <w:tc>
          <w:tcPr>
            <w:tcW w:w="0" w:type="auto"/>
            <w:noWrap/>
            <w:hideMark/>
          </w:tcPr>
          <w:p w14:paraId="2E5F82F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53.90</w:t>
            </w:r>
          </w:p>
        </w:tc>
        <w:tc>
          <w:tcPr>
            <w:tcW w:w="0" w:type="auto"/>
            <w:noWrap/>
            <w:hideMark/>
          </w:tcPr>
          <w:p w14:paraId="213096E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57.05</w:t>
            </w:r>
          </w:p>
        </w:tc>
        <w:tc>
          <w:tcPr>
            <w:tcW w:w="0" w:type="auto"/>
            <w:noWrap/>
            <w:hideMark/>
          </w:tcPr>
          <w:p w14:paraId="6018D1FC"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52.29</w:t>
            </w:r>
          </w:p>
        </w:tc>
        <w:tc>
          <w:tcPr>
            <w:tcW w:w="0" w:type="auto"/>
            <w:noWrap/>
            <w:hideMark/>
          </w:tcPr>
          <w:p w14:paraId="333C9CB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85.559</w:t>
            </w:r>
          </w:p>
        </w:tc>
      </w:tr>
      <w:tr w:rsidR="00FA39C0" w:rsidRPr="00371833" w14:paraId="37F81C8E"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AC8A2D0"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MS</w:t>
            </w:r>
          </w:p>
        </w:tc>
        <w:tc>
          <w:tcPr>
            <w:tcW w:w="0" w:type="auto"/>
            <w:noWrap/>
            <w:hideMark/>
          </w:tcPr>
          <w:p w14:paraId="7E1B0935"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N4</w:t>
            </w:r>
          </w:p>
        </w:tc>
        <w:tc>
          <w:tcPr>
            <w:tcW w:w="0" w:type="auto"/>
            <w:noWrap/>
            <w:hideMark/>
          </w:tcPr>
          <w:p w14:paraId="6E3D3C0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Spouw RC=6.0</w:t>
            </w:r>
          </w:p>
        </w:tc>
        <w:tc>
          <w:tcPr>
            <w:tcW w:w="0" w:type="auto"/>
            <w:noWrap/>
            <w:hideMark/>
          </w:tcPr>
          <w:p w14:paraId="3E33AEA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100.88</w:t>
            </w:r>
          </w:p>
        </w:tc>
        <w:tc>
          <w:tcPr>
            <w:tcW w:w="0" w:type="auto"/>
            <w:noWrap/>
            <w:hideMark/>
          </w:tcPr>
          <w:p w14:paraId="5FC12B97"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91.72</w:t>
            </w:r>
          </w:p>
        </w:tc>
        <w:tc>
          <w:tcPr>
            <w:tcW w:w="0" w:type="auto"/>
            <w:noWrap/>
            <w:hideMark/>
          </w:tcPr>
          <w:p w14:paraId="10B22CA8"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102.74</w:t>
            </w:r>
          </w:p>
        </w:tc>
        <w:tc>
          <w:tcPr>
            <w:tcW w:w="0" w:type="auto"/>
            <w:noWrap/>
            <w:hideMark/>
          </w:tcPr>
          <w:p w14:paraId="1E67D29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93.10</w:t>
            </w:r>
          </w:p>
        </w:tc>
        <w:tc>
          <w:tcPr>
            <w:tcW w:w="0" w:type="auto"/>
            <w:noWrap/>
            <w:hideMark/>
          </w:tcPr>
          <w:p w14:paraId="1007C9F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93.99</w:t>
            </w:r>
          </w:p>
        </w:tc>
        <w:tc>
          <w:tcPr>
            <w:tcW w:w="0" w:type="auto"/>
            <w:noWrap/>
            <w:hideMark/>
          </w:tcPr>
          <w:p w14:paraId="15DC0F61"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85.63</w:t>
            </w:r>
          </w:p>
        </w:tc>
        <w:tc>
          <w:tcPr>
            <w:tcW w:w="0" w:type="auto"/>
            <w:noWrap/>
            <w:hideMark/>
          </w:tcPr>
          <w:p w14:paraId="3646BF6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92.30</w:t>
            </w:r>
          </w:p>
        </w:tc>
        <w:tc>
          <w:tcPr>
            <w:tcW w:w="0" w:type="auto"/>
            <w:noWrap/>
            <w:hideMark/>
          </w:tcPr>
          <w:p w14:paraId="5328961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84.02</w:t>
            </w:r>
          </w:p>
        </w:tc>
        <w:tc>
          <w:tcPr>
            <w:tcW w:w="0" w:type="auto"/>
            <w:noWrap/>
            <w:hideMark/>
          </w:tcPr>
          <w:p w14:paraId="571411B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91.41</w:t>
            </w:r>
          </w:p>
        </w:tc>
      </w:tr>
      <w:tr w:rsidR="00FA39C0" w:rsidRPr="00371833" w14:paraId="27AD0151"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46C3838"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DP</w:t>
            </w:r>
          </w:p>
        </w:tc>
        <w:tc>
          <w:tcPr>
            <w:tcW w:w="0" w:type="auto"/>
            <w:noWrap/>
            <w:hideMark/>
          </w:tcPr>
          <w:p w14:paraId="06B5A4D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N0</w:t>
            </w:r>
          </w:p>
        </w:tc>
        <w:tc>
          <w:tcPr>
            <w:tcW w:w="0" w:type="auto"/>
            <w:noWrap/>
            <w:hideMark/>
          </w:tcPr>
          <w:p w14:paraId="0182C167"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Dak RC=0.22</w:t>
            </w:r>
          </w:p>
        </w:tc>
        <w:tc>
          <w:tcPr>
            <w:tcW w:w="0" w:type="auto"/>
            <w:noWrap/>
            <w:hideMark/>
          </w:tcPr>
          <w:p w14:paraId="10423D5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0" w:type="auto"/>
            <w:noWrap/>
            <w:hideMark/>
          </w:tcPr>
          <w:p w14:paraId="58384A4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0285C3E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60B8F85D"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331CEF44"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7813C84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29F693E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7394A536"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2892ED7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0</w:t>
            </w:r>
          </w:p>
        </w:tc>
      </w:tr>
      <w:tr w:rsidR="00FA39C0" w:rsidRPr="00371833" w14:paraId="18043402"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3184968"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DP</w:t>
            </w:r>
          </w:p>
        </w:tc>
        <w:tc>
          <w:tcPr>
            <w:tcW w:w="0" w:type="auto"/>
            <w:noWrap/>
            <w:hideMark/>
          </w:tcPr>
          <w:p w14:paraId="45C4F17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N1</w:t>
            </w:r>
          </w:p>
        </w:tc>
        <w:tc>
          <w:tcPr>
            <w:tcW w:w="0" w:type="auto"/>
            <w:noWrap/>
            <w:hideMark/>
          </w:tcPr>
          <w:p w14:paraId="2F708ED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Dak RC=0.86</w:t>
            </w:r>
          </w:p>
        </w:tc>
        <w:tc>
          <w:tcPr>
            <w:tcW w:w="0" w:type="auto"/>
            <w:noWrap/>
            <w:hideMark/>
          </w:tcPr>
          <w:p w14:paraId="0C25A14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0" w:type="auto"/>
            <w:noWrap/>
            <w:hideMark/>
          </w:tcPr>
          <w:p w14:paraId="1AAA1231"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0988A80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5AA23622"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1C03954A"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5082F0A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4A5810E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2F8DA25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6799F2CB"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64</w:t>
            </w:r>
          </w:p>
        </w:tc>
      </w:tr>
      <w:tr w:rsidR="00FA39C0" w:rsidRPr="00371833" w14:paraId="1CD42E1C"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44BF788" w14:textId="77777777" w:rsidR="00371833" w:rsidRPr="00371833" w:rsidRDefault="00371833" w:rsidP="00DD640A">
            <w:pPr>
              <w:jc w:val="right"/>
              <w:rPr>
                <w:rFonts w:ascii="Calibri" w:hAnsi="Calibri" w:cs="Calibri"/>
                <w:color w:val="000000"/>
                <w:sz w:val="20"/>
                <w:szCs w:val="20"/>
              </w:rPr>
            </w:pPr>
            <w:r w:rsidRPr="00371833">
              <w:rPr>
                <w:rFonts w:ascii="Calibri" w:hAnsi="Calibri" w:cs="Calibri"/>
                <w:color w:val="000000"/>
                <w:sz w:val="20"/>
                <w:szCs w:val="20"/>
              </w:rPr>
              <w:t>DP</w:t>
            </w:r>
          </w:p>
        </w:tc>
        <w:tc>
          <w:tcPr>
            <w:tcW w:w="0" w:type="auto"/>
            <w:noWrap/>
            <w:hideMark/>
          </w:tcPr>
          <w:p w14:paraId="21640F3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N2</w:t>
            </w:r>
          </w:p>
        </w:tc>
        <w:tc>
          <w:tcPr>
            <w:tcW w:w="0" w:type="auto"/>
            <w:noWrap/>
            <w:hideMark/>
          </w:tcPr>
          <w:p w14:paraId="16A7D57F"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Dak RC=1.33</w:t>
            </w:r>
          </w:p>
        </w:tc>
        <w:tc>
          <w:tcPr>
            <w:tcW w:w="0" w:type="auto"/>
            <w:noWrap/>
            <w:hideMark/>
          </w:tcPr>
          <w:p w14:paraId="3FB624EE"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207.93</w:t>
            </w:r>
          </w:p>
        </w:tc>
        <w:tc>
          <w:tcPr>
            <w:tcW w:w="0" w:type="auto"/>
            <w:noWrap/>
            <w:hideMark/>
          </w:tcPr>
          <w:p w14:paraId="49B3965A"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206.75</w:t>
            </w:r>
          </w:p>
        </w:tc>
        <w:tc>
          <w:tcPr>
            <w:tcW w:w="0" w:type="auto"/>
            <w:noWrap/>
            <w:hideMark/>
          </w:tcPr>
          <w:p w14:paraId="099BD703"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207.05</w:t>
            </w:r>
          </w:p>
        </w:tc>
        <w:tc>
          <w:tcPr>
            <w:tcW w:w="0" w:type="auto"/>
            <w:noWrap/>
            <w:hideMark/>
          </w:tcPr>
          <w:p w14:paraId="3A94392D"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205.98</w:t>
            </w:r>
          </w:p>
        </w:tc>
        <w:tc>
          <w:tcPr>
            <w:tcW w:w="0" w:type="auto"/>
            <w:noWrap/>
            <w:hideMark/>
          </w:tcPr>
          <w:p w14:paraId="636237D5"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62.34</w:t>
            </w:r>
          </w:p>
        </w:tc>
        <w:tc>
          <w:tcPr>
            <w:tcW w:w="0" w:type="auto"/>
            <w:noWrap/>
            <w:hideMark/>
          </w:tcPr>
          <w:p w14:paraId="4A04C0F8"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61.73</w:t>
            </w:r>
          </w:p>
        </w:tc>
        <w:tc>
          <w:tcPr>
            <w:tcW w:w="0" w:type="auto"/>
            <w:noWrap/>
            <w:hideMark/>
          </w:tcPr>
          <w:p w14:paraId="336BB4B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62.33</w:t>
            </w:r>
          </w:p>
        </w:tc>
        <w:tc>
          <w:tcPr>
            <w:tcW w:w="0" w:type="auto"/>
            <w:noWrap/>
            <w:hideMark/>
          </w:tcPr>
          <w:p w14:paraId="4600F3C0"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61.73</w:t>
            </w:r>
          </w:p>
        </w:tc>
        <w:tc>
          <w:tcPr>
            <w:tcW w:w="0" w:type="auto"/>
            <w:noWrap/>
            <w:hideMark/>
          </w:tcPr>
          <w:p w14:paraId="2D93DEB9" w14:textId="77777777" w:rsidR="00371833" w:rsidRPr="00371833" w:rsidRDefault="00371833" w:rsidP="00DD640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75.51</w:t>
            </w:r>
          </w:p>
        </w:tc>
      </w:tr>
      <w:tr w:rsidR="00FA39C0" w:rsidRPr="00371833" w14:paraId="54B9CA79"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2F9A5EA" w14:textId="77777777" w:rsidR="00371833" w:rsidRPr="00371833" w:rsidRDefault="00371833" w:rsidP="00FD2519">
            <w:pPr>
              <w:jc w:val="right"/>
              <w:rPr>
                <w:rFonts w:ascii="Calibri" w:hAnsi="Calibri" w:cs="Calibri"/>
                <w:color w:val="000000"/>
                <w:sz w:val="20"/>
                <w:szCs w:val="20"/>
              </w:rPr>
            </w:pPr>
            <w:r w:rsidRPr="00371833">
              <w:rPr>
                <w:rFonts w:ascii="Calibri" w:hAnsi="Calibri" w:cs="Calibri"/>
                <w:color w:val="000000"/>
                <w:sz w:val="20"/>
                <w:szCs w:val="20"/>
              </w:rPr>
              <w:t>DP</w:t>
            </w:r>
          </w:p>
        </w:tc>
        <w:tc>
          <w:tcPr>
            <w:tcW w:w="0" w:type="auto"/>
            <w:noWrap/>
            <w:hideMark/>
          </w:tcPr>
          <w:p w14:paraId="0E5ECF43"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N3</w:t>
            </w:r>
          </w:p>
        </w:tc>
        <w:tc>
          <w:tcPr>
            <w:tcW w:w="0" w:type="auto"/>
            <w:noWrap/>
            <w:hideMark/>
          </w:tcPr>
          <w:p w14:paraId="6641FB3B"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Dak RC=3.5</w:t>
            </w:r>
          </w:p>
        </w:tc>
        <w:tc>
          <w:tcPr>
            <w:tcW w:w="0" w:type="auto"/>
            <w:noWrap/>
            <w:hideMark/>
          </w:tcPr>
          <w:p w14:paraId="0C4FE1A0"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256.56</w:t>
            </w:r>
          </w:p>
        </w:tc>
        <w:tc>
          <w:tcPr>
            <w:tcW w:w="0" w:type="auto"/>
            <w:noWrap/>
            <w:hideMark/>
          </w:tcPr>
          <w:p w14:paraId="6F8F6CC5"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252.94</w:t>
            </w:r>
          </w:p>
        </w:tc>
        <w:tc>
          <w:tcPr>
            <w:tcW w:w="0" w:type="auto"/>
            <w:noWrap/>
            <w:hideMark/>
          </w:tcPr>
          <w:p w14:paraId="6C4CC3DD"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255.68</w:t>
            </w:r>
          </w:p>
        </w:tc>
        <w:tc>
          <w:tcPr>
            <w:tcW w:w="0" w:type="auto"/>
            <w:noWrap/>
            <w:hideMark/>
          </w:tcPr>
          <w:p w14:paraId="5802F0B1"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252.17</w:t>
            </w:r>
          </w:p>
        </w:tc>
        <w:tc>
          <w:tcPr>
            <w:tcW w:w="0" w:type="auto"/>
            <w:noWrap/>
            <w:hideMark/>
          </w:tcPr>
          <w:p w14:paraId="03D89670"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70.22</w:t>
            </w:r>
          </w:p>
        </w:tc>
        <w:tc>
          <w:tcPr>
            <w:tcW w:w="0" w:type="auto"/>
            <w:noWrap/>
            <w:hideMark/>
          </w:tcPr>
          <w:p w14:paraId="270FFBE3"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68.68</w:t>
            </w:r>
          </w:p>
        </w:tc>
        <w:tc>
          <w:tcPr>
            <w:tcW w:w="0" w:type="auto"/>
            <w:noWrap/>
            <w:hideMark/>
          </w:tcPr>
          <w:p w14:paraId="2B3F0BF5"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70.22</w:t>
            </w:r>
          </w:p>
        </w:tc>
        <w:tc>
          <w:tcPr>
            <w:tcW w:w="0" w:type="auto"/>
            <w:noWrap/>
            <w:hideMark/>
          </w:tcPr>
          <w:p w14:paraId="2CBA7D56"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68.68</w:t>
            </w:r>
          </w:p>
        </w:tc>
        <w:tc>
          <w:tcPr>
            <w:tcW w:w="0" w:type="auto"/>
            <w:noWrap/>
            <w:hideMark/>
          </w:tcPr>
          <w:p w14:paraId="09672316"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90.11</w:t>
            </w:r>
          </w:p>
        </w:tc>
      </w:tr>
      <w:tr w:rsidR="00FA39C0" w:rsidRPr="00371833" w14:paraId="7315F2B1"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69968BC" w14:textId="77777777" w:rsidR="00371833" w:rsidRPr="00371833" w:rsidRDefault="00371833" w:rsidP="00FD2519">
            <w:pPr>
              <w:jc w:val="right"/>
              <w:rPr>
                <w:rFonts w:ascii="Calibri" w:hAnsi="Calibri" w:cs="Calibri"/>
                <w:color w:val="000000"/>
                <w:sz w:val="20"/>
                <w:szCs w:val="20"/>
              </w:rPr>
            </w:pPr>
            <w:r w:rsidRPr="00371833">
              <w:rPr>
                <w:rFonts w:ascii="Calibri" w:hAnsi="Calibri" w:cs="Calibri"/>
                <w:color w:val="000000"/>
                <w:sz w:val="20"/>
                <w:szCs w:val="20"/>
              </w:rPr>
              <w:t>DP</w:t>
            </w:r>
          </w:p>
        </w:tc>
        <w:tc>
          <w:tcPr>
            <w:tcW w:w="0" w:type="auto"/>
            <w:noWrap/>
            <w:hideMark/>
          </w:tcPr>
          <w:p w14:paraId="7653D9E6"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N4</w:t>
            </w:r>
          </w:p>
        </w:tc>
        <w:tc>
          <w:tcPr>
            <w:tcW w:w="0" w:type="auto"/>
            <w:noWrap/>
            <w:hideMark/>
          </w:tcPr>
          <w:p w14:paraId="09DB3216"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Dak RC=8.0</w:t>
            </w:r>
          </w:p>
        </w:tc>
        <w:tc>
          <w:tcPr>
            <w:tcW w:w="0" w:type="auto"/>
            <w:noWrap/>
            <w:hideMark/>
          </w:tcPr>
          <w:p w14:paraId="391D2E44"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281.00</w:t>
            </w:r>
          </w:p>
        </w:tc>
        <w:tc>
          <w:tcPr>
            <w:tcW w:w="0" w:type="auto"/>
            <w:noWrap/>
            <w:hideMark/>
          </w:tcPr>
          <w:p w14:paraId="2F84A9FD"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274.45</w:t>
            </w:r>
          </w:p>
        </w:tc>
        <w:tc>
          <w:tcPr>
            <w:tcW w:w="0" w:type="auto"/>
            <w:noWrap/>
            <w:hideMark/>
          </w:tcPr>
          <w:p w14:paraId="0F7A2D19"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280.11</w:t>
            </w:r>
          </w:p>
        </w:tc>
        <w:tc>
          <w:tcPr>
            <w:tcW w:w="0" w:type="auto"/>
            <w:noWrap/>
            <w:hideMark/>
          </w:tcPr>
          <w:p w14:paraId="5D20D7EB"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273.68</w:t>
            </w:r>
          </w:p>
        </w:tc>
        <w:tc>
          <w:tcPr>
            <w:tcW w:w="0" w:type="auto"/>
            <w:noWrap/>
            <w:hideMark/>
          </w:tcPr>
          <w:p w14:paraId="50084948"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92.19</w:t>
            </w:r>
          </w:p>
        </w:tc>
        <w:tc>
          <w:tcPr>
            <w:tcW w:w="0" w:type="auto"/>
            <w:noWrap/>
            <w:hideMark/>
          </w:tcPr>
          <w:p w14:paraId="68F0331C"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88.60</w:t>
            </w:r>
          </w:p>
        </w:tc>
        <w:tc>
          <w:tcPr>
            <w:tcW w:w="0" w:type="auto"/>
            <w:noWrap/>
            <w:hideMark/>
          </w:tcPr>
          <w:p w14:paraId="61E59ED9"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92.19</w:t>
            </w:r>
          </w:p>
        </w:tc>
        <w:tc>
          <w:tcPr>
            <w:tcW w:w="0" w:type="auto"/>
            <w:noWrap/>
            <w:hideMark/>
          </w:tcPr>
          <w:p w14:paraId="410BD754"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88.60</w:t>
            </w:r>
          </w:p>
        </w:tc>
        <w:tc>
          <w:tcPr>
            <w:tcW w:w="0" w:type="auto"/>
            <w:noWrap/>
            <w:hideMark/>
          </w:tcPr>
          <w:p w14:paraId="7E508BF3"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95.577</w:t>
            </w:r>
          </w:p>
        </w:tc>
      </w:tr>
      <w:tr w:rsidR="00FA39C0" w:rsidRPr="00371833" w14:paraId="61C660AC"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C0C759A" w14:textId="77777777" w:rsidR="00371833" w:rsidRPr="00371833" w:rsidRDefault="00371833" w:rsidP="00FD2519">
            <w:pPr>
              <w:jc w:val="right"/>
              <w:rPr>
                <w:rFonts w:ascii="Calibri" w:hAnsi="Calibri" w:cs="Calibri"/>
                <w:color w:val="000000"/>
                <w:sz w:val="20"/>
                <w:szCs w:val="20"/>
              </w:rPr>
            </w:pPr>
            <w:r w:rsidRPr="00371833">
              <w:rPr>
                <w:rFonts w:ascii="Calibri" w:hAnsi="Calibri" w:cs="Calibri"/>
                <w:color w:val="000000"/>
                <w:sz w:val="20"/>
                <w:szCs w:val="20"/>
              </w:rPr>
              <w:t>DS</w:t>
            </w:r>
          </w:p>
        </w:tc>
        <w:tc>
          <w:tcPr>
            <w:tcW w:w="0" w:type="auto"/>
            <w:noWrap/>
            <w:hideMark/>
          </w:tcPr>
          <w:p w14:paraId="75084DD0"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N0</w:t>
            </w:r>
          </w:p>
        </w:tc>
        <w:tc>
          <w:tcPr>
            <w:tcW w:w="0" w:type="auto"/>
            <w:noWrap/>
            <w:hideMark/>
          </w:tcPr>
          <w:p w14:paraId="5A9E1F98"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Dak RC=0.22</w:t>
            </w:r>
          </w:p>
        </w:tc>
        <w:tc>
          <w:tcPr>
            <w:tcW w:w="0" w:type="auto"/>
            <w:noWrap/>
            <w:hideMark/>
          </w:tcPr>
          <w:p w14:paraId="7F2EEDF2"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0" w:type="auto"/>
            <w:noWrap/>
            <w:hideMark/>
          </w:tcPr>
          <w:p w14:paraId="466B540D"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1E84495F"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53FF8266"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0C3A6870"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37C53AF3"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247340D7"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748B334C"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1B3BD77C"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0</w:t>
            </w:r>
          </w:p>
        </w:tc>
      </w:tr>
      <w:tr w:rsidR="00FA39C0" w:rsidRPr="00371833" w14:paraId="4F24AC04"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277A245" w14:textId="77777777" w:rsidR="00371833" w:rsidRPr="00371833" w:rsidRDefault="00371833" w:rsidP="00FD2519">
            <w:pPr>
              <w:jc w:val="right"/>
              <w:rPr>
                <w:rFonts w:ascii="Calibri" w:hAnsi="Calibri" w:cs="Calibri"/>
                <w:color w:val="000000"/>
                <w:sz w:val="20"/>
                <w:szCs w:val="20"/>
              </w:rPr>
            </w:pPr>
            <w:r w:rsidRPr="00371833">
              <w:rPr>
                <w:rFonts w:ascii="Calibri" w:hAnsi="Calibri" w:cs="Calibri"/>
                <w:color w:val="000000"/>
                <w:sz w:val="20"/>
                <w:szCs w:val="20"/>
              </w:rPr>
              <w:t>DS</w:t>
            </w:r>
          </w:p>
        </w:tc>
        <w:tc>
          <w:tcPr>
            <w:tcW w:w="0" w:type="auto"/>
            <w:noWrap/>
            <w:hideMark/>
          </w:tcPr>
          <w:p w14:paraId="1298E73E"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N1</w:t>
            </w:r>
          </w:p>
        </w:tc>
        <w:tc>
          <w:tcPr>
            <w:tcW w:w="0" w:type="auto"/>
            <w:noWrap/>
            <w:hideMark/>
          </w:tcPr>
          <w:p w14:paraId="0EEBF584"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Dak RC=0.86</w:t>
            </w:r>
          </w:p>
        </w:tc>
        <w:tc>
          <w:tcPr>
            <w:tcW w:w="0" w:type="auto"/>
            <w:noWrap/>
            <w:hideMark/>
          </w:tcPr>
          <w:p w14:paraId="0D368114"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0" w:type="auto"/>
            <w:noWrap/>
            <w:hideMark/>
          </w:tcPr>
          <w:p w14:paraId="7F02919C"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20991A77"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2C990666"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05972F41"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13FC8CEF"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5AB768C4"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493B0D08"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796FBFF9"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64</w:t>
            </w:r>
          </w:p>
        </w:tc>
      </w:tr>
      <w:tr w:rsidR="00FA39C0" w:rsidRPr="00371833" w14:paraId="74D8CE75"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CE7F955" w14:textId="77777777" w:rsidR="00371833" w:rsidRPr="00371833" w:rsidRDefault="00371833" w:rsidP="00FD2519">
            <w:pPr>
              <w:jc w:val="right"/>
              <w:rPr>
                <w:rFonts w:ascii="Calibri" w:hAnsi="Calibri" w:cs="Calibri"/>
                <w:color w:val="000000"/>
                <w:sz w:val="20"/>
                <w:szCs w:val="20"/>
              </w:rPr>
            </w:pPr>
            <w:r w:rsidRPr="00371833">
              <w:rPr>
                <w:rFonts w:ascii="Calibri" w:hAnsi="Calibri" w:cs="Calibri"/>
                <w:color w:val="000000"/>
                <w:sz w:val="20"/>
                <w:szCs w:val="20"/>
              </w:rPr>
              <w:t>DS</w:t>
            </w:r>
          </w:p>
        </w:tc>
        <w:tc>
          <w:tcPr>
            <w:tcW w:w="0" w:type="auto"/>
            <w:noWrap/>
            <w:hideMark/>
          </w:tcPr>
          <w:p w14:paraId="7A551096"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N2</w:t>
            </w:r>
          </w:p>
        </w:tc>
        <w:tc>
          <w:tcPr>
            <w:tcW w:w="0" w:type="auto"/>
            <w:noWrap/>
            <w:hideMark/>
          </w:tcPr>
          <w:p w14:paraId="2C6A3B1C"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Dak RC=1.33</w:t>
            </w:r>
          </w:p>
        </w:tc>
        <w:tc>
          <w:tcPr>
            <w:tcW w:w="0" w:type="auto"/>
            <w:noWrap/>
            <w:hideMark/>
          </w:tcPr>
          <w:p w14:paraId="026A7B51"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67.04</w:t>
            </w:r>
          </w:p>
        </w:tc>
        <w:tc>
          <w:tcPr>
            <w:tcW w:w="0" w:type="auto"/>
            <w:noWrap/>
            <w:hideMark/>
          </w:tcPr>
          <w:p w14:paraId="4A09733E"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62.91</w:t>
            </w:r>
          </w:p>
        </w:tc>
        <w:tc>
          <w:tcPr>
            <w:tcW w:w="0" w:type="auto"/>
            <w:noWrap/>
            <w:hideMark/>
          </w:tcPr>
          <w:p w14:paraId="679700CB"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67.04</w:t>
            </w:r>
          </w:p>
        </w:tc>
        <w:tc>
          <w:tcPr>
            <w:tcW w:w="0" w:type="auto"/>
            <w:noWrap/>
            <w:hideMark/>
          </w:tcPr>
          <w:p w14:paraId="2706527A"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62.91</w:t>
            </w:r>
          </w:p>
        </w:tc>
        <w:tc>
          <w:tcPr>
            <w:tcW w:w="0" w:type="auto"/>
            <w:noWrap/>
            <w:hideMark/>
          </w:tcPr>
          <w:p w14:paraId="3896C6EC"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55.93</w:t>
            </w:r>
          </w:p>
        </w:tc>
        <w:tc>
          <w:tcPr>
            <w:tcW w:w="0" w:type="auto"/>
            <w:noWrap/>
            <w:hideMark/>
          </w:tcPr>
          <w:p w14:paraId="0B5A12D8"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52.42</w:t>
            </w:r>
          </w:p>
        </w:tc>
        <w:tc>
          <w:tcPr>
            <w:tcW w:w="0" w:type="auto"/>
            <w:noWrap/>
            <w:hideMark/>
          </w:tcPr>
          <w:p w14:paraId="1991AA69"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55.93</w:t>
            </w:r>
          </w:p>
        </w:tc>
        <w:tc>
          <w:tcPr>
            <w:tcW w:w="0" w:type="auto"/>
            <w:noWrap/>
            <w:hideMark/>
          </w:tcPr>
          <w:p w14:paraId="04432BA1"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52.42</w:t>
            </w:r>
          </w:p>
        </w:tc>
        <w:tc>
          <w:tcPr>
            <w:tcW w:w="0" w:type="auto"/>
            <w:noWrap/>
            <w:hideMark/>
          </w:tcPr>
          <w:p w14:paraId="1FED7CC8"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75.51</w:t>
            </w:r>
          </w:p>
        </w:tc>
      </w:tr>
      <w:tr w:rsidR="00FA39C0" w:rsidRPr="00371833" w14:paraId="4BE0774D"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C755B7C" w14:textId="77777777" w:rsidR="00371833" w:rsidRPr="00371833" w:rsidRDefault="00371833" w:rsidP="00FD2519">
            <w:pPr>
              <w:jc w:val="right"/>
              <w:rPr>
                <w:rFonts w:ascii="Calibri" w:hAnsi="Calibri" w:cs="Calibri"/>
                <w:color w:val="000000"/>
                <w:sz w:val="20"/>
                <w:szCs w:val="20"/>
              </w:rPr>
            </w:pPr>
            <w:r w:rsidRPr="00371833">
              <w:rPr>
                <w:rFonts w:ascii="Calibri" w:hAnsi="Calibri" w:cs="Calibri"/>
                <w:color w:val="000000"/>
                <w:sz w:val="20"/>
                <w:szCs w:val="20"/>
              </w:rPr>
              <w:t>DS</w:t>
            </w:r>
          </w:p>
        </w:tc>
        <w:tc>
          <w:tcPr>
            <w:tcW w:w="0" w:type="auto"/>
            <w:noWrap/>
            <w:hideMark/>
          </w:tcPr>
          <w:p w14:paraId="7D437CFC"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N3</w:t>
            </w:r>
          </w:p>
        </w:tc>
        <w:tc>
          <w:tcPr>
            <w:tcW w:w="0" w:type="auto"/>
            <w:noWrap/>
            <w:hideMark/>
          </w:tcPr>
          <w:p w14:paraId="211EC0B1"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Dak RC=3.5</w:t>
            </w:r>
          </w:p>
        </w:tc>
        <w:tc>
          <w:tcPr>
            <w:tcW w:w="0" w:type="auto"/>
            <w:noWrap/>
            <w:hideMark/>
          </w:tcPr>
          <w:p w14:paraId="33D30491"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78.64</w:t>
            </w:r>
          </w:p>
        </w:tc>
        <w:tc>
          <w:tcPr>
            <w:tcW w:w="0" w:type="auto"/>
            <w:noWrap/>
            <w:hideMark/>
          </w:tcPr>
          <w:p w14:paraId="41630658"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74.90</w:t>
            </w:r>
          </w:p>
        </w:tc>
        <w:tc>
          <w:tcPr>
            <w:tcW w:w="0" w:type="auto"/>
            <w:noWrap/>
            <w:hideMark/>
          </w:tcPr>
          <w:p w14:paraId="0EF72561"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78.64</w:t>
            </w:r>
          </w:p>
        </w:tc>
        <w:tc>
          <w:tcPr>
            <w:tcW w:w="0" w:type="auto"/>
            <w:noWrap/>
            <w:hideMark/>
          </w:tcPr>
          <w:p w14:paraId="3A61B1B0"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74.90</w:t>
            </w:r>
          </w:p>
        </w:tc>
        <w:tc>
          <w:tcPr>
            <w:tcW w:w="0" w:type="auto"/>
            <w:noWrap/>
            <w:hideMark/>
          </w:tcPr>
          <w:p w14:paraId="50EA704C"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66.76</w:t>
            </w:r>
          </w:p>
        </w:tc>
        <w:tc>
          <w:tcPr>
            <w:tcW w:w="0" w:type="auto"/>
            <w:noWrap/>
            <w:hideMark/>
          </w:tcPr>
          <w:p w14:paraId="4CE2F8C3"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63.62</w:t>
            </w:r>
          </w:p>
        </w:tc>
        <w:tc>
          <w:tcPr>
            <w:tcW w:w="0" w:type="auto"/>
            <w:noWrap/>
            <w:hideMark/>
          </w:tcPr>
          <w:p w14:paraId="3A6E32EC"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66.76</w:t>
            </w:r>
          </w:p>
        </w:tc>
        <w:tc>
          <w:tcPr>
            <w:tcW w:w="0" w:type="auto"/>
            <w:noWrap/>
            <w:hideMark/>
          </w:tcPr>
          <w:p w14:paraId="30A458A8"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63.62</w:t>
            </w:r>
          </w:p>
        </w:tc>
        <w:tc>
          <w:tcPr>
            <w:tcW w:w="0" w:type="auto"/>
            <w:noWrap/>
            <w:hideMark/>
          </w:tcPr>
          <w:p w14:paraId="2BEA0577"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90.11</w:t>
            </w:r>
          </w:p>
        </w:tc>
      </w:tr>
      <w:tr w:rsidR="00FA39C0" w:rsidRPr="00371833" w14:paraId="45A6E6E5"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D4DB357" w14:textId="77777777" w:rsidR="00371833" w:rsidRPr="00371833" w:rsidRDefault="00371833" w:rsidP="00FD2519">
            <w:pPr>
              <w:jc w:val="right"/>
              <w:rPr>
                <w:rFonts w:ascii="Calibri" w:hAnsi="Calibri" w:cs="Calibri"/>
                <w:color w:val="000000"/>
                <w:sz w:val="20"/>
                <w:szCs w:val="20"/>
              </w:rPr>
            </w:pPr>
            <w:r w:rsidRPr="00371833">
              <w:rPr>
                <w:rFonts w:ascii="Calibri" w:hAnsi="Calibri" w:cs="Calibri"/>
                <w:color w:val="000000"/>
                <w:sz w:val="20"/>
                <w:szCs w:val="20"/>
              </w:rPr>
              <w:t>DS</w:t>
            </w:r>
          </w:p>
        </w:tc>
        <w:tc>
          <w:tcPr>
            <w:tcW w:w="0" w:type="auto"/>
            <w:noWrap/>
            <w:hideMark/>
          </w:tcPr>
          <w:p w14:paraId="28E5FFCD"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N4</w:t>
            </w:r>
          </w:p>
        </w:tc>
        <w:tc>
          <w:tcPr>
            <w:tcW w:w="0" w:type="auto"/>
            <w:noWrap/>
            <w:hideMark/>
          </w:tcPr>
          <w:p w14:paraId="1A93243B"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Dak RC=8.0</w:t>
            </w:r>
          </w:p>
        </w:tc>
        <w:tc>
          <w:tcPr>
            <w:tcW w:w="0" w:type="auto"/>
            <w:noWrap/>
            <w:hideMark/>
          </w:tcPr>
          <w:p w14:paraId="19E1AD39"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100.50</w:t>
            </w:r>
          </w:p>
        </w:tc>
        <w:tc>
          <w:tcPr>
            <w:tcW w:w="0" w:type="auto"/>
            <w:noWrap/>
            <w:hideMark/>
          </w:tcPr>
          <w:p w14:paraId="01BF299F"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95.83</w:t>
            </w:r>
          </w:p>
        </w:tc>
        <w:tc>
          <w:tcPr>
            <w:tcW w:w="0" w:type="auto"/>
            <w:noWrap/>
            <w:hideMark/>
          </w:tcPr>
          <w:p w14:paraId="1DAC57EF"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100.50</w:t>
            </w:r>
          </w:p>
        </w:tc>
        <w:tc>
          <w:tcPr>
            <w:tcW w:w="0" w:type="auto"/>
            <w:noWrap/>
            <w:hideMark/>
          </w:tcPr>
          <w:p w14:paraId="77B634E1"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95.83</w:t>
            </w:r>
          </w:p>
        </w:tc>
        <w:tc>
          <w:tcPr>
            <w:tcW w:w="0" w:type="auto"/>
            <w:noWrap/>
            <w:hideMark/>
          </w:tcPr>
          <w:p w14:paraId="24179067"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87.16</w:t>
            </w:r>
          </w:p>
        </w:tc>
        <w:tc>
          <w:tcPr>
            <w:tcW w:w="0" w:type="auto"/>
            <w:noWrap/>
            <w:hideMark/>
          </w:tcPr>
          <w:p w14:paraId="370B9237"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83.16</w:t>
            </w:r>
          </w:p>
        </w:tc>
        <w:tc>
          <w:tcPr>
            <w:tcW w:w="0" w:type="auto"/>
            <w:noWrap/>
            <w:hideMark/>
          </w:tcPr>
          <w:p w14:paraId="51F516CE"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87.16</w:t>
            </w:r>
          </w:p>
        </w:tc>
        <w:tc>
          <w:tcPr>
            <w:tcW w:w="0" w:type="auto"/>
            <w:noWrap/>
            <w:hideMark/>
          </w:tcPr>
          <w:p w14:paraId="4278B9F9"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83.16</w:t>
            </w:r>
          </w:p>
        </w:tc>
        <w:tc>
          <w:tcPr>
            <w:tcW w:w="0" w:type="auto"/>
            <w:noWrap/>
            <w:hideMark/>
          </w:tcPr>
          <w:p w14:paraId="2C8356D5"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95.577</w:t>
            </w:r>
          </w:p>
        </w:tc>
      </w:tr>
      <w:tr w:rsidR="00FA39C0" w:rsidRPr="00371833" w14:paraId="6EDD500F"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F4BDE7" w14:textId="77777777" w:rsidR="00371833" w:rsidRPr="00371833" w:rsidRDefault="00371833" w:rsidP="00FD2519">
            <w:pPr>
              <w:jc w:val="right"/>
              <w:rPr>
                <w:rFonts w:ascii="Calibri" w:hAnsi="Calibri" w:cs="Calibri"/>
                <w:color w:val="000000"/>
                <w:sz w:val="20"/>
                <w:szCs w:val="20"/>
              </w:rPr>
            </w:pPr>
            <w:r w:rsidRPr="00371833">
              <w:rPr>
                <w:rFonts w:ascii="Calibri" w:hAnsi="Calibri" w:cs="Calibri"/>
                <w:color w:val="000000"/>
                <w:sz w:val="20"/>
                <w:szCs w:val="20"/>
              </w:rPr>
              <w:t>KR</w:t>
            </w:r>
          </w:p>
        </w:tc>
        <w:tc>
          <w:tcPr>
            <w:tcW w:w="0" w:type="auto"/>
            <w:noWrap/>
            <w:hideMark/>
          </w:tcPr>
          <w:p w14:paraId="7E26112B"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N0</w:t>
            </w:r>
          </w:p>
        </w:tc>
        <w:tc>
          <w:tcPr>
            <w:tcW w:w="0" w:type="auto"/>
            <w:noWrap/>
            <w:hideMark/>
          </w:tcPr>
          <w:p w14:paraId="156D9F0D"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Kier Qv10 3.0</w:t>
            </w:r>
          </w:p>
        </w:tc>
        <w:tc>
          <w:tcPr>
            <w:tcW w:w="0" w:type="auto"/>
            <w:noWrap/>
            <w:hideMark/>
          </w:tcPr>
          <w:p w14:paraId="297B7616"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0" w:type="auto"/>
            <w:noWrap/>
            <w:hideMark/>
          </w:tcPr>
          <w:p w14:paraId="006E04F6"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17C0F21D"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60150479"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2159754E"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7FF5FD4F"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1B03C6F3"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7AF40681"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7EAA85D6"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0</w:t>
            </w:r>
          </w:p>
        </w:tc>
      </w:tr>
      <w:tr w:rsidR="00FA39C0" w:rsidRPr="00371833" w14:paraId="41A52404"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B555040" w14:textId="77777777" w:rsidR="00371833" w:rsidRPr="00371833" w:rsidRDefault="00371833" w:rsidP="00FD2519">
            <w:pPr>
              <w:jc w:val="right"/>
              <w:rPr>
                <w:rFonts w:ascii="Calibri" w:hAnsi="Calibri" w:cs="Calibri"/>
                <w:color w:val="000000"/>
                <w:sz w:val="20"/>
                <w:szCs w:val="20"/>
              </w:rPr>
            </w:pPr>
            <w:r w:rsidRPr="00371833">
              <w:rPr>
                <w:rFonts w:ascii="Calibri" w:hAnsi="Calibri" w:cs="Calibri"/>
                <w:color w:val="000000"/>
                <w:sz w:val="20"/>
                <w:szCs w:val="20"/>
              </w:rPr>
              <w:t>KR</w:t>
            </w:r>
          </w:p>
        </w:tc>
        <w:tc>
          <w:tcPr>
            <w:tcW w:w="0" w:type="auto"/>
            <w:noWrap/>
            <w:hideMark/>
          </w:tcPr>
          <w:p w14:paraId="52F48A61"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N1</w:t>
            </w:r>
          </w:p>
        </w:tc>
        <w:tc>
          <w:tcPr>
            <w:tcW w:w="0" w:type="auto"/>
            <w:noWrap/>
            <w:hideMark/>
          </w:tcPr>
          <w:p w14:paraId="0A6D90FF"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Kier Qv10 1.8</w:t>
            </w:r>
          </w:p>
        </w:tc>
        <w:tc>
          <w:tcPr>
            <w:tcW w:w="0" w:type="auto"/>
            <w:noWrap/>
            <w:hideMark/>
          </w:tcPr>
          <w:p w14:paraId="28602D60"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0" w:type="auto"/>
            <w:noWrap/>
            <w:hideMark/>
          </w:tcPr>
          <w:p w14:paraId="0CB99232"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462A453B"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5EAEC3B2"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719666A4"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31EC9FC2"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5DB9AAD2"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36DB0FDC"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0CFC2F09"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38.157</w:t>
            </w:r>
          </w:p>
        </w:tc>
      </w:tr>
      <w:tr w:rsidR="00FA39C0" w:rsidRPr="00371833" w14:paraId="0F4C214A"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7638CAF" w14:textId="77777777" w:rsidR="00371833" w:rsidRPr="00371833" w:rsidRDefault="00371833" w:rsidP="00FD2519">
            <w:pPr>
              <w:jc w:val="right"/>
              <w:rPr>
                <w:rFonts w:ascii="Calibri" w:hAnsi="Calibri" w:cs="Calibri"/>
                <w:color w:val="000000"/>
                <w:sz w:val="20"/>
                <w:szCs w:val="20"/>
              </w:rPr>
            </w:pPr>
            <w:r w:rsidRPr="00371833">
              <w:rPr>
                <w:rFonts w:ascii="Calibri" w:hAnsi="Calibri" w:cs="Calibri"/>
                <w:color w:val="000000"/>
                <w:sz w:val="20"/>
                <w:szCs w:val="20"/>
              </w:rPr>
              <w:t>KR</w:t>
            </w:r>
          </w:p>
        </w:tc>
        <w:tc>
          <w:tcPr>
            <w:tcW w:w="0" w:type="auto"/>
            <w:noWrap/>
            <w:hideMark/>
          </w:tcPr>
          <w:p w14:paraId="4119109B"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N2</w:t>
            </w:r>
          </w:p>
        </w:tc>
        <w:tc>
          <w:tcPr>
            <w:tcW w:w="0" w:type="auto"/>
            <w:noWrap/>
            <w:hideMark/>
          </w:tcPr>
          <w:p w14:paraId="799EEE09"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Kier Qv10 1.2</w:t>
            </w:r>
          </w:p>
        </w:tc>
        <w:tc>
          <w:tcPr>
            <w:tcW w:w="0" w:type="auto"/>
            <w:noWrap/>
            <w:hideMark/>
          </w:tcPr>
          <w:p w14:paraId="611EC667"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6.16</w:t>
            </w:r>
          </w:p>
        </w:tc>
        <w:tc>
          <w:tcPr>
            <w:tcW w:w="0" w:type="auto"/>
            <w:noWrap/>
            <w:hideMark/>
          </w:tcPr>
          <w:p w14:paraId="74AE566D"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4.98</w:t>
            </w:r>
          </w:p>
        </w:tc>
        <w:tc>
          <w:tcPr>
            <w:tcW w:w="0" w:type="auto"/>
            <w:noWrap/>
            <w:hideMark/>
          </w:tcPr>
          <w:p w14:paraId="5F367AD9"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3.17</w:t>
            </w:r>
          </w:p>
        </w:tc>
        <w:tc>
          <w:tcPr>
            <w:tcW w:w="0" w:type="auto"/>
            <w:noWrap/>
            <w:hideMark/>
          </w:tcPr>
          <w:p w14:paraId="4813BC5C"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3.00</w:t>
            </w:r>
          </w:p>
        </w:tc>
        <w:tc>
          <w:tcPr>
            <w:tcW w:w="0" w:type="auto"/>
            <w:noWrap/>
            <w:hideMark/>
          </w:tcPr>
          <w:p w14:paraId="382DF3FB"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4.69</w:t>
            </w:r>
          </w:p>
        </w:tc>
        <w:tc>
          <w:tcPr>
            <w:tcW w:w="0" w:type="auto"/>
            <w:noWrap/>
            <w:hideMark/>
          </w:tcPr>
          <w:p w14:paraId="55F5C6DD"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4.06</w:t>
            </w:r>
          </w:p>
        </w:tc>
        <w:tc>
          <w:tcPr>
            <w:tcW w:w="0" w:type="auto"/>
            <w:noWrap/>
            <w:hideMark/>
          </w:tcPr>
          <w:p w14:paraId="50DAEE97"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2.28</w:t>
            </w:r>
          </w:p>
        </w:tc>
        <w:tc>
          <w:tcPr>
            <w:tcW w:w="0" w:type="auto"/>
            <w:noWrap/>
            <w:hideMark/>
          </w:tcPr>
          <w:p w14:paraId="79FFFCAE"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2.21</w:t>
            </w:r>
          </w:p>
        </w:tc>
        <w:tc>
          <w:tcPr>
            <w:tcW w:w="0" w:type="auto"/>
            <w:noWrap/>
            <w:hideMark/>
          </w:tcPr>
          <w:p w14:paraId="6C8D99A4"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73.967</w:t>
            </w:r>
          </w:p>
        </w:tc>
      </w:tr>
      <w:tr w:rsidR="00FA39C0" w:rsidRPr="00371833" w14:paraId="4F764986"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6A5DF55" w14:textId="77777777" w:rsidR="00371833" w:rsidRPr="00371833" w:rsidRDefault="00371833" w:rsidP="00FD2519">
            <w:pPr>
              <w:jc w:val="right"/>
              <w:rPr>
                <w:rFonts w:ascii="Calibri" w:hAnsi="Calibri" w:cs="Calibri"/>
                <w:color w:val="000000"/>
                <w:sz w:val="20"/>
                <w:szCs w:val="20"/>
              </w:rPr>
            </w:pPr>
            <w:r w:rsidRPr="00371833">
              <w:rPr>
                <w:rFonts w:ascii="Calibri" w:hAnsi="Calibri" w:cs="Calibri"/>
                <w:color w:val="000000"/>
                <w:sz w:val="20"/>
                <w:szCs w:val="20"/>
              </w:rPr>
              <w:t>KR</w:t>
            </w:r>
          </w:p>
        </w:tc>
        <w:tc>
          <w:tcPr>
            <w:tcW w:w="0" w:type="auto"/>
            <w:noWrap/>
            <w:hideMark/>
          </w:tcPr>
          <w:p w14:paraId="5475BCB5"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N3</w:t>
            </w:r>
          </w:p>
        </w:tc>
        <w:tc>
          <w:tcPr>
            <w:tcW w:w="0" w:type="auto"/>
            <w:noWrap/>
            <w:hideMark/>
          </w:tcPr>
          <w:p w14:paraId="43D55D45"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Kier Qv10 0.7</w:t>
            </w:r>
          </w:p>
        </w:tc>
        <w:tc>
          <w:tcPr>
            <w:tcW w:w="0" w:type="auto"/>
            <w:noWrap/>
            <w:hideMark/>
          </w:tcPr>
          <w:p w14:paraId="6B680105"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7.97</w:t>
            </w:r>
          </w:p>
        </w:tc>
        <w:tc>
          <w:tcPr>
            <w:tcW w:w="0" w:type="auto"/>
            <w:noWrap/>
            <w:hideMark/>
          </w:tcPr>
          <w:p w14:paraId="0FFC1EAC"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7.08</w:t>
            </w:r>
          </w:p>
        </w:tc>
        <w:tc>
          <w:tcPr>
            <w:tcW w:w="0" w:type="auto"/>
            <w:noWrap/>
            <w:hideMark/>
          </w:tcPr>
          <w:p w14:paraId="563157B8"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4.37</w:t>
            </w:r>
          </w:p>
        </w:tc>
        <w:tc>
          <w:tcPr>
            <w:tcW w:w="0" w:type="auto"/>
            <w:noWrap/>
            <w:hideMark/>
          </w:tcPr>
          <w:p w14:paraId="3DFF0044"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4.16</w:t>
            </w:r>
          </w:p>
        </w:tc>
        <w:tc>
          <w:tcPr>
            <w:tcW w:w="0" w:type="auto"/>
            <w:noWrap/>
            <w:hideMark/>
          </w:tcPr>
          <w:p w14:paraId="7ABA030C"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6.32</w:t>
            </w:r>
          </w:p>
        </w:tc>
        <w:tc>
          <w:tcPr>
            <w:tcW w:w="0" w:type="auto"/>
            <w:noWrap/>
            <w:hideMark/>
          </w:tcPr>
          <w:p w14:paraId="4D13D51A"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5.96</w:t>
            </w:r>
          </w:p>
        </w:tc>
        <w:tc>
          <w:tcPr>
            <w:tcW w:w="0" w:type="auto"/>
            <w:noWrap/>
            <w:hideMark/>
          </w:tcPr>
          <w:p w14:paraId="0CE31619"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3.42</w:t>
            </w:r>
          </w:p>
        </w:tc>
        <w:tc>
          <w:tcPr>
            <w:tcW w:w="0" w:type="auto"/>
            <w:noWrap/>
            <w:hideMark/>
          </w:tcPr>
          <w:p w14:paraId="7ED373C7"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3.36</w:t>
            </w:r>
          </w:p>
        </w:tc>
        <w:tc>
          <w:tcPr>
            <w:tcW w:w="0" w:type="auto"/>
            <w:noWrap/>
            <w:hideMark/>
          </w:tcPr>
          <w:p w14:paraId="110D8A10"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76.629</w:t>
            </w:r>
          </w:p>
        </w:tc>
      </w:tr>
      <w:tr w:rsidR="00FA39C0" w:rsidRPr="00371833" w14:paraId="55F9BD21" w14:textId="77777777" w:rsidTr="00FA39C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7EF7EFD" w14:textId="77777777" w:rsidR="00371833" w:rsidRPr="00371833" w:rsidRDefault="00371833" w:rsidP="00FD2519">
            <w:pPr>
              <w:jc w:val="right"/>
              <w:rPr>
                <w:rFonts w:ascii="Calibri" w:hAnsi="Calibri" w:cs="Calibri"/>
                <w:color w:val="000000"/>
                <w:sz w:val="20"/>
                <w:szCs w:val="20"/>
              </w:rPr>
            </w:pPr>
            <w:r w:rsidRPr="00371833">
              <w:rPr>
                <w:rFonts w:ascii="Calibri" w:hAnsi="Calibri" w:cs="Calibri"/>
                <w:color w:val="000000"/>
                <w:sz w:val="20"/>
                <w:szCs w:val="20"/>
              </w:rPr>
              <w:t>KR</w:t>
            </w:r>
          </w:p>
        </w:tc>
        <w:tc>
          <w:tcPr>
            <w:tcW w:w="0" w:type="auto"/>
            <w:noWrap/>
            <w:hideMark/>
          </w:tcPr>
          <w:p w14:paraId="09E75334"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N4</w:t>
            </w:r>
          </w:p>
        </w:tc>
        <w:tc>
          <w:tcPr>
            <w:tcW w:w="0" w:type="auto"/>
            <w:noWrap/>
            <w:hideMark/>
          </w:tcPr>
          <w:p w14:paraId="0A6FBA93"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Kier Qv10 0.4</w:t>
            </w:r>
          </w:p>
        </w:tc>
        <w:tc>
          <w:tcPr>
            <w:tcW w:w="0" w:type="auto"/>
            <w:noWrap/>
            <w:hideMark/>
          </w:tcPr>
          <w:p w14:paraId="7B555438"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5.45</w:t>
            </w:r>
          </w:p>
        </w:tc>
        <w:tc>
          <w:tcPr>
            <w:tcW w:w="0" w:type="auto"/>
            <w:noWrap/>
            <w:hideMark/>
          </w:tcPr>
          <w:p w14:paraId="138CD8BD"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4.89</w:t>
            </w:r>
          </w:p>
        </w:tc>
        <w:tc>
          <w:tcPr>
            <w:tcW w:w="0" w:type="auto"/>
            <w:noWrap/>
            <w:hideMark/>
          </w:tcPr>
          <w:p w14:paraId="1D638FD2"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6.32</w:t>
            </w:r>
          </w:p>
        </w:tc>
        <w:tc>
          <w:tcPr>
            <w:tcW w:w="0" w:type="auto"/>
            <w:noWrap/>
            <w:hideMark/>
          </w:tcPr>
          <w:p w14:paraId="0F9137DE"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5.88</w:t>
            </w:r>
          </w:p>
        </w:tc>
        <w:tc>
          <w:tcPr>
            <w:tcW w:w="0" w:type="auto"/>
            <w:noWrap/>
            <w:hideMark/>
          </w:tcPr>
          <w:p w14:paraId="51190B8D"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3.90</w:t>
            </w:r>
          </w:p>
        </w:tc>
        <w:tc>
          <w:tcPr>
            <w:tcW w:w="0" w:type="auto"/>
            <w:noWrap/>
            <w:hideMark/>
          </w:tcPr>
          <w:p w14:paraId="48DCFA23"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3.86</w:t>
            </w:r>
          </w:p>
        </w:tc>
        <w:tc>
          <w:tcPr>
            <w:tcW w:w="0" w:type="auto"/>
            <w:noWrap/>
            <w:hideMark/>
          </w:tcPr>
          <w:p w14:paraId="6074E95A"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4.96</w:t>
            </w:r>
          </w:p>
        </w:tc>
        <w:tc>
          <w:tcPr>
            <w:tcW w:w="0" w:type="auto"/>
            <w:noWrap/>
            <w:hideMark/>
          </w:tcPr>
          <w:p w14:paraId="00291D55"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4.90</w:t>
            </w:r>
          </w:p>
        </w:tc>
        <w:tc>
          <w:tcPr>
            <w:tcW w:w="0" w:type="auto"/>
            <w:noWrap/>
            <w:hideMark/>
          </w:tcPr>
          <w:p w14:paraId="4456EE1E" w14:textId="77777777" w:rsidR="00371833" w:rsidRPr="00371833" w:rsidRDefault="00371833" w:rsidP="00FD251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71833">
              <w:rPr>
                <w:rFonts w:ascii="Calibri" w:hAnsi="Calibri" w:cs="Calibri"/>
                <w:color w:val="000000"/>
                <w:sz w:val="20"/>
                <w:szCs w:val="20"/>
              </w:rPr>
              <w:t>86.634</w:t>
            </w:r>
          </w:p>
        </w:tc>
      </w:tr>
    </w:tbl>
    <w:p w14:paraId="2FBE70BF" w14:textId="77777777" w:rsidR="001C7DD3" w:rsidRDefault="001C7DD3" w:rsidP="001C7DD3"/>
    <w:p w14:paraId="29129B19" w14:textId="37B48B84" w:rsidR="00FD2519" w:rsidRDefault="00FD2519" w:rsidP="00FD2519">
      <w:pPr>
        <w:pStyle w:val="Caption"/>
        <w:keepNext/>
      </w:pPr>
    </w:p>
    <w:p w14:paraId="4CE550A9" w14:textId="228BC81F" w:rsidR="004F426A" w:rsidRDefault="004F426A" w:rsidP="004F426A">
      <w:pPr>
        <w:pStyle w:val="Caption"/>
        <w:keepNext/>
      </w:pPr>
      <w:bookmarkStart w:id="2" w:name="_Ref133999846"/>
      <w:r>
        <w:t xml:space="preserve">Tabel </w:t>
      </w:r>
      <w:r w:rsidR="00000000">
        <w:fldChar w:fldCharType="begin"/>
      </w:r>
      <w:r w:rsidR="00000000">
        <w:instrText xml:space="preserve"> SEQ Tabel \* ARABIC </w:instrText>
      </w:r>
      <w:r w:rsidR="00000000">
        <w:fldChar w:fldCharType="separate"/>
      </w:r>
      <w:r w:rsidR="000A6D0F">
        <w:rPr>
          <w:noProof/>
        </w:rPr>
        <w:t>4</w:t>
      </w:r>
      <w:r w:rsidR="00000000">
        <w:rPr>
          <w:noProof/>
        </w:rPr>
        <w:fldChar w:fldCharType="end"/>
      </w:r>
      <w:bookmarkEnd w:id="2"/>
      <w:r>
        <w:t xml:space="preserve"> Ventilatie kostenkengetallen update 2022. De schuingedrukte kostenkengetallen waren eerder niet opgenomen in Hestia en zijn in deze update gedefinieerd of toegevoegd vanuit een eerdere update.</w:t>
      </w:r>
    </w:p>
    <w:tbl>
      <w:tblPr>
        <w:tblStyle w:val="GridTable1Light"/>
        <w:tblW w:w="13603" w:type="dxa"/>
        <w:tblLook w:val="04A0" w:firstRow="1" w:lastRow="0" w:firstColumn="1" w:lastColumn="0" w:noHBand="0" w:noVBand="1"/>
      </w:tblPr>
      <w:tblGrid>
        <w:gridCol w:w="1812"/>
        <w:gridCol w:w="1781"/>
        <w:gridCol w:w="1191"/>
        <w:gridCol w:w="1155"/>
        <w:gridCol w:w="1263"/>
        <w:gridCol w:w="1226"/>
        <w:gridCol w:w="1242"/>
        <w:gridCol w:w="1207"/>
        <w:gridCol w:w="1314"/>
        <w:gridCol w:w="1412"/>
      </w:tblGrid>
      <w:tr w:rsidR="00FD2519" w:rsidRPr="00C44F74" w14:paraId="61AA4631" w14:textId="77777777" w:rsidTr="00162C7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812" w:type="dxa"/>
            <w:noWrap/>
            <w:hideMark/>
          </w:tcPr>
          <w:p w14:paraId="5A66DEB9" w14:textId="77777777" w:rsidR="00037DC2" w:rsidRPr="00C44F74" w:rsidRDefault="00037DC2">
            <w:pPr>
              <w:rPr>
                <w:rFonts w:ascii="Calibri" w:hAnsi="Calibri" w:cs="Calibri"/>
                <w:color w:val="000000"/>
                <w:sz w:val="14"/>
                <w:szCs w:val="14"/>
              </w:rPr>
            </w:pPr>
            <w:proofErr w:type="spellStart"/>
            <w:r w:rsidRPr="00C44F74">
              <w:rPr>
                <w:rFonts w:ascii="Calibri" w:hAnsi="Calibri" w:cs="Calibri"/>
                <w:color w:val="000000"/>
                <w:sz w:val="14"/>
                <w:szCs w:val="14"/>
              </w:rPr>
              <w:t>Inst_voor</w:t>
            </w:r>
            <w:proofErr w:type="spellEnd"/>
          </w:p>
        </w:tc>
        <w:tc>
          <w:tcPr>
            <w:tcW w:w="1781" w:type="dxa"/>
            <w:noWrap/>
            <w:hideMark/>
          </w:tcPr>
          <w:p w14:paraId="377B51B3" w14:textId="77777777" w:rsidR="00037DC2" w:rsidRPr="00C44F74" w:rsidRDefault="00037DC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4"/>
                <w:szCs w:val="14"/>
              </w:rPr>
            </w:pPr>
            <w:proofErr w:type="spellStart"/>
            <w:r w:rsidRPr="00C44F74">
              <w:rPr>
                <w:rFonts w:ascii="Calibri" w:hAnsi="Calibri" w:cs="Calibri"/>
                <w:color w:val="000000"/>
                <w:sz w:val="14"/>
                <w:szCs w:val="14"/>
              </w:rPr>
              <w:t>Inst_na</w:t>
            </w:r>
            <w:proofErr w:type="spellEnd"/>
          </w:p>
        </w:tc>
        <w:tc>
          <w:tcPr>
            <w:tcW w:w="1191" w:type="dxa"/>
            <w:noWrap/>
            <w:hideMark/>
          </w:tcPr>
          <w:p w14:paraId="10FA087C" w14:textId="77777777" w:rsidR="00037DC2" w:rsidRPr="00C44F74" w:rsidRDefault="00037DC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4"/>
                <w:szCs w:val="14"/>
              </w:rPr>
            </w:pPr>
            <w:proofErr w:type="spellStart"/>
            <w:r w:rsidRPr="00C44F74">
              <w:rPr>
                <w:rFonts w:ascii="Calibri" w:hAnsi="Calibri" w:cs="Calibri"/>
                <w:color w:val="000000"/>
                <w:sz w:val="14"/>
                <w:szCs w:val="14"/>
              </w:rPr>
              <w:t>Zst_Egw_Ind</w:t>
            </w:r>
            <w:proofErr w:type="spellEnd"/>
          </w:p>
        </w:tc>
        <w:tc>
          <w:tcPr>
            <w:tcW w:w="1155" w:type="dxa"/>
            <w:noWrap/>
            <w:hideMark/>
          </w:tcPr>
          <w:p w14:paraId="63244952" w14:textId="77777777" w:rsidR="00037DC2" w:rsidRPr="00C44F74" w:rsidRDefault="00037DC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4"/>
                <w:szCs w:val="14"/>
              </w:rPr>
            </w:pPr>
            <w:proofErr w:type="spellStart"/>
            <w:r w:rsidRPr="00C44F74">
              <w:rPr>
                <w:rFonts w:ascii="Calibri" w:hAnsi="Calibri" w:cs="Calibri"/>
                <w:color w:val="000000"/>
                <w:sz w:val="14"/>
                <w:szCs w:val="14"/>
              </w:rPr>
              <w:t>Zst_Egw_Prj</w:t>
            </w:r>
            <w:proofErr w:type="spellEnd"/>
          </w:p>
        </w:tc>
        <w:tc>
          <w:tcPr>
            <w:tcW w:w="1263" w:type="dxa"/>
            <w:noWrap/>
            <w:hideMark/>
          </w:tcPr>
          <w:p w14:paraId="021DCB8C" w14:textId="77777777" w:rsidR="00037DC2" w:rsidRPr="00C44F74" w:rsidRDefault="00037DC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4"/>
                <w:szCs w:val="14"/>
              </w:rPr>
            </w:pPr>
            <w:proofErr w:type="spellStart"/>
            <w:r w:rsidRPr="00C44F74">
              <w:rPr>
                <w:rFonts w:ascii="Calibri" w:hAnsi="Calibri" w:cs="Calibri"/>
                <w:color w:val="000000"/>
                <w:sz w:val="14"/>
                <w:szCs w:val="14"/>
              </w:rPr>
              <w:t>Zst_Mgw_Ind</w:t>
            </w:r>
            <w:proofErr w:type="spellEnd"/>
          </w:p>
        </w:tc>
        <w:tc>
          <w:tcPr>
            <w:tcW w:w="1226" w:type="dxa"/>
            <w:noWrap/>
            <w:hideMark/>
          </w:tcPr>
          <w:p w14:paraId="4C167DE5" w14:textId="77777777" w:rsidR="00037DC2" w:rsidRPr="00C44F74" w:rsidRDefault="00037DC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4"/>
                <w:szCs w:val="14"/>
              </w:rPr>
            </w:pPr>
            <w:proofErr w:type="spellStart"/>
            <w:r w:rsidRPr="00C44F74">
              <w:rPr>
                <w:rFonts w:ascii="Calibri" w:hAnsi="Calibri" w:cs="Calibri"/>
                <w:color w:val="000000"/>
                <w:sz w:val="14"/>
                <w:szCs w:val="14"/>
              </w:rPr>
              <w:t>Zst_Mgw_Prj</w:t>
            </w:r>
            <w:proofErr w:type="spellEnd"/>
          </w:p>
        </w:tc>
        <w:tc>
          <w:tcPr>
            <w:tcW w:w="1242" w:type="dxa"/>
            <w:noWrap/>
            <w:hideMark/>
          </w:tcPr>
          <w:p w14:paraId="15E89157" w14:textId="77777777" w:rsidR="00037DC2" w:rsidRPr="00C44F74" w:rsidRDefault="00037DC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4"/>
                <w:szCs w:val="14"/>
              </w:rPr>
            </w:pPr>
            <w:proofErr w:type="spellStart"/>
            <w:r w:rsidRPr="00C44F74">
              <w:rPr>
                <w:rFonts w:ascii="Calibri" w:hAnsi="Calibri" w:cs="Calibri"/>
                <w:color w:val="000000"/>
                <w:sz w:val="14"/>
                <w:szCs w:val="14"/>
              </w:rPr>
              <w:t>Nat_Egw_Ind</w:t>
            </w:r>
            <w:proofErr w:type="spellEnd"/>
          </w:p>
        </w:tc>
        <w:tc>
          <w:tcPr>
            <w:tcW w:w="1207" w:type="dxa"/>
            <w:noWrap/>
            <w:hideMark/>
          </w:tcPr>
          <w:p w14:paraId="161C643D" w14:textId="77777777" w:rsidR="00037DC2" w:rsidRPr="00C44F74" w:rsidRDefault="00037DC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4"/>
                <w:szCs w:val="14"/>
              </w:rPr>
            </w:pPr>
            <w:proofErr w:type="spellStart"/>
            <w:r w:rsidRPr="00C44F74">
              <w:rPr>
                <w:rFonts w:ascii="Calibri" w:hAnsi="Calibri" w:cs="Calibri"/>
                <w:color w:val="000000"/>
                <w:sz w:val="14"/>
                <w:szCs w:val="14"/>
              </w:rPr>
              <w:t>Nat_Egw_Prj</w:t>
            </w:r>
            <w:proofErr w:type="spellEnd"/>
          </w:p>
        </w:tc>
        <w:tc>
          <w:tcPr>
            <w:tcW w:w="1314" w:type="dxa"/>
            <w:noWrap/>
            <w:hideMark/>
          </w:tcPr>
          <w:p w14:paraId="5A3E4363" w14:textId="77777777" w:rsidR="00037DC2" w:rsidRPr="00C44F74" w:rsidRDefault="00037DC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4"/>
                <w:szCs w:val="14"/>
              </w:rPr>
            </w:pPr>
            <w:proofErr w:type="spellStart"/>
            <w:r w:rsidRPr="00C44F74">
              <w:rPr>
                <w:rFonts w:ascii="Calibri" w:hAnsi="Calibri" w:cs="Calibri"/>
                <w:color w:val="000000"/>
                <w:sz w:val="14"/>
                <w:szCs w:val="14"/>
              </w:rPr>
              <w:t>Nat_Mgw_Ind</w:t>
            </w:r>
            <w:proofErr w:type="spellEnd"/>
          </w:p>
        </w:tc>
        <w:tc>
          <w:tcPr>
            <w:tcW w:w="1412" w:type="dxa"/>
            <w:noWrap/>
            <w:hideMark/>
          </w:tcPr>
          <w:p w14:paraId="21AC14E4" w14:textId="77777777" w:rsidR="00037DC2" w:rsidRPr="00C44F74" w:rsidRDefault="00037DC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4"/>
                <w:szCs w:val="14"/>
              </w:rPr>
            </w:pPr>
            <w:proofErr w:type="spellStart"/>
            <w:r w:rsidRPr="00C44F74">
              <w:rPr>
                <w:rFonts w:ascii="Calibri" w:hAnsi="Calibri" w:cs="Calibri"/>
                <w:color w:val="000000"/>
                <w:sz w:val="14"/>
                <w:szCs w:val="14"/>
              </w:rPr>
              <w:t>Nat_Mgw_Prj</w:t>
            </w:r>
            <w:proofErr w:type="spellEnd"/>
          </w:p>
        </w:tc>
      </w:tr>
      <w:tr w:rsidR="00FD2519" w:rsidRPr="00C44F74" w14:paraId="02F44666"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5C53BE0F" w14:textId="77777777" w:rsidR="00037DC2" w:rsidRPr="00C44F74" w:rsidRDefault="00037DC2">
            <w:pPr>
              <w:rPr>
                <w:rFonts w:ascii="Calibri" w:hAnsi="Calibri" w:cs="Calibri"/>
                <w:color w:val="000000"/>
                <w:sz w:val="16"/>
                <w:szCs w:val="16"/>
              </w:rPr>
            </w:pPr>
            <w:r w:rsidRPr="00C44F74">
              <w:rPr>
                <w:rFonts w:ascii="Calibri" w:hAnsi="Calibri" w:cs="Calibri"/>
                <w:color w:val="000000"/>
                <w:sz w:val="16"/>
                <w:szCs w:val="16"/>
              </w:rPr>
              <w:t>Nat</w:t>
            </w:r>
          </w:p>
        </w:tc>
        <w:tc>
          <w:tcPr>
            <w:tcW w:w="0" w:type="auto"/>
            <w:noWrap/>
            <w:hideMark/>
          </w:tcPr>
          <w:p w14:paraId="13AF33BF" w14:textId="77777777" w:rsidR="00037DC2" w:rsidRPr="00C44F74" w:rsidRDefault="00037D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Nat</w:t>
            </w:r>
          </w:p>
        </w:tc>
        <w:tc>
          <w:tcPr>
            <w:tcW w:w="0" w:type="auto"/>
            <w:noWrap/>
            <w:hideMark/>
          </w:tcPr>
          <w:p w14:paraId="4360E840"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0</w:t>
            </w:r>
          </w:p>
        </w:tc>
        <w:tc>
          <w:tcPr>
            <w:tcW w:w="0" w:type="auto"/>
            <w:noWrap/>
            <w:hideMark/>
          </w:tcPr>
          <w:p w14:paraId="77BAAC20"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0</w:t>
            </w:r>
          </w:p>
        </w:tc>
        <w:tc>
          <w:tcPr>
            <w:tcW w:w="0" w:type="auto"/>
            <w:noWrap/>
            <w:hideMark/>
          </w:tcPr>
          <w:p w14:paraId="4F6A2F66"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0</w:t>
            </w:r>
          </w:p>
        </w:tc>
        <w:tc>
          <w:tcPr>
            <w:tcW w:w="0" w:type="auto"/>
            <w:noWrap/>
            <w:hideMark/>
          </w:tcPr>
          <w:p w14:paraId="37A94BEC"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0</w:t>
            </w:r>
          </w:p>
        </w:tc>
        <w:tc>
          <w:tcPr>
            <w:tcW w:w="0" w:type="auto"/>
            <w:noWrap/>
            <w:hideMark/>
          </w:tcPr>
          <w:p w14:paraId="74D27DD7"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0</w:t>
            </w:r>
          </w:p>
        </w:tc>
        <w:tc>
          <w:tcPr>
            <w:tcW w:w="0" w:type="auto"/>
            <w:noWrap/>
            <w:hideMark/>
          </w:tcPr>
          <w:p w14:paraId="4A328A87"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0</w:t>
            </w:r>
          </w:p>
        </w:tc>
        <w:tc>
          <w:tcPr>
            <w:tcW w:w="0" w:type="auto"/>
            <w:noWrap/>
            <w:hideMark/>
          </w:tcPr>
          <w:p w14:paraId="0FF94CC4"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0</w:t>
            </w:r>
          </w:p>
        </w:tc>
        <w:tc>
          <w:tcPr>
            <w:tcW w:w="1412" w:type="dxa"/>
            <w:noWrap/>
            <w:hideMark/>
          </w:tcPr>
          <w:p w14:paraId="6A02A802"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0</w:t>
            </w:r>
          </w:p>
        </w:tc>
      </w:tr>
      <w:tr w:rsidR="00FD2519" w:rsidRPr="00C44F74" w14:paraId="48E9C536"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703D5938" w14:textId="77777777" w:rsidR="00037DC2" w:rsidRPr="00C44F74" w:rsidRDefault="00037DC2">
            <w:pPr>
              <w:rPr>
                <w:rFonts w:ascii="Calibri" w:hAnsi="Calibri" w:cs="Calibri"/>
                <w:color w:val="000000"/>
                <w:sz w:val="16"/>
                <w:szCs w:val="16"/>
              </w:rPr>
            </w:pPr>
            <w:r w:rsidRPr="00C44F74">
              <w:rPr>
                <w:rFonts w:ascii="Calibri" w:hAnsi="Calibri" w:cs="Calibri"/>
                <w:color w:val="000000"/>
                <w:sz w:val="16"/>
                <w:szCs w:val="16"/>
              </w:rPr>
              <w:t>Nat</w:t>
            </w:r>
          </w:p>
        </w:tc>
        <w:tc>
          <w:tcPr>
            <w:tcW w:w="0" w:type="auto"/>
            <w:noWrap/>
            <w:hideMark/>
          </w:tcPr>
          <w:p w14:paraId="7C94B2F4" w14:textId="77777777" w:rsidR="00037DC2" w:rsidRPr="00C44F74" w:rsidRDefault="00037D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C44F74">
              <w:rPr>
                <w:rFonts w:ascii="Calibri" w:hAnsi="Calibri" w:cs="Calibri"/>
                <w:color w:val="000000"/>
                <w:sz w:val="16"/>
                <w:szCs w:val="16"/>
              </w:rPr>
              <w:t>Mec_Glk_oud</w:t>
            </w:r>
            <w:proofErr w:type="spellEnd"/>
          </w:p>
        </w:tc>
        <w:tc>
          <w:tcPr>
            <w:tcW w:w="0" w:type="auto"/>
            <w:noWrap/>
            <w:hideMark/>
          </w:tcPr>
          <w:p w14:paraId="6FA223EA"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2883</w:t>
            </w:r>
          </w:p>
        </w:tc>
        <w:tc>
          <w:tcPr>
            <w:tcW w:w="0" w:type="auto"/>
            <w:noWrap/>
            <w:hideMark/>
          </w:tcPr>
          <w:p w14:paraId="3A48A9CA"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2814</w:t>
            </w:r>
          </w:p>
        </w:tc>
        <w:tc>
          <w:tcPr>
            <w:tcW w:w="0" w:type="auto"/>
            <w:noWrap/>
            <w:hideMark/>
          </w:tcPr>
          <w:p w14:paraId="10A685E0"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2709</w:t>
            </w:r>
          </w:p>
        </w:tc>
        <w:tc>
          <w:tcPr>
            <w:tcW w:w="0" w:type="auto"/>
            <w:noWrap/>
            <w:hideMark/>
          </w:tcPr>
          <w:p w14:paraId="5F6A8D88"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2639</w:t>
            </w:r>
          </w:p>
        </w:tc>
        <w:tc>
          <w:tcPr>
            <w:tcW w:w="0" w:type="auto"/>
            <w:noWrap/>
            <w:hideMark/>
          </w:tcPr>
          <w:p w14:paraId="15C48C3A"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578</w:t>
            </w:r>
          </w:p>
        </w:tc>
        <w:tc>
          <w:tcPr>
            <w:tcW w:w="0" w:type="auto"/>
            <w:noWrap/>
            <w:hideMark/>
          </w:tcPr>
          <w:p w14:paraId="30443D2D"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559</w:t>
            </w:r>
          </w:p>
        </w:tc>
        <w:tc>
          <w:tcPr>
            <w:tcW w:w="0" w:type="auto"/>
            <w:noWrap/>
            <w:hideMark/>
          </w:tcPr>
          <w:p w14:paraId="44EBB25A"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578</w:t>
            </w:r>
          </w:p>
        </w:tc>
        <w:tc>
          <w:tcPr>
            <w:tcW w:w="1412" w:type="dxa"/>
            <w:noWrap/>
            <w:hideMark/>
          </w:tcPr>
          <w:p w14:paraId="2125F9B8"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559</w:t>
            </w:r>
          </w:p>
        </w:tc>
      </w:tr>
      <w:tr w:rsidR="00FD2519" w:rsidRPr="00C44F74" w14:paraId="1A58A174"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4B3F7964" w14:textId="77777777" w:rsidR="00037DC2" w:rsidRPr="00C44F74" w:rsidRDefault="00037DC2">
            <w:pPr>
              <w:rPr>
                <w:rFonts w:ascii="Calibri" w:hAnsi="Calibri" w:cs="Calibri"/>
                <w:color w:val="000000"/>
                <w:sz w:val="16"/>
                <w:szCs w:val="16"/>
              </w:rPr>
            </w:pPr>
            <w:r w:rsidRPr="00C44F74">
              <w:rPr>
                <w:rFonts w:ascii="Calibri" w:hAnsi="Calibri" w:cs="Calibri"/>
                <w:color w:val="000000"/>
                <w:sz w:val="16"/>
                <w:szCs w:val="16"/>
              </w:rPr>
              <w:t>Nat</w:t>
            </w:r>
          </w:p>
        </w:tc>
        <w:tc>
          <w:tcPr>
            <w:tcW w:w="0" w:type="auto"/>
            <w:noWrap/>
            <w:hideMark/>
          </w:tcPr>
          <w:p w14:paraId="5D20C3D3" w14:textId="77777777" w:rsidR="00037DC2" w:rsidRPr="00C44F74" w:rsidRDefault="00037D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C44F74">
              <w:rPr>
                <w:rFonts w:ascii="Calibri" w:hAnsi="Calibri" w:cs="Calibri"/>
                <w:color w:val="000000"/>
                <w:sz w:val="16"/>
                <w:szCs w:val="16"/>
              </w:rPr>
              <w:t>Mec_Glk_new</w:t>
            </w:r>
            <w:proofErr w:type="spellEnd"/>
          </w:p>
        </w:tc>
        <w:tc>
          <w:tcPr>
            <w:tcW w:w="0" w:type="auto"/>
            <w:noWrap/>
            <w:hideMark/>
          </w:tcPr>
          <w:p w14:paraId="4D054EF7"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2883</w:t>
            </w:r>
          </w:p>
        </w:tc>
        <w:tc>
          <w:tcPr>
            <w:tcW w:w="0" w:type="auto"/>
            <w:noWrap/>
            <w:hideMark/>
          </w:tcPr>
          <w:p w14:paraId="5FB34759"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2814</w:t>
            </w:r>
          </w:p>
        </w:tc>
        <w:tc>
          <w:tcPr>
            <w:tcW w:w="0" w:type="auto"/>
            <w:noWrap/>
            <w:hideMark/>
          </w:tcPr>
          <w:p w14:paraId="7BC51791"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2709</w:t>
            </w:r>
          </w:p>
        </w:tc>
        <w:tc>
          <w:tcPr>
            <w:tcW w:w="0" w:type="auto"/>
            <w:noWrap/>
            <w:hideMark/>
          </w:tcPr>
          <w:p w14:paraId="532607A4"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2639</w:t>
            </w:r>
          </w:p>
        </w:tc>
        <w:tc>
          <w:tcPr>
            <w:tcW w:w="0" w:type="auto"/>
            <w:noWrap/>
            <w:hideMark/>
          </w:tcPr>
          <w:p w14:paraId="7500030E"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578</w:t>
            </w:r>
          </w:p>
        </w:tc>
        <w:tc>
          <w:tcPr>
            <w:tcW w:w="0" w:type="auto"/>
            <w:noWrap/>
            <w:hideMark/>
          </w:tcPr>
          <w:p w14:paraId="1C82202E"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559</w:t>
            </w:r>
          </w:p>
        </w:tc>
        <w:tc>
          <w:tcPr>
            <w:tcW w:w="0" w:type="auto"/>
            <w:noWrap/>
            <w:hideMark/>
          </w:tcPr>
          <w:p w14:paraId="4719545C"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578</w:t>
            </w:r>
          </w:p>
        </w:tc>
        <w:tc>
          <w:tcPr>
            <w:tcW w:w="1412" w:type="dxa"/>
            <w:noWrap/>
            <w:hideMark/>
          </w:tcPr>
          <w:p w14:paraId="31C62A7C"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559</w:t>
            </w:r>
          </w:p>
        </w:tc>
      </w:tr>
      <w:tr w:rsidR="00FD2519" w:rsidRPr="00C44F74" w14:paraId="08FEDDF6"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5536A0C7" w14:textId="77777777" w:rsidR="00037DC2" w:rsidRPr="00C44F74" w:rsidRDefault="00037DC2">
            <w:pPr>
              <w:rPr>
                <w:rFonts w:ascii="Calibri" w:hAnsi="Calibri" w:cs="Calibri"/>
                <w:color w:val="000000"/>
                <w:sz w:val="16"/>
                <w:szCs w:val="16"/>
              </w:rPr>
            </w:pPr>
            <w:r w:rsidRPr="00C44F74">
              <w:rPr>
                <w:rFonts w:ascii="Calibri" w:hAnsi="Calibri" w:cs="Calibri"/>
                <w:color w:val="000000"/>
                <w:sz w:val="16"/>
                <w:szCs w:val="16"/>
              </w:rPr>
              <w:t>Nat</w:t>
            </w:r>
          </w:p>
        </w:tc>
        <w:tc>
          <w:tcPr>
            <w:tcW w:w="0" w:type="auto"/>
            <w:noWrap/>
            <w:hideMark/>
          </w:tcPr>
          <w:p w14:paraId="2BC2D0A1" w14:textId="77777777" w:rsidR="00037DC2" w:rsidRPr="00C44F74" w:rsidRDefault="00037D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C44F74">
              <w:rPr>
                <w:rFonts w:ascii="Calibri" w:hAnsi="Calibri" w:cs="Calibri"/>
                <w:color w:val="000000"/>
                <w:sz w:val="16"/>
                <w:szCs w:val="16"/>
              </w:rPr>
              <w:t>Mec_Wis</w:t>
            </w:r>
            <w:proofErr w:type="spellEnd"/>
          </w:p>
        </w:tc>
        <w:tc>
          <w:tcPr>
            <w:tcW w:w="0" w:type="auto"/>
            <w:noWrap/>
            <w:hideMark/>
          </w:tcPr>
          <w:p w14:paraId="6BCA7E43"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2883</w:t>
            </w:r>
          </w:p>
        </w:tc>
        <w:tc>
          <w:tcPr>
            <w:tcW w:w="0" w:type="auto"/>
            <w:noWrap/>
            <w:hideMark/>
          </w:tcPr>
          <w:p w14:paraId="525ABF02"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2814</w:t>
            </w:r>
          </w:p>
        </w:tc>
        <w:tc>
          <w:tcPr>
            <w:tcW w:w="0" w:type="auto"/>
            <w:noWrap/>
            <w:hideMark/>
          </w:tcPr>
          <w:p w14:paraId="7E5E9480"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2709</w:t>
            </w:r>
          </w:p>
        </w:tc>
        <w:tc>
          <w:tcPr>
            <w:tcW w:w="0" w:type="auto"/>
            <w:noWrap/>
            <w:hideMark/>
          </w:tcPr>
          <w:p w14:paraId="0D73FE78"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2639</w:t>
            </w:r>
          </w:p>
        </w:tc>
        <w:tc>
          <w:tcPr>
            <w:tcW w:w="0" w:type="auto"/>
            <w:noWrap/>
            <w:hideMark/>
          </w:tcPr>
          <w:p w14:paraId="35F600C2"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578</w:t>
            </w:r>
          </w:p>
        </w:tc>
        <w:tc>
          <w:tcPr>
            <w:tcW w:w="0" w:type="auto"/>
            <w:noWrap/>
            <w:hideMark/>
          </w:tcPr>
          <w:p w14:paraId="3987F109"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559</w:t>
            </w:r>
          </w:p>
        </w:tc>
        <w:tc>
          <w:tcPr>
            <w:tcW w:w="0" w:type="auto"/>
            <w:noWrap/>
            <w:hideMark/>
          </w:tcPr>
          <w:p w14:paraId="2F36C8F4"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578</w:t>
            </w:r>
          </w:p>
        </w:tc>
        <w:tc>
          <w:tcPr>
            <w:tcW w:w="1412" w:type="dxa"/>
            <w:noWrap/>
            <w:hideMark/>
          </w:tcPr>
          <w:p w14:paraId="63C7F495"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559</w:t>
            </w:r>
          </w:p>
        </w:tc>
      </w:tr>
      <w:tr w:rsidR="00FD2519" w:rsidRPr="00C44F74" w14:paraId="21AFE6F6"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3495D413" w14:textId="77777777" w:rsidR="00037DC2" w:rsidRPr="00C44F74" w:rsidRDefault="00037DC2">
            <w:pPr>
              <w:rPr>
                <w:rFonts w:ascii="Calibri" w:hAnsi="Calibri" w:cs="Calibri"/>
                <w:color w:val="000000"/>
                <w:sz w:val="16"/>
                <w:szCs w:val="16"/>
              </w:rPr>
            </w:pPr>
            <w:proofErr w:type="spellStart"/>
            <w:r w:rsidRPr="00C44F74">
              <w:rPr>
                <w:rFonts w:ascii="Calibri" w:hAnsi="Calibri" w:cs="Calibri"/>
                <w:color w:val="000000"/>
                <w:sz w:val="16"/>
                <w:szCs w:val="16"/>
              </w:rPr>
              <w:t>Mec_Glk_oud</w:t>
            </w:r>
            <w:proofErr w:type="spellEnd"/>
          </w:p>
        </w:tc>
        <w:tc>
          <w:tcPr>
            <w:tcW w:w="0" w:type="auto"/>
            <w:noWrap/>
            <w:hideMark/>
          </w:tcPr>
          <w:p w14:paraId="72F5AF19" w14:textId="77777777" w:rsidR="00037DC2" w:rsidRPr="00C44F74" w:rsidRDefault="00037D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C44F74">
              <w:rPr>
                <w:rFonts w:ascii="Calibri" w:hAnsi="Calibri" w:cs="Calibri"/>
                <w:color w:val="000000"/>
                <w:sz w:val="16"/>
                <w:szCs w:val="16"/>
              </w:rPr>
              <w:t>Mec_Vst_Glk_oud</w:t>
            </w:r>
            <w:proofErr w:type="spellEnd"/>
          </w:p>
        </w:tc>
        <w:tc>
          <w:tcPr>
            <w:tcW w:w="0" w:type="auto"/>
            <w:noWrap/>
            <w:hideMark/>
          </w:tcPr>
          <w:p w14:paraId="564B35E3"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2556</w:t>
            </w:r>
          </w:p>
        </w:tc>
        <w:tc>
          <w:tcPr>
            <w:tcW w:w="0" w:type="auto"/>
            <w:noWrap/>
            <w:hideMark/>
          </w:tcPr>
          <w:p w14:paraId="1E5F1D35"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2462</w:t>
            </w:r>
          </w:p>
        </w:tc>
        <w:tc>
          <w:tcPr>
            <w:tcW w:w="0" w:type="auto"/>
            <w:noWrap/>
            <w:hideMark/>
          </w:tcPr>
          <w:p w14:paraId="41F048A1"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2368</w:t>
            </w:r>
          </w:p>
        </w:tc>
        <w:tc>
          <w:tcPr>
            <w:tcW w:w="0" w:type="auto"/>
            <w:noWrap/>
            <w:hideMark/>
          </w:tcPr>
          <w:p w14:paraId="3A1F222E"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2273</w:t>
            </w:r>
          </w:p>
        </w:tc>
        <w:tc>
          <w:tcPr>
            <w:tcW w:w="0" w:type="auto"/>
            <w:noWrap/>
            <w:hideMark/>
          </w:tcPr>
          <w:p w14:paraId="576F0272"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2386</w:t>
            </w:r>
          </w:p>
        </w:tc>
        <w:tc>
          <w:tcPr>
            <w:tcW w:w="0" w:type="auto"/>
            <w:noWrap/>
            <w:hideMark/>
          </w:tcPr>
          <w:p w14:paraId="58BDB10B"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2298</w:t>
            </w:r>
          </w:p>
        </w:tc>
        <w:tc>
          <w:tcPr>
            <w:tcW w:w="0" w:type="auto"/>
            <w:noWrap/>
            <w:hideMark/>
          </w:tcPr>
          <w:p w14:paraId="003DE6D7"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2199</w:t>
            </w:r>
          </w:p>
        </w:tc>
        <w:tc>
          <w:tcPr>
            <w:tcW w:w="1412" w:type="dxa"/>
            <w:noWrap/>
            <w:hideMark/>
          </w:tcPr>
          <w:p w14:paraId="61CD7289"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2111</w:t>
            </w:r>
          </w:p>
        </w:tc>
      </w:tr>
      <w:tr w:rsidR="00FD2519" w:rsidRPr="00C44F74" w14:paraId="26E2D27A"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743C3086" w14:textId="77777777" w:rsidR="00037DC2" w:rsidRPr="00C44F74" w:rsidRDefault="00037DC2">
            <w:pPr>
              <w:rPr>
                <w:rFonts w:ascii="Calibri" w:hAnsi="Calibri" w:cs="Calibri"/>
                <w:color w:val="000000"/>
                <w:sz w:val="16"/>
                <w:szCs w:val="16"/>
              </w:rPr>
            </w:pPr>
            <w:proofErr w:type="spellStart"/>
            <w:r w:rsidRPr="00C44F74">
              <w:rPr>
                <w:rFonts w:ascii="Calibri" w:hAnsi="Calibri" w:cs="Calibri"/>
                <w:color w:val="000000"/>
                <w:sz w:val="16"/>
                <w:szCs w:val="16"/>
              </w:rPr>
              <w:t>Mec_Glk_oud</w:t>
            </w:r>
            <w:proofErr w:type="spellEnd"/>
          </w:p>
        </w:tc>
        <w:tc>
          <w:tcPr>
            <w:tcW w:w="0" w:type="auto"/>
            <w:noWrap/>
            <w:hideMark/>
          </w:tcPr>
          <w:p w14:paraId="441E779F" w14:textId="77777777" w:rsidR="00037DC2" w:rsidRPr="00C44F74" w:rsidRDefault="00037D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C44F74">
              <w:rPr>
                <w:rFonts w:ascii="Calibri" w:hAnsi="Calibri" w:cs="Calibri"/>
                <w:color w:val="000000"/>
                <w:sz w:val="16"/>
                <w:szCs w:val="16"/>
              </w:rPr>
              <w:t>Mec_Vst_Glk_new</w:t>
            </w:r>
            <w:proofErr w:type="spellEnd"/>
          </w:p>
        </w:tc>
        <w:tc>
          <w:tcPr>
            <w:tcW w:w="0" w:type="auto"/>
            <w:noWrap/>
            <w:hideMark/>
          </w:tcPr>
          <w:p w14:paraId="5FDFDAD0"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2556</w:t>
            </w:r>
          </w:p>
        </w:tc>
        <w:tc>
          <w:tcPr>
            <w:tcW w:w="0" w:type="auto"/>
            <w:noWrap/>
            <w:hideMark/>
          </w:tcPr>
          <w:p w14:paraId="29DA456A"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2462</w:t>
            </w:r>
          </w:p>
        </w:tc>
        <w:tc>
          <w:tcPr>
            <w:tcW w:w="0" w:type="auto"/>
            <w:noWrap/>
            <w:hideMark/>
          </w:tcPr>
          <w:p w14:paraId="35A5C3E8"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2368</w:t>
            </w:r>
          </w:p>
        </w:tc>
        <w:tc>
          <w:tcPr>
            <w:tcW w:w="0" w:type="auto"/>
            <w:noWrap/>
            <w:hideMark/>
          </w:tcPr>
          <w:p w14:paraId="3359714D"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2273</w:t>
            </w:r>
          </w:p>
        </w:tc>
        <w:tc>
          <w:tcPr>
            <w:tcW w:w="0" w:type="auto"/>
            <w:noWrap/>
            <w:hideMark/>
          </w:tcPr>
          <w:p w14:paraId="095C5E88"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2386</w:t>
            </w:r>
          </w:p>
        </w:tc>
        <w:tc>
          <w:tcPr>
            <w:tcW w:w="0" w:type="auto"/>
            <w:noWrap/>
            <w:hideMark/>
          </w:tcPr>
          <w:p w14:paraId="37A34CCA"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2298</w:t>
            </w:r>
          </w:p>
        </w:tc>
        <w:tc>
          <w:tcPr>
            <w:tcW w:w="0" w:type="auto"/>
            <w:noWrap/>
            <w:hideMark/>
          </w:tcPr>
          <w:p w14:paraId="0EC5C2DE"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2199</w:t>
            </w:r>
          </w:p>
        </w:tc>
        <w:tc>
          <w:tcPr>
            <w:tcW w:w="1412" w:type="dxa"/>
            <w:noWrap/>
            <w:hideMark/>
          </w:tcPr>
          <w:p w14:paraId="53D17E30"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2111</w:t>
            </w:r>
          </w:p>
        </w:tc>
      </w:tr>
      <w:tr w:rsidR="00FD2519" w:rsidRPr="00C44F74" w14:paraId="5A8F8389"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66B16065" w14:textId="77777777" w:rsidR="00037DC2" w:rsidRPr="00C44F74" w:rsidRDefault="00037DC2">
            <w:pPr>
              <w:rPr>
                <w:rFonts w:ascii="Calibri" w:hAnsi="Calibri" w:cs="Calibri"/>
                <w:color w:val="000000"/>
                <w:sz w:val="16"/>
                <w:szCs w:val="16"/>
              </w:rPr>
            </w:pPr>
            <w:proofErr w:type="spellStart"/>
            <w:r w:rsidRPr="00C44F74">
              <w:rPr>
                <w:rFonts w:ascii="Calibri" w:hAnsi="Calibri" w:cs="Calibri"/>
                <w:color w:val="000000"/>
                <w:sz w:val="16"/>
                <w:szCs w:val="16"/>
              </w:rPr>
              <w:t>Mec_Glk_oud</w:t>
            </w:r>
            <w:proofErr w:type="spellEnd"/>
          </w:p>
        </w:tc>
        <w:tc>
          <w:tcPr>
            <w:tcW w:w="0" w:type="auto"/>
            <w:noWrap/>
            <w:hideMark/>
          </w:tcPr>
          <w:p w14:paraId="3DCBE6DF" w14:textId="77777777" w:rsidR="00037DC2" w:rsidRPr="00C44F74" w:rsidRDefault="00037D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C44F74">
              <w:rPr>
                <w:rFonts w:ascii="Calibri" w:hAnsi="Calibri" w:cs="Calibri"/>
                <w:color w:val="000000"/>
                <w:sz w:val="16"/>
                <w:szCs w:val="16"/>
              </w:rPr>
              <w:t>Mec_Vst_Wis</w:t>
            </w:r>
            <w:proofErr w:type="spellEnd"/>
          </w:p>
        </w:tc>
        <w:tc>
          <w:tcPr>
            <w:tcW w:w="0" w:type="auto"/>
            <w:noWrap/>
            <w:hideMark/>
          </w:tcPr>
          <w:p w14:paraId="5264CD3B"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2556</w:t>
            </w:r>
          </w:p>
        </w:tc>
        <w:tc>
          <w:tcPr>
            <w:tcW w:w="0" w:type="auto"/>
            <w:noWrap/>
            <w:hideMark/>
          </w:tcPr>
          <w:p w14:paraId="00223092"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2462</w:t>
            </w:r>
          </w:p>
        </w:tc>
        <w:tc>
          <w:tcPr>
            <w:tcW w:w="0" w:type="auto"/>
            <w:noWrap/>
            <w:hideMark/>
          </w:tcPr>
          <w:p w14:paraId="3AAE063D"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2368</w:t>
            </w:r>
          </w:p>
        </w:tc>
        <w:tc>
          <w:tcPr>
            <w:tcW w:w="0" w:type="auto"/>
            <w:noWrap/>
            <w:hideMark/>
          </w:tcPr>
          <w:p w14:paraId="41322AA7"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2273</w:t>
            </w:r>
          </w:p>
        </w:tc>
        <w:tc>
          <w:tcPr>
            <w:tcW w:w="0" w:type="auto"/>
            <w:noWrap/>
            <w:hideMark/>
          </w:tcPr>
          <w:p w14:paraId="3C9B1E63"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2386</w:t>
            </w:r>
          </w:p>
        </w:tc>
        <w:tc>
          <w:tcPr>
            <w:tcW w:w="0" w:type="auto"/>
            <w:noWrap/>
            <w:hideMark/>
          </w:tcPr>
          <w:p w14:paraId="25E98E03"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2298</w:t>
            </w:r>
          </w:p>
        </w:tc>
        <w:tc>
          <w:tcPr>
            <w:tcW w:w="0" w:type="auto"/>
            <w:noWrap/>
            <w:hideMark/>
          </w:tcPr>
          <w:p w14:paraId="0BF9DEF6"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2199</w:t>
            </w:r>
          </w:p>
        </w:tc>
        <w:tc>
          <w:tcPr>
            <w:tcW w:w="1412" w:type="dxa"/>
            <w:noWrap/>
            <w:hideMark/>
          </w:tcPr>
          <w:p w14:paraId="0BEB3CFE"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2111</w:t>
            </w:r>
          </w:p>
        </w:tc>
      </w:tr>
      <w:tr w:rsidR="00FD2519" w:rsidRPr="00C44F74" w14:paraId="69A9BDF0"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4EB5FF80" w14:textId="77777777" w:rsidR="00037DC2" w:rsidRPr="00C44F74" w:rsidRDefault="00037DC2">
            <w:pPr>
              <w:rPr>
                <w:rFonts w:ascii="Calibri" w:hAnsi="Calibri" w:cs="Calibri"/>
                <w:color w:val="000000"/>
                <w:sz w:val="16"/>
                <w:szCs w:val="16"/>
              </w:rPr>
            </w:pPr>
            <w:proofErr w:type="spellStart"/>
            <w:r w:rsidRPr="00C44F74">
              <w:rPr>
                <w:rFonts w:ascii="Calibri" w:hAnsi="Calibri" w:cs="Calibri"/>
                <w:color w:val="000000"/>
                <w:sz w:val="16"/>
                <w:szCs w:val="16"/>
              </w:rPr>
              <w:t>Mec_Glk_new</w:t>
            </w:r>
            <w:proofErr w:type="spellEnd"/>
          </w:p>
        </w:tc>
        <w:tc>
          <w:tcPr>
            <w:tcW w:w="0" w:type="auto"/>
            <w:noWrap/>
            <w:hideMark/>
          </w:tcPr>
          <w:p w14:paraId="3717BE72" w14:textId="77777777" w:rsidR="00037DC2" w:rsidRPr="00C44F74" w:rsidRDefault="00037D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C44F74">
              <w:rPr>
                <w:rFonts w:ascii="Calibri" w:hAnsi="Calibri" w:cs="Calibri"/>
                <w:color w:val="000000"/>
                <w:sz w:val="16"/>
                <w:szCs w:val="16"/>
              </w:rPr>
              <w:t>Mec_Vst_Glk_oud</w:t>
            </w:r>
            <w:proofErr w:type="spellEnd"/>
          </w:p>
        </w:tc>
        <w:tc>
          <w:tcPr>
            <w:tcW w:w="0" w:type="auto"/>
            <w:noWrap/>
            <w:hideMark/>
          </w:tcPr>
          <w:p w14:paraId="24F1F94D"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2556</w:t>
            </w:r>
          </w:p>
        </w:tc>
        <w:tc>
          <w:tcPr>
            <w:tcW w:w="0" w:type="auto"/>
            <w:noWrap/>
            <w:hideMark/>
          </w:tcPr>
          <w:p w14:paraId="71F5C94C"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2462</w:t>
            </w:r>
          </w:p>
        </w:tc>
        <w:tc>
          <w:tcPr>
            <w:tcW w:w="0" w:type="auto"/>
            <w:noWrap/>
            <w:hideMark/>
          </w:tcPr>
          <w:p w14:paraId="7D387000"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2368</w:t>
            </w:r>
          </w:p>
        </w:tc>
        <w:tc>
          <w:tcPr>
            <w:tcW w:w="0" w:type="auto"/>
            <w:noWrap/>
            <w:hideMark/>
          </w:tcPr>
          <w:p w14:paraId="792DB8E4"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2273</w:t>
            </w:r>
          </w:p>
        </w:tc>
        <w:tc>
          <w:tcPr>
            <w:tcW w:w="0" w:type="auto"/>
            <w:noWrap/>
            <w:hideMark/>
          </w:tcPr>
          <w:p w14:paraId="6A1AFDA2"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2386</w:t>
            </w:r>
          </w:p>
        </w:tc>
        <w:tc>
          <w:tcPr>
            <w:tcW w:w="0" w:type="auto"/>
            <w:noWrap/>
            <w:hideMark/>
          </w:tcPr>
          <w:p w14:paraId="288124F7"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2298</w:t>
            </w:r>
          </w:p>
        </w:tc>
        <w:tc>
          <w:tcPr>
            <w:tcW w:w="0" w:type="auto"/>
            <w:noWrap/>
            <w:hideMark/>
          </w:tcPr>
          <w:p w14:paraId="7D73EDE5"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2199</w:t>
            </w:r>
          </w:p>
        </w:tc>
        <w:tc>
          <w:tcPr>
            <w:tcW w:w="1412" w:type="dxa"/>
            <w:noWrap/>
            <w:hideMark/>
          </w:tcPr>
          <w:p w14:paraId="637A660C"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2111</w:t>
            </w:r>
          </w:p>
        </w:tc>
      </w:tr>
      <w:tr w:rsidR="00FD2519" w:rsidRPr="00C44F74" w14:paraId="797D8F1C"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2FE88963" w14:textId="77777777" w:rsidR="00037DC2" w:rsidRPr="00C44F74" w:rsidRDefault="00037DC2">
            <w:pPr>
              <w:rPr>
                <w:rFonts w:ascii="Calibri" w:hAnsi="Calibri" w:cs="Calibri"/>
                <w:color w:val="000000"/>
                <w:sz w:val="16"/>
                <w:szCs w:val="16"/>
              </w:rPr>
            </w:pPr>
            <w:proofErr w:type="spellStart"/>
            <w:r w:rsidRPr="00C44F74">
              <w:rPr>
                <w:rFonts w:ascii="Calibri" w:hAnsi="Calibri" w:cs="Calibri"/>
                <w:color w:val="000000"/>
                <w:sz w:val="16"/>
                <w:szCs w:val="16"/>
              </w:rPr>
              <w:t>Mec_Glk_new</w:t>
            </w:r>
            <w:proofErr w:type="spellEnd"/>
          </w:p>
        </w:tc>
        <w:tc>
          <w:tcPr>
            <w:tcW w:w="0" w:type="auto"/>
            <w:noWrap/>
            <w:hideMark/>
          </w:tcPr>
          <w:p w14:paraId="06EB75B5" w14:textId="77777777" w:rsidR="00037DC2" w:rsidRPr="00C44F74" w:rsidRDefault="00037D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C44F74">
              <w:rPr>
                <w:rFonts w:ascii="Calibri" w:hAnsi="Calibri" w:cs="Calibri"/>
                <w:color w:val="000000"/>
                <w:sz w:val="16"/>
                <w:szCs w:val="16"/>
              </w:rPr>
              <w:t>Mec_Vst_Glk_new</w:t>
            </w:r>
            <w:proofErr w:type="spellEnd"/>
          </w:p>
        </w:tc>
        <w:tc>
          <w:tcPr>
            <w:tcW w:w="0" w:type="auto"/>
            <w:noWrap/>
            <w:hideMark/>
          </w:tcPr>
          <w:p w14:paraId="120F52F6"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2556</w:t>
            </w:r>
          </w:p>
        </w:tc>
        <w:tc>
          <w:tcPr>
            <w:tcW w:w="0" w:type="auto"/>
            <w:noWrap/>
            <w:hideMark/>
          </w:tcPr>
          <w:p w14:paraId="70EE4F4D"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2462</w:t>
            </w:r>
          </w:p>
        </w:tc>
        <w:tc>
          <w:tcPr>
            <w:tcW w:w="0" w:type="auto"/>
            <w:noWrap/>
            <w:hideMark/>
          </w:tcPr>
          <w:p w14:paraId="01653610"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2368</w:t>
            </w:r>
          </w:p>
        </w:tc>
        <w:tc>
          <w:tcPr>
            <w:tcW w:w="0" w:type="auto"/>
            <w:noWrap/>
            <w:hideMark/>
          </w:tcPr>
          <w:p w14:paraId="22D7A54F"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2273</w:t>
            </w:r>
          </w:p>
        </w:tc>
        <w:tc>
          <w:tcPr>
            <w:tcW w:w="0" w:type="auto"/>
            <w:noWrap/>
            <w:hideMark/>
          </w:tcPr>
          <w:p w14:paraId="45ED8298"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2386</w:t>
            </w:r>
          </w:p>
        </w:tc>
        <w:tc>
          <w:tcPr>
            <w:tcW w:w="0" w:type="auto"/>
            <w:noWrap/>
            <w:hideMark/>
          </w:tcPr>
          <w:p w14:paraId="43B7DDB8"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2298</w:t>
            </w:r>
          </w:p>
        </w:tc>
        <w:tc>
          <w:tcPr>
            <w:tcW w:w="0" w:type="auto"/>
            <w:noWrap/>
            <w:hideMark/>
          </w:tcPr>
          <w:p w14:paraId="7FC1AB90"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2199</w:t>
            </w:r>
          </w:p>
        </w:tc>
        <w:tc>
          <w:tcPr>
            <w:tcW w:w="1412" w:type="dxa"/>
            <w:noWrap/>
            <w:hideMark/>
          </w:tcPr>
          <w:p w14:paraId="43DFBDB5"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2111</w:t>
            </w:r>
          </w:p>
        </w:tc>
      </w:tr>
      <w:tr w:rsidR="00FD2519" w:rsidRPr="00C44F74" w14:paraId="1BEB1DC8"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60E81483" w14:textId="77777777" w:rsidR="00037DC2" w:rsidRPr="00C44F74" w:rsidRDefault="00037DC2">
            <w:pPr>
              <w:rPr>
                <w:rFonts w:ascii="Calibri" w:hAnsi="Calibri" w:cs="Calibri"/>
                <w:color w:val="000000"/>
                <w:sz w:val="16"/>
                <w:szCs w:val="16"/>
              </w:rPr>
            </w:pPr>
            <w:proofErr w:type="spellStart"/>
            <w:r w:rsidRPr="00C44F74">
              <w:rPr>
                <w:rFonts w:ascii="Calibri" w:hAnsi="Calibri" w:cs="Calibri"/>
                <w:color w:val="000000"/>
                <w:sz w:val="16"/>
                <w:szCs w:val="16"/>
              </w:rPr>
              <w:t>Mec_Glk_new</w:t>
            </w:r>
            <w:proofErr w:type="spellEnd"/>
          </w:p>
        </w:tc>
        <w:tc>
          <w:tcPr>
            <w:tcW w:w="0" w:type="auto"/>
            <w:noWrap/>
            <w:hideMark/>
          </w:tcPr>
          <w:p w14:paraId="4267E2CC" w14:textId="77777777" w:rsidR="00037DC2" w:rsidRPr="00C44F74" w:rsidRDefault="00037D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C44F74">
              <w:rPr>
                <w:rFonts w:ascii="Calibri" w:hAnsi="Calibri" w:cs="Calibri"/>
                <w:color w:val="000000"/>
                <w:sz w:val="16"/>
                <w:szCs w:val="16"/>
              </w:rPr>
              <w:t>Mec_Vst_Wis</w:t>
            </w:r>
            <w:proofErr w:type="spellEnd"/>
          </w:p>
        </w:tc>
        <w:tc>
          <w:tcPr>
            <w:tcW w:w="0" w:type="auto"/>
            <w:noWrap/>
            <w:hideMark/>
          </w:tcPr>
          <w:p w14:paraId="26747398"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2556</w:t>
            </w:r>
          </w:p>
        </w:tc>
        <w:tc>
          <w:tcPr>
            <w:tcW w:w="0" w:type="auto"/>
            <w:noWrap/>
            <w:hideMark/>
          </w:tcPr>
          <w:p w14:paraId="5C834CA2"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2462</w:t>
            </w:r>
          </w:p>
        </w:tc>
        <w:tc>
          <w:tcPr>
            <w:tcW w:w="0" w:type="auto"/>
            <w:noWrap/>
            <w:hideMark/>
          </w:tcPr>
          <w:p w14:paraId="341FC875"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2368</w:t>
            </w:r>
          </w:p>
        </w:tc>
        <w:tc>
          <w:tcPr>
            <w:tcW w:w="0" w:type="auto"/>
            <w:noWrap/>
            <w:hideMark/>
          </w:tcPr>
          <w:p w14:paraId="4259EFAB"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2273</w:t>
            </w:r>
          </w:p>
        </w:tc>
        <w:tc>
          <w:tcPr>
            <w:tcW w:w="0" w:type="auto"/>
            <w:noWrap/>
            <w:hideMark/>
          </w:tcPr>
          <w:p w14:paraId="0F4C51AF"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2386</w:t>
            </w:r>
          </w:p>
        </w:tc>
        <w:tc>
          <w:tcPr>
            <w:tcW w:w="0" w:type="auto"/>
            <w:noWrap/>
            <w:hideMark/>
          </w:tcPr>
          <w:p w14:paraId="7DE662E3"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2298</w:t>
            </w:r>
          </w:p>
        </w:tc>
        <w:tc>
          <w:tcPr>
            <w:tcW w:w="0" w:type="auto"/>
            <w:noWrap/>
            <w:hideMark/>
          </w:tcPr>
          <w:p w14:paraId="0A6CA723"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2199</w:t>
            </w:r>
          </w:p>
        </w:tc>
        <w:tc>
          <w:tcPr>
            <w:tcW w:w="1412" w:type="dxa"/>
            <w:noWrap/>
            <w:hideMark/>
          </w:tcPr>
          <w:p w14:paraId="0554A92F"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2111</w:t>
            </w:r>
          </w:p>
        </w:tc>
      </w:tr>
      <w:tr w:rsidR="00FD2519" w:rsidRPr="00C44F74" w14:paraId="1B92A108"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25E253DB" w14:textId="77777777" w:rsidR="00037DC2" w:rsidRPr="00C44F74" w:rsidRDefault="00037DC2">
            <w:pPr>
              <w:rPr>
                <w:rFonts w:ascii="Calibri" w:hAnsi="Calibri" w:cs="Calibri"/>
                <w:color w:val="000000"/>
                <w:sz w:val="16"/>
                <w:szCs w:val="16"/>
              </w:rPr>
            </w:pPr>
            <w:proofErr w:type="spellStart"/>
            <w:r w:rsidRPr="00C44F74">
              <w:rPr>
                <w:rFonts w:ascii="Calibri" w:hAnsi="Calibri" w:cs="Calibri"/>
                <w:color w:val="000000"/>
                <w:sz w:val="16"/>
                <w:szCs w:val="16"/>
              </w:rPr>
              <w:t>Mec_Wis</w:t>
            </w:r>
            <w:proofErr w:type="spellEnd"/>
          </w:p>
        </w:tc>
        <w:tc>
          <w:tcPr>
            <w:tcW w:w="0" w:type="auto"/>
            <w:noWrap/>
            <w:hideMark/>
          </w:tcPr>
          <w:p w14:paraId="76B7B5FF" w14:textId="77777777" w:rsidR="00037DC2" w:rsidRPr="00C44F74" w:rsidRDefault="00037D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C44F74">
              <w:rPr>
                <w:rFonts w:ascii="Calibri" w:hAnsi="Calibri" w:cs="Calibri"/>
                <w:color w:val="000000"/>
                <w:sz w:val="16"/>
                <w:szCs w:val="16"/>
              </w:rPr>
              <w:t>Mec_Vst_Glk_oud</w:t>
            </w:r>
            <w:proofErr w:type="spellEnd"/>
          </w:p>
        </w:tc>
        <w:tc>
          <w:tcPr>
            <w:tcW w:w="0" w:type="auto"/>
            <w:noWrap/>
            <w:hideMark/>
          </w:tcPr>
          <w:p w14:paraId="00CDF5BF"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2556</w:t>
            </w:r>
          </w:p>
        </w:tc>
        <w:tc>
          <w:tcPr>
            <w:tcW w:w="0" w:type="auto"/>
            <w:noWrap/>
            <w:hideMark/>
          </w:tcPr>
          <w:p w14:paraId="78594878"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2462</w:t>
            </w:r>
          </w:p>
        </w:tc>
        <w:tc>
          <w:tcPr>
            <w:tcW w:w="0" w:type="auto"/>
            <w:noWrap/>
            <w:hideMark/>
          </w:tcPr>
          <w:p w14:paraId="143E2A9E"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2368</w:t>
            </w:r>
          </w:p>
        </w:tc>
        <w:tc>
          <w:tcPr>
            <w:tcW w:w="0" w:type="auto"/>
            <w:noWrap/>
            <w:hideMark/>
          </w:tcPr>
          <w:p w14:paraId="2FF5BA8E"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2273</w:t>
            </w:r>
          </w:p>
        </w:tc>
        <w:tc>
          <w:tcPr>
            <w:tcW w:w="0" w:type="auto"/>
            <w:noWrap/>
            <w:hideMark/>
          </w:tcPr>
          <w:p w14:paraId="0102942F"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2386</w:t>
            </w:r>
          </w:p>
        </w:tc>
        <w:tc>
          <w:tcPr>
            <w:tcW w:w="0" w:type="auto"/>
            <w:noWrap/>
            <w:hideMark/>
          </w:tcPr>
          <w:p w14:paraId="5AFB8432"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2298</w:t>
            </w:r>
          </w:p>
        </w:tc>
        <w:tc>
          <w:tcPr>
            <w:tcW w:w="0" w:type="auto"/>
            <w:noWrap/>
            <w:hideMark/>
          </w:tcPr>
          <w:p w14:paraId="7E0B6A0C"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2199</w:t>
            </w:r>
          </w:p>
        </w:tc>
        <w:tc>
          <w:tcPr>
            <w:tcW w:w="1412" w:type="dxa"/>
            <w:noWrap/>
            <w:hideMark/>
          </w:tcPr>
          <w:p w14:paraId="16F04BA4"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2111</w:t>
            </w:r>
          </w:p>
        </w:tc>
      </w:tr>
      <w:tr w:rsidR="00FD2519" w:rsidRPr="00C44F74" w14:paraId="076FDDBF"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63386A33" w14:textId="77777777" w:rsidR="00037DC2" w:rsidRPr="00C44F74" w:rsidRDefault="00037DC2">
            <w:pPr>
              <w:rPr>
                <w:rFonts w:ascii="Calibri" w:hAnsi="Calibri" w:cs="Calibri"/>
                <w:color w:val="000000"/>
                <w:sz w:val="16"/>
                <w:szCs w:val="16"/>
              </w:rPr>
            </w:pPr>
            <w:proofErr w:type="spellStart"/>
            <w:r w:rsidRPr="00C44F74">
              <w:rPr>
                <w:rFonts w:ascii="Calibri" w:hAnsi="Calibri" w:cs="Calibri"/>
                <w:color w:val="000000"/>
                <w:sz w:val="16"/>
                <w:szCs w:val="16"/>
              </w:rPr>
              <w:t>Mec_Wis</w:t>
            </w:r>
            <w:proofErr w:type="spellEnd"/>
          </w:p>
        </w:tc>
        <w:tc>
          <w:tcPr>
            <w:tcW w:w="0" w:type="auto"/>
            <w:noWrap/>
            <w:hideMark/>
          </w:tcPr>
          <w:p w14:paraId="064F0C82" w14:textId="77777777" w:rsidR="00037DC2" w:rsidRPr="00C44F74" w:rsidRDefault="00037D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C44F74">
              <w:rPr>
                <w:rFonts w:ascii="Calibri" w:hAnsi="Calibri" w:cs="Calibri"/>
                <w:color w:val="000000"/>
                <w:sz w:val="16"/>
                <w:szCs w:val="16"/>
              </w:rPr>
              <w:t>Mec_Vst_Glk_new</w:t>
            </w:r>
            <w:proofErr w:type="spellEnd"/>
          </w:p>
        </w:tc>
        <w:tc>
          <w:tcPr>
            <w:tcW w:w="0" w:type="auto"/>
            <w:noWrap/>
            <w:hideMark/>
          </w:tcPr>
          <w:p w14:paraId="219F92DF"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2556</w:t>
            </w:r>
          </w:p>
        </w:tc>
        <w:tc>
          <w:tcPr>
            <w:tcW w:w="0" w:type="auto"/>
            <w:noWrap/>
            <w:hideMark/>
          </w:tcPr>
          <w:p w14:paraId="01D23EF8"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2462</w:t>
            </w:r>
          </w:p>
        </w:tc>
        <w:tc>
          <w:tcPr>
            <w:tcW w:w="0" w:type="auto"/>
            <w:noWrap/>
            <w:hideMark/>
          </w:tcPr>
          <w:p w14:paraId="79C66E48"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2368</w:t>
            </w:r>
          </w:p>
        </w:tc>
        <w:tc>
          <w:tcPr>
            <w:tcW w:w="0" w:type="auto"/>
            <w:noWrap/>
            <w:hideMark/>
          </w:tcPr>
          <w:p w14:paraId="4C81B738"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2273</w:t>
            </w:r>
          </w:p>
        </w:tc>
        <w:tc>
          <w:tcPr>
            <w:tcW w:w="0" w:type="auto"/>
            <w:noWrap/>
            <w:hideMark/>
          </w:tcPr>
          <w:p w14:paraId="275EC1E0"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2386</w:t>
            </w:r>
          </w:p>
        </w:tc>
        <w:tc>
          <w:tcPr>
            <w:tcW w:w="0" w:type="auto"/>
            <w:noWrap/>
            <w:hideMark/>
          </w:tcPr>
          <w:p w14:paraId="794082BE"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2298</w:t>
            </w:r>
          </w:p>
        </w:tc>
        <w:tc>
          <w:tcPr>
            <w:tcW w:w="0" w:type="auto"/>
            <w:noWrap/>
            <w:hideMark/>
          </w:tcPr>
          <w:p w14:paraId="3AE4A118"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2199</w:t>
            </w:r>
          </w:p>
        </w:tc>
        <w:tc>
          <w:tcPr>
            <w:tcW w:w="1412" w:type="dxa"/>
            <w:noWrap/>
            <w:hideMark/>
          </w:tcPr>
          <w:p w14:paraId="7004E91D"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2111</w:t>
            </w:r>
          </w:p>
        </w:tc>
      </w:tr>
      <w:tr w:rsidR="00FD2519" w:rsidRPr="00C44F74" w14:paraId="781BA7F5"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699AA48D" w14:textId="77777777" w:rsidR="00037DC2" w:rsidRPr="00C44F74" w:rsidRDefault="00037DC2">
            <w:pPr>
              <w:rPr>
                <w:rFonts w:ascii="Calibri" w:hAnsi="Calibri" w:cs="Calibri"/>
                <w:color w:val="000000"/>
                <w:sz w:val="16"/>
                <w:szCs w:val="16"/>
              </w:rPr>
            </w:pPr>
            <w:proofErr w:type="spellStart"/>
            <w:r w:rsidRPr="00C44F74">
              <w:rPr>
                <w:rFonts w:ascii="Calibri" w:hAnsi="Calibri" w:cs="Calibri"/>
                <w:color w:val="000000"/>
                <w:sz w:val="16"/>
                <w:szCs w:val="16"/>
              </w:rPr>
              <w:t>Mec_Wis</w:t>
            </w:r>
            <w:proofErr w:type="spellEnd"/>
          </w:p>
        </w:tc>
        <w:tc>
          <w:tcPr>
            <w:tcW w:w="0" w:type="auto"/>
            <w:noWrap/>
            <w:hideMark/>
          </w:tcPr>
          <w:p w14:paraId="6CA7AFF4" w14:textId="77777777" w:rsidR="00037DC2" w:rsidRPr="00C44F74" w:rsidRDefault="00037D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C44F74">
              <w:rPr>
                <w:rFonts w:ascii="Calibri" w:hAnsi="Calibri" w:cs="Calibri"/>
                <w:color w:val="000000"/>
                <w:sz w:val="16"/>
                <w:szCs w:val="16"/>
              </w:rPr>
              <w:t>Mec_Vst_Wis</w:t>
            </w:r>
            <w:proofErr w:type="spellEnd"/>
          </w:p>
        </w:tc>
        <w:tc>
          <w:tcPr>
            <w:tcW w:w="0" w:type="auto"/>
            <w:noWrap/>
            <w:hideMark/>
          </w:tcPr>
          <w:p w14:paraId="781611B5"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2556</w:t>
            </w:r>
          </w:p>
        </w:tc>
        <w:tc>
          <w:tcPr>
            <w:tcW w:w="0" w:type="auto"/>
            <w:noWrap/>
            <w:hideMark/>
          </w:tcPr>
          <w:p w14:paraId="01B24684"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2462</w:t>
            </w:r>
          </w:p>
        </w:tc>
        <w:tc>
          <w:tcPr>
            <w:tcW w:w="0" w:type="auto"/>
            <w:noWrap/>
            <w:hideMark/>
          </w:tcPr>
          <w:p w14:paraId="2F47EFE0"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2368</w:t>
            </w:r>
          </w:p>
        </w:tc>
        <w:tc>
          <w:tcPr>
            <w:tcW w:w="0" w:type="auto"/>
            <w:noWrap/>
            <w:hideMark/>
          </w:tcPr>
          <w:p w14:paraId="75CA2783"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2273</w:t>
            </w:r>
          </w:p>
        </w:tc>
        <w:tc>
          <w:tcPr>
            <w:tcW w:w="0" w:type="auto"/>
            <w:noWrap/>
            <w:hideMark/>
          </w:tcPr>
          <w:p w14:paraId="675AB3D7"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2386</w:t>
            </w:r>
          </w:p>
        </w:tc>
        <w:tc>
          <w:tcPr>
            <w:tcW w:w="0" w:type="auto"/>
            <w:noWrap/>
            <w:hideMark/>
          </w:tcPr>
          <w:p w14:paraId="1DB224A3"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2298</w:t>
            </w:r>
          </w:p>
        </w:tc>
        <w:tc>
          <w:tcPr>
            <w:tcW w:w="0" w:type="auto"/>
            <w:noWrap/>
            <w:hideMark/>
          </w:tcPr>
          <w:p w14:paraId="56343969"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2199</w:t>
            </w:r>
          </w:p>
        </w:tc>
        <w:tc>
          <w:tcPr>
            <w:tcW w:w="1412" w:type="dxa"/>
            <w:noWrap/>
            <w:hideMark/>
          </w:tcPr>
          <w:p w14:paraId="2C8B53D4"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2111</w:t>
            </w:r>
          </w:p>
        </w:tc>
      </w:tr>
      <w:tr w:rsidR="00FD2519" w:rsidRPr="00C44F74" w14:paraId="7034EC4B"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580747D5" w14:textId="77777777" w:rsidR="00037DC2" w:rsidRPr="00C44F74" w:rsidRDefault="00037DC2">
            <w:pPr>
              <w:rPr>
                <w:rFonts w:ascii="Calibri" w:hAnsi="Calibri" w:cs="Calibri"/>
                <w:color w:val="000000"/>
                <w:sz w:val="16"/>
                <w:szCs w:val="16"/>
              </w:rPr>
            </w:pPr>
            <w:r w:rsidRPr="00C44F74">
              <w:rPr>
                <w:rFonts w:ascii="Calibri" w:hAnsi="Calibri" w:cs="Calibri"/>
                <w:color w:val="000000"/>
                <w:sz w:val="16"/>
                <w:szCs w:val="16"/>
              </w:rPr>
              <w:t>Nat</w:t>
            </w:r>
          </w:p>
        </w:tc>
        <w:tc>
          <w:tcPr>
            <w:tcW w:w="0" w:type="auto"/>
            <w:noWrap/>
            <w:hideMark/>
          </w:tcPr>
          <w:p w14:paraId="2A5B8A86" w14:textId="77777777" w:rsidR="00037DC2" w:rsidRPr="00C44F74" w:rsidRDefault="00037D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C44F74">
              <w:rPr>
                <w:rFonts w:ascii="Calibri" w:hAnsi="Calibri" w:cs="Calibri"/>
                <w:color w:val="000000"/>
                <w:sz w:val="16"/>
                <w:szCs w:val="16"/>
              </w:rPr>
              <w:t>Bal_Vst_Wtw</w:t>
            </w:r>
            <w:proofErr w:type="spellEnd"/>
          </w:p>
        </w:tc>
        <w:tc>
          <w:tcPr>
            <w:tcW w:w="0" w:type="auto"/>
            <w:noWrap/>
            <w:hideMark/>
          </w:tcPr>
          <w:p w14:paraId="14DE0FD9"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5245</w:t>
            </w:r>
          </w:p>
        </w:tc>
        <w:tc>
          <w:tcPr>
            <w:tcW w:w="0" w:type="auto"/>
            <w:noWrap/>
            <w:hideMark/>
          </w:tcPr>
          <w:p w14:paraId="2612B127"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5153</w:t>
            </w:r>
          </w:p>
        </w:tc>
        <w:tc>
          <w:tcPr>
            <w:tcW w:w="0" w:type="auto"/>
            <w:noWrap/>
            <w:hideMark/>
          </w:tcPr>
          <w:p w14:paraId="3622FD49"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5044</w:t>
            </w:r>
          </w:p>
        </w:tc>
        <w:tc>
          <w:tcPr>
            <w:tcW w:w="0" w:type="auto"/>
            <w:noWrap/>
            <w:hideMark/>
          </w:tcPr>
          <w:p w14:paraId="775BA45F"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4953</w:t>
            </w:r>
          </w:p>
        </w:tc>
        <w:tc>
          <w:tcPr>
            <w:tcW w:w="0" w:type="auto"/>
            <w:noWrap/>
            <w:hideMark/>
          </w:tcPr>
          <w:p w14:paraId="11BDBBF6"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4896</w:t>
            </w:r>
          </w:p>
        </w:tc>
        <w:tc>
          <w:tcPr>
            <w:tcW w:w="0" w:type="auto"/>
            <w:noWrap/>
            <w:hideMark/>
          </w:tcPr>
          <w:p w14:paraId="36E09220"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4810</w:t>
            </w:r>
          </w:p>
        </w:tc>
        <w:tc>
          <w:tcPr>
            <w:tcW w:w="0" w:type="auto"/>
            <w:noWrap/>
            <w:hideMark/>
          </w:tcPr>
          <w:p w14:paraId="6052B395"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4709</w:t>
            </w:r>
          </w:p>
        </w:tc>
        <w:tc>
          <w:tcPr>
            <w:tcW w:w="1412" w:type="dxa"/>
            <w:noWrap/>
            <w:hideMark/>
          </w:tcPr>
          <w:p w14:paraId="5FC052CA"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4623</w:t>
            </w:r>
          </w:p>
        </w:tc>
      </w:tr>
      <w:tr w:rsidR="00FD2519" w:rsidRPr="00C44F74" w14:paraId="2DB5675D"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3959DC14" w14:textId="77777777" w:rsidR="00037DC2" w:rsidRPr="00C44F74" w:rsidRDefault="00037DC2">
            <w:pPr>
              <w:rPr>
                <w:rFonts w:ascii="Calibri" w:hAnsi="Calibri" w:cs="Calibri"/>
                <w:color w:val="000000"/>
                <w:sz w:val="16"/>
                <w:szCs w:val="16"/>
              </w:rPr>
            </w:pPr>
            <w:proofErr w:type="spellStart"/>
            <w:r w:rsidRPr="00C44F74">
              <w:rPr>
                <w:rFonts w:ascii="Calibri" w:hAnsi="Calibri" w:cs="Calibri"/>
                <w:color w:val="000000"/>
                <w:sz w:val="16"/>
                <w:szCs w:val="16"/>
              </w:rPr>
              <w:t>Mec_Glk_oud</w:t>
            </w:r>
            <w:proofErr w:type="spellEnd"/>
          </w:p>
        </w:tc>
        <w:tc>
          <w:tcPr>
            <w:tcW w:w="0" w:type="auto"/>
            <w:noWrap/>
            <w:hideMark/>
          </w:tcPr>
          <w:p w14:paraId="475CB538" w14:textId="77777777" w:rsidR="00037DC2" w:rsidRPr="00C44F74" w:rsidRDefault="00037D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C44F74">
              <w:rPr>
                <w:rFonts w:ascii="Calibri" w:hAnsi="Calibri" w:cs="Calibri"/>
                <w:color w:val="000000"/>
                <w:sz w:val="16"/>
                <w:szCs w:val="16"/>
              </w:rPr>
              <w:t>Bal_Vst_Wtw</w:t>
            </w:r>
            <w:proofErr w:type="spellEnd"/>
          </w:p>
        </w:tc>
        <w:tc>
          <w:tcPr>
            <w:tcW w:w="0" w:type="auto"/>
            <w:noWrap/>
            <w:hideMark/>
          </w:tcPr>
          <w:p w14:paraId="4AA109E6"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4201</w:t>
            </w:r>
          </w:p>
        </w:tc>
        <w:tc>
          <w:tcPr>
            <w:tcW w:w="0" w:type="auto"/>
            <w:noWrap/>
            <w:hideMark/>
          </w:tcPr>
          <w:p w14:paraId="1F058D41"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4109</w:t>
            </w:r>
          </w:p>
        </w:tc>
        <w:tc>
          <w:tcPr>
            <w:tcW w:w="0" w:type="auto"/>
            <w:noWrap/>
            <w:hideMark/>
          </w:tcPr>
          <w:p w14:paraId="3308C224"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4201</w:t>
            </w:r>
          </w:p>
        </w:tc>
        <w:tc>
          <w:tcPr>
            <w:tcW w:w="0" w:type="auto"/>
            <w:noWrap/>
            <w:hideMark/>
          </w:tcPr>
          <w:p w14:paraId="720CBC83"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4109</w:t>
            </w:r>
          </w:p>
        </w:tc>
        <w:tc>
          <w:tcPr>
            <w:tcW w:w="0" w:type="auto"/>
            <w:noWrap/>
            <w:hideMark/>
          </w:tcPr>
          <w:p w14:paraId="6DA8DAD5"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3921</w:t>
            </w:r>
          </w:p>
        </w:tc>
        <w:tc>
          <w:tcPr>
            <w:tcW w:w="0" w:type="auto"/>
            <w:noWrap/>
            <w:hideMark/>
          </w:tcPr>
          <w:p w14:paraId="01E0174B"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3836</w:t>
            </w:r>
          </w:p>
        </w:tc>
        <w:tc>
          <w:tcPr>
            <w:tcW w:w="0" w:type="auto"/>
            <w:noWrap/>
            <w:hideMark/>
          </w:tcPr>
          <w:p w14:paraId="0CEA39BE"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3921</w:t>
            </w:r>
          </w:p>
        </w:tc>
        <w:tc>
          <w:tcPr>
            <w:tcW w:w="1412" w:type="dxa"/>
            <w:noWrap/>
            <w:hideMark/>
          </w:tcPr>
          <w:p w14:paraId="10B5E8EC"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3836</w:t>
            </w:r>
          </w:p>
        </w:tc>
      </w:tr>
      <w:tr w:rsidR="00FD2519" w:rsidRPr="00C44F74" w14:paraId="6277C7C3"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234B29E0" w14:textId="77777777" w:rsidR="00037DC2" w:rsidRPr="00C44F74" w:rsidRDefault="00037DC2">
            <w:pPr>
              <w:rPr>
                <w:rFonts w:ascii="Calibri" w:hAnsi="Calibri" w:cs="Calibri"/>
                <w:color w:val="000000"/>
                <w:sz w:val="16"/>
                <w:szCs w:val="16"/>
              </w:rPr>
            </w:pPr>
            <w:proofErr w:type="spellStart"/>
            <w:r w:rsidRPr="00C44F74">
              <w:rPr>
                <w:rFonts w:ascii="Calibri" w:hAnsi="Calibri" w:cs="Calibri"/>
                <w:color w:val="000000"/>
                <w:sz w:val="16"/>
                <w:szCs w:val="16"/>
              </w:rPr>
              <w:t>Mec_Glk_new</w:t>
            </w:r>
            <w:proofErr w:type="spellEnd"/>
          </w:p>
        </w:tc>
        <w:tc>
          <w:tcPr>
            <w:tcW w:w="0" w:type="auto"/>
            <w:noWrap/>
            <w:hideMark/>
          </w:tcPr>
          <w:p w14:paraId="1592325C" w14:textId="77777777" w:rsidR="00037DC2" w:rsidRPr="00C44F74" w:rsidRDefault="00037D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C44F74">
              <w:rPr>
                <w:rFonts w:ascii="Calibri" w:hAnsi="Calibri" w:cs="Calibri"/>
                <w:color w:val="000000"/>
                <w:sz w:val="16"/>
                <w:szCs w:val="16"/>
              </w:rPr>
              <w:t>Bal_Vst_Wtw</w:t>
            </w:r>
            <w:proofErr w:type="spellEnd"/>
          </w:p>
        </w:tc>
        <w:tc>
          <w:tcPr>
            <w:tcW w:w="0" w:type="auto"/>
            <w:noWrap/>
            <w:hideMark/>
          </w:tcPr>
          <w:p w14:paraId="24A2A331"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4201</w:t>
            </w:r>
          </w:p>
        </w:tc>
        <w:tc>
          <w:tcPr>
            <w:tcW w:w="0" w:type="auto"/>
            <w:noWrap/>
            <w:hideMark/>
          </w:tcPr>
          <w:p w14:paraId="0E5B4DA2"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4109</w:t>
            </w:r>
          </w:p>
        </w:tc>
        <w:tc>
          <w:tcPr>
            <w:tcW w:w="0" w:type="auto"/>
            <w:noWrap/>
            <w:hideMark/>
          </w:tcPr>
          <w:p w14:paraId="5FBDEBDF"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4201</w:t>
            </w:r>
          </w:p>
        </w:tc>
        <w:tc>
          <w:tcPr>
            <w:tcW w:w="0" w:type="auto"/>
            <w:noWrap/>
            <w:hideMark/>
          </w:tcPr>
          <w:p w14:paraId="140EAC0F"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4109</w:t>
            </w:r>
          </w:p>
        </w:tc>
        <w:tc>
          <w:tcPr>
            <w:tcW w:w="0" w:type="auto"/>
            <w:noWrap/>
            <w:hideMark/>
          </w:tcPr>
          <w:p w14:paraId="11EB75BF"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3921</w:t>
            </w:r>
          </w:p>
        </w:tc>
        <w:tc>
          <w:tcPr>
            <w:tcW w:w="0" w:type="auto"/>
            <w:noWrap/>
            <w:hideMark/>
          </w:tcPr>
          <w:p w14:paraId="1110E001"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3836</w:t>
            </w:r>
          </w:p>
        </w:tc>
        <w:tc>
          <w:tcPr>
            <w:tcW w:w="0" w:type="auto"/>
            <w:noWrap/>
            <w:hideMark/>
          </w:tcPr>
          <w:p w14:paraId="4F6E4201"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3921</w:t>
            </w:r>
          </w:p>
        </w:tc>
        <w:tc>
          <w:tcPr>
            <w:tcW w:w="1412" w:type="dxa"/>
            <w:noWrap/>
            <w:hideMark/>
          </w:tcPr>
          <w:p w14:paraId="53E710AE"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3836</w:t>
            </w:r>
          </w:p>
        </w:tc>
      </w:tr>
      <w:tr w:rsidR="00FD2519" w:rsidRPr="00C44F74" w14:paraId="5C249090"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28377AE7" w14:textId="77777777" w:rsidR="00037DC2" w:rsidRPr="00C44F74" w:rsidRDefault="00037DC2">
            <w:pPr>
              <w:rPr>
                <w:rFonts w:ascii="Calibri" w:hAnsi="Calibri" w:cs="Calibri"/>
                <w:color w:val="000000"/>
                <w:sz w:val="16"/>
                <w:szCs w:val="16"/>
              </w:rPr>
            </w:pPr>
            <w:proofErr w:type="spellStart"/>
            <w:r w:rsidRPr="00C44F74">
              <w:rPr>
                <w:rFonts w:ascii="Calibri" w:hAnsi="Calibri" w:cs="Calibri"/>
                <w:color w:val="000000"/>
                <w:sz w:val="16"/>
                <w:szCs w:val="16"/>
              </w:rPr>
              <w:t>Mec_Wis</w:t>
            </w:r>
            <w:proofErr w:type="spellEnd"/>
          </w:p>
        </w:tc>
        <w:tc>
          <w:tcPr>
            <w:tcW w:w="0" w:type="auto"/>
            <w:noWrap/>
            <w:hideMark/>
          </w:tcPr>
          <w:p w14:paraId="7372BB71" w14:textId="77777777" w:rsidR="00037DC2" w:rsidRPr="00C44F74" w:rsidRDefault="00037D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C44F74">
              <w:rPr>
                <w:rFonts w:ascii="Calibri" w:hAnsi="Calibri" w:cs="Calibri"/>
                <w:color w:val="000000"/>
                <w:sz w:val="16"/>
                <w:szCs w:val="16"/>
              </w:rPr>
              <w:t>Bal_Vst_Wtw</w:t>
            </w:r>
            <w:proofErr w:type="spellEnd"/>
          </w:p>
        </w:tc>
        <w:tc>
          <w:tcPr>
            <w:tcW w:w="0" w:type="auto"/>
            <w:noWrap/>
            <w:hideMark/>
          </w:tcPr>
          <w:p w14:paraId="138DE1DA"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4201</w:t>
            </w:r>
          </w:p>
        </w:tc>
        <w:tc>
          <w:tcPr>
            <w:tcW w:w="0" w:type="auto"/>
            <w:noWrap/>
            <w:hideMark/>
          </w:tcPr>
          <w:p w14:paraId="451E2F27"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4109</w:t>
            </w:r>
          </w:p>
        </w:tc>
        <w:tc>
          <w:tcPr>
            <w:tcW w:w="0" w:type="auto"/>
            <w:noWrap/>
            <w:hideMark/>
          </w:tcPr>
          <w:p w14:paraId="3203C588"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4201</w:t>
            </w:r>
          </w:p>
        </w:tc>
        <w:tc>
          <w:tcPr>
            <w:tcW w:w="0" w:type="auto"/>
            <w:noWrap/>
            <w:hideMark/>
          </w:tcPr>
          <w:p w14:paraId="55BDCE7E"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4109</w:t>
            </w:r>
          </w:p>
        </w:tc>
        <w:tc>
          <w:tcPr>
            <w:tcW w:w="0" w:type="auto"/>
            <w:noWrap/>
            <w:hideMark/>
          </w:tcPr>
          <w:p w14:paraId="6DA79AAD"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3921</w:t>
            </w:r>
          </w:p>
        </w:tc>
        <w:tc>
          <w:tcPr>
            <w:tcW w:w="0" w:type="auto"/>
            <w:noWrap/>
            <w:hideMark/>
          </w:tcPr>
          <w:p w14:paraId="51E5D60F"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3836</w:t>
            </w:r>
          </w:p>
        </w:tc>
        <w:tc>
          <w:tcPr>
            <w:tcW w:w="0" w:type="auto"/>
            <w:noWrap/>
            <w:hideMark/>
          </w:tcPr>
          <w:p w14:paraId="7951D6FC"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3921</w:t>
            </w:r>
          </w:p>
        </w:tc>
        <w:tc>
          <w:tcPr>
            <w:tcW w:w="1412" w:type="dxa"/>
            <w:noWrap/>
            <w:hideMark/>
          </w:tcPr>
          <w:p w14:paraId="53B18412"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3836</w:t>
            </w:r>
          </w:p>
        </w:tc>
      </w:tr>
      <w:tr w:rsidR="00FD2519" w:rsidRPr="00C44F74" w14:paraId="557D7A70"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01CABEFB" w14:textId="77777777" w:rsidR="00037DC2" w:rsidRPr="00C44F74" w:rsidRDefault="00037DC2">
            <w:pPr>
              <w:rPr>
                <w:rFonts w:ascii="Calibri" w:hAnsi="Calibri" w:cs="Calibri"/>
                <w:color w:val="000000"/>
                <w:sz w:val="16"/>
                <w:szCs w:val="16"/>
              </w:rPr>
            </w:pPr>
            <w:proofErr w:type="spellStart"/>
            <w:r w:rsidRPr="00C44F74">
              <w:rPr>
                <w:rFonts w:ascii="Calibri" w:hAnsi="Calibri" w:cs="Calibri"/>
                <w:color w:val="000000"/>
                <w:sz w:val="16"/>
                <w:szCs w:val="16"/>
              </w:rPr>
              <w:t>Mec_Vst_Glk_oud</w:t>
            </w:r>
            <w:proofErr w:type="spellEnd"/>
          </w:p>
        </w:tc>
        <w:tc>
          <w:tcPr>
            <w:tcW w:w="0" w:type="auto"/>
            <w:noWrap/>
            <w:hideMark/>
          </w:tcPr>
          <w:p w14:paraId="5A0D4E6A" w14:textId="77777777" w:rsidR="00037DC2" w:rsidRPr="00C44F74" w:rsidRDefault="00037D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C44F74">
              <w:rPr>
                <w:rFonts w:ascii="Calibri" w:hAnsi="Calibri" w:cs="Calibri"/>
                <w:color w:val="000000"/>
                <w:sz w:val="16"/>
                <w:szCs w:val="16"/>
              </w:rPr>
              <w:t>Bal_Vst_Wtw</w:t>
            </w:r>
            <w:proofErr w:type="spellEnd"/>
          </w:p>
        </w:tc>
        <w:tc>
          <w:tcPr>
            <w:tcW w:w="0" w:type="auto"/>
            <w:noWrap/>
            <w:hideMark/>
          </w:tcPr>
          <w:p w14:paraId="4B86314B"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4111</w:t>
            </w:r>
          </w:p>
        </w:tc>
        <w:tc>
          <w:tcPr>
            <w:tcW w:w="0" w:type="auto"/>
            <w:noWrap/>
            <w:hideMark/>
          </w:tcPr>
          <w:p w14:paraId="761DF398"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4019</w:t>
            </w:r>
          </w:p>
        </w:tc>
        <w:tc>
          <w:tcPr>
            <w:tcW w:w="0" w:type="auto"/>
            <w:noWrap/>
            <w:hideMark/>
          </w:tcPr>
          <w:p w14:paraId="7616F6E4"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4111</w:t>
            </w:r>
          </w:p>
        </w:tc>
        <w:tc>
          <w:tcPr>
            <w:tcW w:w="0" w:type="auto"/>
            <w:noWrap/>
            <w:hideMark/>
          </w:tcPr>
          <w:p w14:paraId="6A0A7F96"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4019</w:t>
            </w:r>
          </w:p>
        </w:tc>
        <w:tc>
          <w:tcPr>
            <w:tcW w:w="0" w:type="auto"/>
            <w:noWrap/>
            <w:hideMark/>
          </w:tcPr>
          <w:p w14:paraId="2FCD99F3"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3831</w:t>
            </w:r>
          </w:p>
        </w:tc>
        <w:tc>
          <w:tcPr>
            <w:tcW w:w="0" w:type="auto"/>
            <w:noWrap/>
            <w:hideMark/>
          </w:tcPr>
          <w:p w14:paraId="7D97CDCC"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3746</w:t>
            </w:r>
          </w:p>
        </w:tc>
        <w:tc>
          <w:tcPr>
            <w:tcW w:w="0" w:type="auto"/>
            <w:noWrap/>
            <w:hideMark/>
          </w:tcPr>
          <w:p w14:paraId="43BF1919"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3831</w:t>
            </w:r>
          </w:p>
        </w:tc>
        <w:tc>
          <w:tcPr>
            <w:tcW w:w="1412" w:type="dxa"/>
            <w:noWrap/>
            <w:hideMark/>
          </w:tcPr>
          <w:p w14:paraId="1532B604"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3746</w:t>
            </w:r>
          </w:p>
        </w:tc>
      </w:tr>
      <w:tr w:rsidR="00FD2519" w:rsidRPr="00C44F74" w14:paraId="0DAA12BC"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49CF035D" w14:textId="77777777" w:rsidR="00037DC2" w:rsidRPr="00C44F74" w:rsidRDefault="00037DC2">
            <w:pPr>
              <w:rPr>
                <w:rFonts w:ascii="Calibri" w:hAnsi="Calibri" w:cs="Calibri"/>
                <w:color w:val="000000"/>
                <w:sz w:val="16"/>
                <w:szCs w:val="16"/>
              </w:rPr>
            </w:pPr>
            <w:proofErr w:type="spellStart"/>
            <w:r w:rsidRPr="00C44F74">
              <w:rPr>
                <w:rFonts w:ascii="Calibri" w:hAnsi="Calibri" w:cs="Calibri"/>
                <w:color w:val="000000"/>
                <w:sz w:val="16"/>
                <w:szCs w:val="16"/>
              </w:rPr>
              <w:t>Mec_Vst_Glk_new</w:t>
            </w:r>
            <w:proofErr w:type="spellEnd"/>
          </w:p>
        </w:tc>
        <w:tc>
          <w:tcPr>
            <w:tcW w:w="0" w:type="auto"/>
            <w:noWrap/>
            <w:hideMark/>
          </w:tcPr>
          <w:p w14:paraId="25C0D71C" w14:textId="77777777" w:rsidR="00037DC2" w:rsidRPr="00C44F74" w:rsidRDefault="00037D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C44F74">
              <w:rPr>
                <w:rFonts w:ascii="Calibri" w:hAnsi="Calibri" w:cs="Calibri"/>
                <w:color w:val="000000"/>
                <w:sz w:val="16"/>
                <w:szCs w:val="16"/>
              </w:rPr>
              <w:t>Bal_Vst_Wtw</w:t>
            </w:r>
            <w:proofErr w:type="spellEnd"/>
          </w:p>
        </w:tc>
        <w:tc>
          <w:tcPr>
            <w:tcW w:w="0" w:type="auto"/>
            <w:noWrap/>
            <w:hideMark/>
          </w:tcPr>
          <w:p w14:paraId="72091C38"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4111</w:t>
            </w:r>
          </w:p>
        </w:tc>
        <w:tc>
          <w:tcPr>
            <w:tcW w:w="0" w:type="auto"/>
            <w:noWrap/>
            <w:hideMark/>
          </w:tcPr>
          <w:p w14:paraId="628C8262"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4019</w:t>
            </w:r>
          </w:p>
        </w:tc>
        <w:tc>
          <w:tcPr>
            <w:tcW w:w="0" w:type="auto"/>
            <w:noWrap/>
            <w:hideMark/>
          </w:tcPr>
          <w:p w14:paraId="4372D520"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4111</w:t>
            </w:r>
          </w:p>
        </w:tc>
        <w:tc>
          <w:tcPr>
            <w:tcW w:w="0" w:type="auto"/>
            <w:noWrap/>
            <w:hideMark/>
          </w:tcPr>
          <w:p w14:paraId="2766F934"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4019</w:t>
            </w:r>
          </w:p>
        </w:tc>
        <w:tc>
          <w:tcPr>
            <w:tcW w:w="0" w:type="auto"/>
            <w:noWrap/>
            <w:hideMark/>
          </w:tcPr>
          <w:p w14:paraId="34730BCB"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3831</w:t>
            </w:r>
          </w:p>
        </w:tc>
        <w:tc>
          <w:tcPr>
            <w:tcW w:w="0" w:type="auto"/>
            <w:noWrap/>
            <w:hideMark/>
          </w:tcPr>
          <w:p w14:paraId="3C9844A9"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3746</w:t>
            </w:r>
          </w:p>
        </w:tc>
        <w:tc>
          <w:tcPr>
            <w:tcW w:w="0" w:type="auto"/>
            <w:noWrap/>
            <w:hideMark/>
          </w:tcPr>
          <w:p w14:paraId="388EE009"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3831</w:t>
            </w:r>
          </w:p>
        </w:tc>
        <w:tc>
          <w:tcPr>
            <w:tcW w:w="1412" w:type="dxa"/>
            <w:noWrap/>
            <w:hideMark/>
          </w:tcPr>
          <w:p w14:paraId="5C358E89"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3746</w:t>
            </w:r>
          </w:p>
        </w:tc>
      </w:tr>
      <w:tr w:rsidR="00FD2519" w:rsidRPr="00C44F74" w14:paraId="5E34F0CF"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509D7E87" w14:textId="77777777" w:rsidR="00037DC2" w:rsidRPr="00C44F74" w:rsidRDefault="00037DC2">
            <w:pPr>
              <w:rPr>
                <w:rFonts w:ascii="Calibri" w:hAnsi="Calibri" w:cs="Calibri"/>
                <w:color w:val="000000"/>
                <w:sz w:val="16"/>
                <w:szCs w:val="16"/>
              </w:rPr>
            </w:pPr>
            <w:proofErr w:type="spellStart"/>
            <w:r w:rsidRPr="00C44F74">
              <w:rPr>
                <w:rFonts w:ascii="Calibri" w:hAnsi="Calibri" w:cs="Calibri"/>
                <w:color w:val="000000"/>
                <w:sz w:val="16"/>
                <w:szCs w:val="16"/>
              </w:rPr>
              <w:t>Mec_Vst_Wis</w:t>
            </w:r>
            <w:proofErr w:type="spellEnd"/>
          </w:p>
        </w:tc>
        <w:tc>
          <w:tcPr>
            <w:tcW w:w="0" w:type="auto"/>
            <w:noWrap/>
            <w:hideMark/>
          </w:tcPr>
          <w:p w14:paraId="450BDEC7" w14:textId="77777777" w:rsidR="00037DC2" w:rsidRPr="00C44F74" w:rsidRDefault="00037D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C44F74">
              <w:rPr>
                <w:rFonts w:ascii="Calibri" w:hAnsi="Calibri" w:cs="Calibri"/>
                <w:color w:val="000000"/>
                <w:sz w:val="16"/>
                <w:szCs w:val="16"/>
              </w:rPr>
              <w:t>Bal_Vst_Wtw</w:t>
            </w:r>
            <w:proofErr w:type="spellEnd"/>
          </w:p>
        </w:tc>
        <w:tc>
          <w:tcPr>
            <w:tcW w:w="0" w:type="auto"/>
            <w:noWrap/>
            <w:hideMark/>
          </w:tcPr>
          <w:p w14:paraId="736E5B0C"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4111</w:t>
            </w:r>
          </w:p>
        </w:tc>
        <w:tc>
          <w:tcPr>
            <w:tcW w:w="0" w:type="auto"/>
            <w:noWrap/>
            <w:hideMark/>
          </w:tcPr>
          <w:p w14:paraId="6BA7C4A2"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4019</w:t>
            </w:r>
          </w:p>
        </w:tc>
        <w:tc>
          <w:tcPr>
            <w:tcW w:w="0" w:type="auto"/>
            <w:noWrap/>
            <w:hideMark/>
          </w:tcPr>
          <w:p w14:paraId="1E2F5CA3"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4111</w:t>
            </w:r>
          </w:p>
        </w:tc>
        <w:tc>
          <w:tcPr>
            <w:tcW w:w="0" w:type="auto"/>
            <w:noWrap/>
            <w:hideMark/>
          </w:tcPr>
          <w:p w14:paraId="1A018E57"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4019</w:t>
            </w:r>
          </w:p>
        </w:tc>
        <w:tc>
          <w:tcPr>
            <w:tcW w:w="0" w:type="auto"/>
            <w:noWrap/>
            <w:hideMark/>
          </w:tcPr>
          <w:p w14:paraId="48BE7121"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3831</w:t>
            </w:r>
          </w:p>
        </w:tc>
        <w:tc>
          <w:tcPr>
            <w:tcW w:w="0" w:type="auto"/>
            <w:noWrap/>
            <w:hideMark/>
          </w:tcPr>
          <w:p w14:paraId="4D06CA71"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3746</w:t>
            </w:r>
          </w:p>
        </w:tc>
        <w:tc>
          <w:tcPr>
            <w:tcW w:w="0" w:type="auto"/>
            <w:noWrap/>
            <w:hideMark/>
          </w:tcPr>
          <w:p w14:paraId="18912785"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3831</w:t>
            </w:r>
          </w:p>
        </w:tc>
        <w:tc>
          <w:tcPr>
            <w:tcW w:w="1412" w:type="dxa"/>
            <w:noWrap/>
            <w:hideMark/>
          </w:tcPr>
          <w:p w14:paraId="13A5E453" w14:textId="77777777" w:rsidR="00037DC2" w:rsidRPr="00C44F74" w:rsidRDefault="00037DC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44F74">
              <w:rPr>
                <w:rFonts w:ascii="Calibri" w:hAnsi="Calibri" w:cs="Calibri"/>
                <w:color w:val="000000"/>
                <w:sz w:val="16"/>
                <w:szCs w:val="16"/>
              </w:rPr>
              <w:t>3746</w:t>
            </w:r>
          </w:p>
        </w:tc>
      </w:tr>
      <w:tr w:rsidR="00333435" w:rsidRPr="00C44F74" w14:paraId="444A0313"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tcPr>
          <w:p w14:paraId="0922B0E7" w14:textId="1388C66D" w:rsidR="00333435" w:rsidRPr="00333435" w:rsidRDefault="00333435" w:rsidP="00333435">
            <w:pPr>
              <w:rPr>
                <w:rFonts w:ascii="Calibri" w:hAnsi="Calibri" w:cs="Calibri"/>
                <w:i/>
                <w:iCs/>
                <w:color w:val="000000"/>
                <w:sz w:val="16"/>
                <w:szCs w:val="16"/>
              </w:rPr>
            </w:pPr>
            <w:r w:rsidRPr="00333435">
              <w:rPr>
                <w:rFonts w:ascii="Calibri" w:hAnsi="Calibri" w:cs="Calibri"/>
                <w:i/>
                <w:iCs/>
                <w:color w:val="000000"/>
                <w:sz w:val="16"/>
                <w:szCs w:val="16"/>
              </w:rPr>
              <w:t>Nat</w:t>
            </w:r>
          </w:p>
        </w:tc>
        <w:tc>
          <w:tcPr>
            <w:tcW w:w="0" w:type="auto"/>
            <w:noWrap/>
          </w:tcPr>
          <w:p w14:paraId="12E93376" w14:textId="2C2C8CE1" w:rsidR="00333435" w:rsidRPr="00C44F74" w:rsidRDefault="00333435" w:rsidP="003334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966196">
              <w:rPr>
                <w:i/>
                <w:iCs/>
                <w:sz w:val="16"/>
                <w:szCs w:val="16"/>
              </w:rPr>
              <w:t>Mec_Vst_Glk_new</w:t>
            </w:r>
            <w:proofErr w:type="spellEnd"/>
          </w:p>
        </w:tc>
        <w:tc>
          <w:tcPr>
            <w:tcW w:w="0" w:type="auto"/>
            <w:noWrap/>
          </w:tcPr>
          <w:p w14:paraId="1768006A" w14:textId="3F8CE7CF" w:rsidR="00333435" w:rsidRPr="00333435" w:rsidRDefault="00333435" w:rsidP="003334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333435">
              <w:rPr>
                <w:i/>
                <w:iCs/>
                <w:sz w:val="16"/>
                <w:szCs w:val="16"/>
              </w:rPr>
              <w:t xml:space="preserve"> 3.712 </w:t>
            </w:r>
          </w:p>
        </w:tc>
        <w:tc>
          <w:tcPr>
            <w:tcW w:w="0" w:type="auto"/>
            <w:noWrap/>
          </w:tcPr>
          <w:p w14:paraId="0BE4A2D6" w14:textId="1BA5C878" w:rsidR="00333435" w:rsidRPr="00333435" w:rsidRDefault="00333435" w:rsidP="003334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333435">
              <w:rPr>
                <w:i/>
                <w:iCs/>
                <w:sz w:val="16"/>
                <w:szCs w:val="16"/>
              </w:rPr>
              <w:t xml:space="preserve"> 3.618 </w:t>
            </w:r>
          </w:p>
        </w:tc>
        <w:tc>
          <w:tcPr>
            <w:tcW w:w="0" w:type="auto"/>
            <w:noWrap/>
          </w:tcPr>
          <w:p w14:paraId="5D47B00A" w14:textId="42085605" w:rsidR="00333435" w:rsidRPr="00333435" w:rsidRDefault="00333435" w:rsidP="003334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333435">
              <w:rPr>
                <w:i/>
                <w:iCs/>
                <w:sz w:val="16"/>
                <w:szCs w:val="16"/>
              </w:rPr>
              <w:t xml:space="preserve"> 3.512 </w:t>
            </w:r>
          </w:p>
        </w:tc>
        <w:tc>
          <w:tcPr>
            <w:tcW w:w="0" w:type="auto"/>
            <w:noWrap/>
          </w:tcPr>
          <w:p w14:paraId="22394BFC" w14:textId="54D8E105" w:rsidR="00333435" w:rsidRPr="00333435" w:rsidRDefault="00333435" w:rsidP="003334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333435">
              <w:rPr>
                <w:i/>
                <w:iCs/>
                <w:sz w:val="16"/>
                <w:szCs w:val="16"/>
              </w:rPr>
              <w:t xml:space="preserve"> 3.418 </w:t>
            </w:r>
          </w:p>
        </w:tc>
        <w:tc>
          <w:tcPr>
            <w:tcW w:w="0" w:type="auto"/>
            <w:noWrap/>
          </w:tcPr>
          <w:p w14:paraId="0B24C456" w14:textId="1F3D698A" w:rsidR="00333435" w:rsidRPr="00333435" w:rsidRDefault="00333435" w:rsidP="003334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333435">
              <w:rPr>
                <w:i/>
                <w:iCs/>
                <w:sz w:val="16"/>
                <w:szCs w:val="16"/>
              </w:rPr>
              <w:t xml:space="preserve"> 3.465 </w:t>
            </w:r>
          </w:p>
        </w:tc>
        <w:tc>
          <w:tcPr>
            <w:tcW w:w="0" w:type="auto"/>
            <w:noWrap/>
          </w:tcPr>
          <w:p w14:paraId="1C8CDD27" w14:textId="12069C1E" w:rsidR="00333435" w:rsidRPr="00333435" w:rsidRDefault="00333435" w:rsidP="003334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333435">
              <w:rPr>
                <w:i/>
                <w:iCs/>
                <w:sz w:val="16"/>
                <w:szCs w:val="16"/>
              </w:rPr>
              <w:t xml:space="preserve"> 3.377 </w:t>
            </w:r>
          </w:p>
        </w:tc>
        <w:tc>
          <w:tcPr>
            <w:tcW w:w="0" w:type="auto"/>
            <w:noWrap/>
          </w:tcPr>
          <w:p w14:paraId="630CE6B3" w14:textId="229FDB3B" w:rsidR="00333435" w:rsidRPr="00333435" w:rsidRDefault="00333435" w:rsidP="003334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333435">
              <w:rPr>
                <w:i/>
                <w:iCs/>
                <w:sz w:val="16"/>
                <w:szCs w:val="16"/>
              </w:rPr>
              <w:t xml:space="preserve"> 3.278 </w:t>
            </w:r>
          </w:p>
        </w:tc>
        <w:tc>
          <w:tcPr>
            <w:tcW w:w="1412" w:type="dxa"/>
            <w:noWrap/>
          </w:tcPr>
          <w:p w14:paraId="00FB5073" w14:textId="69AA1FFA" w:rsidR="00333435" w:rsidRPr="00333435" w:rsidRDefault="00333435" w:rsidP="003334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333435">
              <w:rPr>
                <w:i/>
                <w:iCs/>
                <w:sz w:val="16"/>
                <w:szCs w:val="16"/>
              </w:rPr>
              <w:t xml:space="preserve"> 3.190 </w:t>
            </w:r>
          </w:p>
        </w:tc>
      </w:tr>
      <w:tr w:rsidR="00966196" w:rsidRPr="00C44F74" w14:paraId="4D61BEF8"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tcPr>
          <w:p w14:paraId="6EE50475" w14:textId="03DC86EB" w:rsidR="00966196" w:rsidRPr="00966196" w:rsidRDefault="00966196" w:rsidP="00966196">
            <w:pPr>
              <w:rPr>
                <w:rFonts w:ascii="Calibri" w:hAnsi="Calibri" w:cs="Calibri"/>
                <w:i/>
                <w:iCs/>
                <w:color w:val="000000"/>
                <w:sz w:val="16"/>
                <w:szCs w:val="16"/>
              </w:rPr>
            </w:pPr>
            <w:proofErr w:type="spellStart"/>
            <w:r w:rsidRPr="00966196">
              <w:rPr>
                <w:i/>
                <w:iCs/>
                <w:sz w:val="16"/>
                <w:szCs w:val="16"/>
              </w:rPr>
              <w:t>Mec_Wis</w:t>
            </w:r>
            <w:proofErr w:type="spellEnd"/>
          </w:p>
        </w:tc>
        <w:tc>
          <w:tcPr>
            <w:tcW w:w="0" w:type="auto"/>
            <w:noWrap/>
          </w:tcPr>
          <w:p w14:paraId="62E8ED92" w14:textId="3E3088F6" w:rsidR="00966196" w:rsidRPr="00966196" w:rsidRDefault="00966196" w:rsidP="00966196">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proofErr w:type="spellStart"/>
            <w:r w:rsidRPr="00966196">
              <w:rPr>
                <w:i/>
                <w:iCs/>
                <w:sz w:val="16"/>
                <w:szCs w:val="16"/>
              </w:rPr>
              <w:t>Mec_Glk_new</w:t>
            </w:r>
            <w:proofErr w:type="spellEnd"/>
          </w:p>
        </w:tc>
        <w:tc>
          <w:tcPr>
            <w:tcW w:w="0" w:type="auto"/>
            <w:noWrap/>
          </w:tcPr>
          <w:p w14:paraId="1CEED7A1" w14:textId="670329EB"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561,28</w:t>
            </w:r>
          </w:p>
        </w:tc>
        <w:tc>
          <w:tcPr>
            <w:tcW w:w="0" w:type="auto"/>
            <w:noWrap/>
          </w:tcPr>
          <w:p w14:paraId="11D2E9F2" w14:textId="7F6C136E"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540,50</w:t>
            </w:r>
          </w:p>
        </w:tc>
        <w:tc>
          <w:tcPr>
            <w:tcW w:w="0" w:type="auto"/>
            <w:noWrap/>
          </w:tcPr>
          <w:p w14:paraId="6365B411" w14:textId="703254D9"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561,28</w:t>
            </w:r>
          </w:p>
        </w:tc>
        <w:tc>
          <w:tcPr>
            <w:tcW w:w="0" w:type="auto"/>
            <w:noWrap/>
          </w:tcPr>
          <w:p w14:paraId="4FB9D122" w14:textId="55EE0CA1"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540,50</w:t>
            </w:r>
          </w:p>
        </w:tc>
        <w:tc>
          <w:tcPr>
            <w:tcW w:w="0" w:type="auto"/>
            <w:noWrap/>
          </w:tcPr>
          <w:p w14:paraId="2698E0D7" w14:textId="286769CF"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492,42</w:t>
            </w:r>
          </w:p>
        </w:tc>
        <w:tc>
          <w:tcPr>
            <w:tcW w:w="0" w:type="auto"/>
            <w:noWrap/>
          </w:tcPr>
          <w:p w14:paraId="51F669A0" w14:textId="22530491"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473,02</w:t>
            </w:r>
          </w:p>
        </w:tc>
        <w:tc>
          <w:tcPr>
            <w:tcW w:w="0" w:type="auto"/>
            <w:noWrap/>
          </w:tcPr>
          <w:p w14:paraId="753F10F0" w14:textId="65E2E466"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492,42</w:t>
            </w:r>
          </w:p>
        </w:tc>
        <w:tc>
          <w:tcPr>
            <w:tcW w:w="1412" w:type="dxa"/>
            <w:noWrap/>
          </w:tcPr>
          <w:p w14:paraId="0F79C405" w14:textId="4C60FFF6"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473,02</w:t>
            </w:r>
          </w:p>
        </w:tc>
      </w:tr>
      <w:tr w:rsidR="00966196" w:rsidRPr="00C44F74" w14:paraId="1BACAEED"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tcPr>
          <w:p w14:paraId="29334273" w14:textId="40485137" w:rsidR="00966196" w:rsidRPr="00966196" w:rsidRDefault="00966196" w:rsidP="00966196">
            <w:pPr>
              <w:rPr>
                <w:rFonts w:ascii="Calibri" w:hAnsi="Calibri" w:cs="Calibri"/>
                <w:i/>
                <w:iCs/>
                <w:color w:val="000000"/>
                <w:sz w:val="16"/>
                <w:szCs w:val="16"/>
              </w:rPr>
            </w:pPr>
            <w:proofErr w:type="spellStart"/>
            <w:r w:rsidRPr="00966196">
              <w:rPr>
                <w:i/>
                <w:iCs/>
                <w:sz w:val="16"/>
                <w:szCs w:val="16"/>
              </w:rPr>
              <w:t>Mec_Glk_oud</w:t>
            </w:r>
            <w:proofErr w:type="spellEnd"/>
          </w:p>
        </w:tc>
        <w:tc>
          <w:tcPr>
            <w:tcW w:w="0" w:type="auto"/>
            <w:noWrap/>
          </w:tcPr>
          <w:p w14:paraId="2E88FD09" w14:textId="31608472" w:rsidR="00966196" w:rsidRPr="00966196" w:rsidRDefault="00966196" w:rsidP="00966196">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proofErr w:type="spellStart"/>
            <w:r w:rsidRPr="00966196">
              <w:rPr>
                <w:i/>
                <w:iCs/>
                <w:sz w:val="16"/>
                <w:szCs w:val="16"/>
              </w:rPr>
              <w:t>Mec_Glk_new</w:t>
            </w:r>
            <w:proofErr w:type="spellEnd"/>
          </w:p>
        </w:tc>
        <w:tc>
          <w:tcPr>
            <w:tcW w:w="0" w:type="auto"/>
            <w:noWrap/>
          </w:tcPr>
          <w:p w14:paraId="58601224" w14:textId="5EC5DE9B"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561,28</w:t>
            </w:r>
          </w:p>
        </w:tc>
        <w:tc>
          <w:tcPr>
            <w:tcW w:w="0" w:type="auto"/>
            <w:noWrap/>
          </w:tcPr>
          <w:p w14:paraId="78A4E10A" w14:textId="67F9CE4D"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540,50</w:t>
            </w:r>
          </w:p>
        </w:tc>
        <w:tc>
          <w:tcPr>
            <w:tcW w:w="0" w:type="auto"/>
            <w:noWrap/>
          </w:tcPr>
          <w:p w14:paraId="685A4766" w14:textId="756C52AF"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561,28</w:t>
            </w:r>
          </w:p>
        </w:tc>
        <w:tc>
          <w:tcPr>
            <w:tcW w:w="0" w:type="auto"/>
            <w:noWrap/>
          </w:tcPr>
          <w:p w14:paraId="6A71FD2D" w14:textId="57AD074C"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540,50</w:t>
            </w:r>
          </w:p>
        </w:tc>
        <w:tc>
          <w:tcPr>
            <w:tcW w:w="0" w:type="auto"/>
            <w:noWrap/>
          </w:tcPr>
          <w:p w14:paraId="320AA17B" w14:textId="23FDD50A"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492,42</w:t>
            </w:r>
          </w:p>
        </w:tc>
        <w:tc>
          <w:tcPr>
            <w:tcW w:w="0" w:type="auto"/>
            <w:noWrap/>
          </w:tcPr>
          <w:p w14:paraId="5CE1C85E" w14:textId="5BE29FB9"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473,02</w:t>
            </w:r>
          </w:p>
        </w:tc>
        <w:tc>
          <w:tcPr>
            <w:tcW w:w="0" w:type="auto"/>
            <w:noWrap/>
          </w:tcPr>
          <w:p w14:paraId="5CD0B270" w14:textId="201653CD"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492,42</w:t>
            </w:r>
          </w:p>
        </w:tc>
        <w:tc>
          <w:tcPr>
            <w:tcW w:w="1412" w:type="dxa"/>
            <w:noWrap/>
          </w:tcPr>
          <w:p w14:paraId="4D5A48EE" w14:textId="13999FEA"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473,02</w:t>
            </w:r>
          </w:p>
        </w:tc>
      </w:tr>
      <w:tr w:rsidR="00966196" w:rsidRPr="00C44F74" w14:paraId="385FE4AE"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tcPr>
          <w:p w14:paraId="262BC5DE" w14:textId="07988F94" w:rsidR="00966196" w:rsidRPr="00966196" w:rsidRDefault="00966196" w:rsidP="00966196">
            <w:pPr>
              <w:rPr>
                <w:rFonts w:ascii="Calibri" w:hAnsi="Calibri" w:cs="Calibri"/>
                <w:i/>
                <w:iCs/>
                <w:color w:val="000000"/>
                <w:sz w:val="16"/>
                <w:szCs w:val="16"/>
              </w:rPr>
            </w:pPr>
            <w:proofErr w:type="spellStart"/>
            <w:r w:rsidRPr="00966196">
              <w:rPr>
                <w:i/>
                <w:iCs/>
                <w:sz w:val="16"/>
                <w:szCs w:val="16"/>
              </w:rPr>
              <w:t>Mec_Glk_new</w:t>
            </w:r>
            <w:proofErr w:type="spellEnd"/>
          </w:p>
        </w:tc>
        <w:tc>
          <w:tcPr>
            <w:tcW w:w="0" w:type="auto"/>
            <w:noWrap/>
          </w:tcPr>
          <w:p w14:paraId="7852A059" w14:textId="02C8E3C1" w:rsidR="00966196" w:rsidRPr="00966196" w:rsidRDefault="00966196" w:rsidP="00966196">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proofErr w:type="spellStart"/>
            <w:r w:rsidRPr="00966196">
              <w:rPr>
                <w:i/>
                <w:iCs/>
                <w:sz w:val="16"/>
                <w:szCs w:val="16"/>
              </w:rPr>
              <w:t>Mec_Glk_new</w:t>
            </w:r>
            <w:proofErr w:type="spellEnd"/>
          </w:p>
        </w:tc>
        <w:tc>
          <w:tcPr>
            <w:tcW w:w="0" w:type="auto"/>
            <w:noWrap/>
          </w:tcPr>
          <w:p w14:paraId="14DE7A35" w14:textId="6FD6256C"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0</w:t>
            </w:r>
          </w:p>
        </w:tc>
        <w:tc>
          <w:tcPr>
            <w:tcW w:w="0" w:type="auto"/>
            <w:noWrap/>
          </w:tcPr>
          <w:p w14:paraId="3603111B" w14:textId="056696ED"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0</w:t>
            </w:r>
          </w:p>
        </w:tc>
        <w:tc>
          <w:tcPr>
            <w:tcW w:w="0" w:type="auto"/>
            <w:noWrap/>
          </w:tcPr>
          <w:p w14:paraId="2EB40816" w14:textId="4BB8C1DC"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0</w:t>
            </w:r>
          </w:p>
        </w:tc>
        <w:tc>
          <w:tcPr>
            <w:tcW w:w="0" w:type="auto"/>
            <w:noWrap/>
          </w:tcPr>
          <w:p w14:paraId="4BA6EE36" w14:textId="09F204DE"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0</w:t>
            </w:r>
          </w:p>
        </w:tc>
        <w:tc>
          <w:tcPr>
            <w:tcW w:w="0" w:type="auto"/>
            <w:noWrap/>
          </w:tcPr>
          <w:p w14:paraId="5E0D6CA0" w14:textId="24B17A5D"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578,23</w:t>
            </w:r>
          </w:p>
        </w:tc>
        <w:tc>
          <w:tcPr>
            <w:tcW w:w="0" w:type="auto"/>
            <w:noWrap/>
          </w:tcPr>
          <w:p w14:paraId="440D1C41" w14:textId="47B000BA"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558,83</w:t>
            </w:r>
          </w:p>
        </w:tc>
        <w:tc>
          <w:tcPr>
            <w:tcW w:w="0" w:type="auto"/>
            <w:noWrap/>
          </w:tcPr>
          <w:p w14:paraId="4601B331" w14:textId="4618A93A"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578,23</w:t>
            </w:r>
          </w:p>
        </w:tc>
        <w:tc>
          <w:tcPr>
            <w:tcW w:w="1412" w:type="dxa"/>
            <w:noWrap/>
          </w:tcPr>
          <w:p w14:paraId="4A4446E0" w14:textId="3B20DEC0"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558,83</w:t>
            </w:r>
          </w:p>
        </w:tc>
      </w:tr>
      <w:tr w:rsidR="00966196" w:rsidRPr="00C44F74" w14:paraId="0E1B763E"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tcPr>
          <w:p w14:paraId="378D96B7" w14:textId="770E4CEE" w:rsidR="00966196" w:rsidRPr="00966196" w:rsidRDefault="00966196" w:rsidP="00966196">
            <w:pPr>
              <w:rPr>
                <w:rFonts w:ascii="Calibri" w:hAnsi="Calibri" w:cs="Calibri"/>
                <w:i/>
                <w:iCs/>
                <w:color w:val="000000"/>
                <w:sz w:val="16"/>
                <w:szCs w:val="16"/>
              </w:rPr>
            </w:pPr>
            <w:proofErr w:type="spellStart"/>
            <w:r w:rsidRPr="00966196">
              <w:rPr>
                <w:i/>
                <w:iCs/>
                <w:sz w:val="16"/>
                <w:szCs w:val="16"/>
              </w:rPr>
              <w:t>Mec_Vst_Wis</w:t>
            </w:r>
            <w:proofErr w:type="spellEnd"/>
          </w:p>
        </w:tc>
        <w:tc>
          <w:tcPr>
            <w:tcW w:w="0" w:type="auto"/>
            <w:noWrap/>
          </w:tcPr>
          <w:p w14:paraId="4DDBAE97" w14:textId="7AAA36DA" w:rsidR="00966196" w:rsidRPr="00966196" w:rsidRDefault="00966196" w:rsidP="00966196">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proofErr w:type="spellStart"/>
            <w:r w:rsidRPr="00966196">
              <w:rPr>
                <w:i/>
                <w:iCs/>
                <w:sz w:val="16"/>
                <w:szCs w:val="16"/>
              </w:rPr>
              <w:t>Mec_Vst_Glk_new</w:t>
            </w:r>
            <w:proofErr w:type="spellEnd"/>
          </w:p>
        </w:tc>
        <w:tc>
          <w:tcPr>
            <w:tcW w:w="0" w:type="auto"/>
            <w:noWrap/>
          </w:tcPr>
          <w:p w14:paraId="7FC5B4F6" w14:textId="6F0734B7"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613,83</w:t>
            </w:r>
          </w:p>
        </w:tc>
        <w:tc>
          <w:tcPr>
            <w:tcW w:w="0" w:type="auto"/>
            <w:noWrap/>
          </w:tcPr>
          <w:p w14:paraId="5EBC46F6" w14:textId="027E4380"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575,30</w:t>
            </w:r>
          </w:p>
        </w:tc>
        <w:tc>
          <w:tcPr>
            <w:tcW w:w="0" w:type="auto"/>
            <w:noWrap/>
          </w:tcPr>
          <w:p w14:paraId="77FB4679" w14:textId="40F03215"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613,83</w:t>
            </w:r>
          </w:p>
        </w:tc>
        <w:tc>
          <w:tcPr>
            <w:tcW w:w="0" w:type="auto"/>
            <w:noWrap/>
          </w:tcPr>
          <w:p w14:paraId="7DCB7A80" w14:textId="59BE2C64"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575,30</w:t>
            </w:r>
          </w:p>
        </w:tc>
        <w:tc>
          <w:tcPr>
            <w:tcW w:w="0" w:type="auto"/>
            <w:noWrap/>
          </w:tcPr>
          <w:p w14:paraId="02278C18" w14:textId="6FB9E439"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541,48</w:t>
            </w:r>
          </w:p>
        </w:tc>
        <w:tc>
          <w:tcPr>
            <w:tcW w:w="0" w:type="auto"/>
            <w:noWrap/>
          </w:tcPr>
          <w:p w14:paraId="4236377B" w14:textId="49754E20"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505,51</w:t>
            </w:r>
          </w:p>
        </w:tc>
        <w:tc>
          <w:tcPr>
            <w:tcW w:w="0" w:type="auto"/>
            <w:noWrap/>
          </w:tcPr>
          <w:p w14:paraId="34FB3D75" w14:textId="3442FF5D"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541,48</w:t>
            </w:r>
          </w:p>
        </w:tc>
        <w:tc>
          <w:tcPr>
            <w:tcW w:w="1412" w:type="dxa"/>
            <w:noWrap/>
          </w:tcPr>
          <w:p w14:paraId="25717ED5" w14:textId="094B4F2E"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505,51</w:t>
            </w:r>
          </w:p>
        </w:tc>
      </w:tr>
      <w:tr w:rsidR="00966196" w:rsidRPr="00C44F74" w14:paraId="222965FC"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tcPr>
          <w:p w14:paraId="54F71380" w14:textId="29295AA0" w:rsidR="00966196" w:rsidRPr="00966196" w:rsidRDefault="00966196" w:rsidP="00966196">
            <w:pPr>
              <w:rPr>
                <w:rFonts w:ascii="Calibri" w:hAnsi="Calibri" w:cs="Calibri"/>
                <w:i/>
                <w:iCs/>
                <w:color w:val="000000"/>
                <w:sz w:val="16"/>
                <w:szCs w:val="16"/>
              </w:rPr>
            </w:pPr>
            <w:proofErr w:type="spellStart"/>
            <w:r w:rsidRPr="00966196">
              <w:rPr>
                <w:i/>
                <w:iCs/>
                <w:sz w:val="16"/>
                <w:szCs w:val="16"/>
              </w:rPr>
              <w:t>Mec_Vst_Glk_oud</w:t>
            </w:r>
            <w:proofErr w:type="spellEnd"/>
          </w:p>
        </w:tc>
        <w:tc>
          <w:tcPr>
            <w:tcW w:w="0" w:type="auto"/>
            <w:noWrap/>
          </w:tcPr>
          <w:p w14:paraId="25B3EED1" w14:textId="32866778" w:rsidR="00966196" w:rsidRPr="00966196" w:rsidRDefault="00966196" w:rsidP="00966196">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proofErr w:type="spellStart"/>
            <w:r w:rsidRPr="00966196">
              <w:rPr>
                <w:i/>
                <w:iCs/>
                <w:sz w:val="16"/>
                <w:szCs w:val="16"/>
              </w:rPr>
              <w:t>Mec_Vst_Glk_new</w:t>
            </w:r>
            <w:proofErr w:type="spellEnd"/>
          </w:p>
        </w:tc>
        <w:tc>
          <w:tcPr>
            <w:tcW w:w="0" w:type="auto"/>
            <w:noWrap/>
          </w:tcPr>
          <w:p w14:paraId="02DD8F30" w14:textId="693C3B09"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613,83</w:t>
            </w:r>
          </w:p>
        </w:tc>
        <w:tc>
          <w:tcPr>
            <w:tcW w:w="0" w:type="auto"/>
            <w:noWrap/>
          </w:tcPr>
          <w:p w14:paraId="08CACDF4" w14:textId="46B1BD4F"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575,30</w:t>
            </w:r>
          </w:p>
        </w:tc>
        <w:tc>
          <w:tcPr>
            <w:tcW w:w="0" w:type="auto"/>
            <w:noWrap/>
          </w:tcPr>
          <w:p w14:paraId="674BAEE1" w14:textId="2BB84EE6"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613,83</w:t>
            </w:r>
          </w:p>
        </w:tc>
        <w:tc>
          <w:tcPr>
            <w:tcW w:w="0" w:type="auto"/>
            <w:noWrap/>
          </w:tcPr>
          <w:p w14:paraId="5D80E922" w14:textId="58B7A72B"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575,30</w:t>
            </w:r>
          </w:p>
        </w:tc>
        <w:tc>
          <w:tcPr>
            <w:tcW w:w="0" w:type="auto"/>
            <w:noWrap/>
          </w:tcPr>
          <w:p w14:paraId="357CB47D" w14:textId="1894FFC1"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541,48</w:t>
            </w:r>
          </w:p>
        </w:tc>
        <w:tc>
          <w:tcPr>
            <w:tcW w:w="0" w:type="auto"/>
            <w:noWrap/>
          </w:tcPr>
          <w:p w14:paraId="0C24F1E9" w14:textId="27244E81"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505,51</w:t>
            </w:r>
          </w:p>
        </w:tc>
        <w:tc>
          <w:tcPr>
            <w:tcW w:w="0" w:type="auto"/>
            <w:noWrap/>
          </w:tcPr>
          <w:p w14:paraId="00612A9A" w14:textId="36E477F7"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541,48</w:t>
            </w:r>
          </w:p>
        </w:tc>
        <w:tc>
          <w:tcPr>
            <w:tcW w:w="1412" w:type="dxa"/>
            <w:noWrap/>
          </w:tcPr>
          <w:p w14:paraId="2AABF6D7" w14:textId="75DB150B"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505,51</w:t>
            </w:r>
          </w:p>
        </w:tc>
      </w:tr>
      <w:tr w:rsidR="002E5B0F" w:rsidRPr="00C44F74" w14:paraId="4FC7C11F"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tcPr>
          <w:p w14:paraId="4B9B999E" w14:textId="70C350C9" w:rsidR="002E5B0F" w:rsidRPr="00966196" w:rsidRDefault="002E5B0F" w:rsidP="002E5B0F">
            <w:pPr>
              <w:rPr>
                <w:rFonts w:ascii="Calibri" w:hAnsi="Calibri" w:cs="Calibri"/>
                <w:i/>
                <w:iCs/>
                <w:color w:val="000000"/>
                <w:sz w:val="16"/>
                <w:szCs w:val="16"/>
              </w:rPr>
            </w:pPr>
            <w:proofErr w:type="spellStart"/>
            <w:r w:rsidRPr="00966196">
              <w:rPr>
                <w:i/>
                <w:iCs/>
                <w:sz w:val="16"/>
                <w:szCs w:val="16"/>
              </w:rPr>
              <w:t>Mec_Vst_Glk_new</w:t>
            </w:r>
            <w:proofErr w:type="spellEnd"/>
          </w:p>
        </w:tc>
        <w:tc>
          <w:tcPr>
            <w:tcW w:w="0" w:type="auto"/>
            <w:noWrap/>
          </w:tcPr>
          <w:p w14:paraId="2B612AB3" w14:textId="0FFF30B9" w:rsidR="002E5B0F" w:rsidRPr="00966196" w:rsidRDefault="002E5B0F" w:rsidP="002E5B0F">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proofErr w:type="spellStart"/>
            <w:r w:rsidRPr="00966196">
              <w:rPr>
                <w:i/>
                <w:iCs/>
                <w:sz w:val="16"/>
                <w:szCs w:val="16"/>
              </w:rPr>
              <w:t>Mec_Vst_Glk_new</w:t>
            </w:r>
            <w:proofErr w:type="spellEnd"/>
          </w:p>
        </w:tc>
        <w:tc>
          <w:tcPr>
            <w:tcW w:w="0" w:type="auto"/>
            <w:noWrap/>
          </w:tcPr>
          <w:p w14:paraId="49AFE8DF" w14:textId="4BFCECDE" w:rsidR="002E5B0F" w:rsidRPr="00966196" w:rsidRDefault="002E5B0F" w:rsidP="002E5B0F">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0</w:t>
            </w:r>
          </w:p>
        </w:tc>
        <w:tc>
          <w:tcPr>
            <w:tcW w:w="0" w:type="auto"/>
            <w:noWrap/>
          </w:tcPr>
          <w:p w14:paraId="7C8596AA" w14:textId="4117DB50" w:rsidR="002E5B0F" w:rsidRPr="00966196" w:rsidRDefault="002E5B0F" w:rsidP="002E5B0F">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0</w:t>
            </w:r>
          </w:p>
        </w:tc>
        <w:tc>
          <w:tcPr>
            <w:tcW w:w="0" w:type="auto"/>
            <w:noWrap/>
          </w:tcPr>
          <w:p w14:paraId="2BF1E7ED" w14:textId="4B455DA9" w:rsidR="002E5B0F" w:rsidRPr="00966196" w:rsidRDefault="002E5B0F" w:rsidP="002E5B0F">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0</w:t>
            </w:r>
          </w:p>
        </w:tc>
        <w:tc>
          <w:tcPr>
            <w:tcW w:w="0" w:type="auto"/>
            <w:noWrap/>
          </w:tcPr>
          <w:p w14:paraId="7A5B45C9" w14:textId="3F26EED1" w:rsidR="002E5B0F" w:rsidRPr="00966196" w:rsidRDefault="002E5B0F" w:rsidP="002E5B0F">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0</w:t>
            </w:r>
          </w:p>
        </w:tc>
        <w:tc>
          <w:tcPr>
            <w:tcW w:w="0" w:type="auto"/>
            <w:noWrap/>
          </w:tcPr>
          <w:p w14:paraId="1A91364B" w14:textId="61E5B51D" w:rsidR="002E5B0F" w:rsidRPr="00617FC0" w:rsidRDefault="002E5B0F" w:rsidP="002E5B0F">
            <w:pPr>
              <w:jc w:val="right"/>
              <w:cnfStyle w:val="000000000000" w:firstRow="0" w:lastRow="0" w:firstColumn="0" w:lastColumn="0" w:oddVBand="0" w:evenVBand="0" w:oddHBand="0" w:evenHBand="0" w:firstRowFirstColumn="0" w:firstRowLastColumn="0" w:lastRowFirstColumn="0" w:lastRowLastColumn="0"/>
              <w:rPr>
                <w:i/>
                <w:iCs/>
                <w:sz w:val="16"/>
                <w:szCs w:val="16"/>
              </w:rPr>
            </w:pPr>
            <w:r w:rsidRPr="00617FC0">
              <w:rPr>
                <w:i/>
                <w:iCs/>
                <w:sz w:val="16"/>
                <w:szCs w:val="16"/>
              </w:rPr>
              <w:t xml:space="preserve"> € 711,35 </w:t>
            </w:r>
          </w:p>
        </w:tc>
        <w:tc>
          <w:tcPr>
            <w:tcW w:w="0" w:type="auto"/>
            <w:noWrap/>
          </w:tcPr>
          <w:p w14:paraId="4FDCA1E7" w14:textId="4F7AF40E" w:rsidR="002E5B0F" w:rsidRPr="00617FC0" w:rsidRDefault="002E5B0F" w:rsidP="002E5B0F">
            <w:pPr>
              <w:jc w:val="right"/>
              <w:cnfStyle w:val="000000000000" w:firstRow="0" w:lastRow="0" w:firstColumn="0" w:lastColumn="0" w:oddVBand="0" w:evenVBand="0" w:oddHBand="0" w:evenHBand="0" w:firstRowFirstColumn="0" w:firstRowLastColumn="0" w:lastRowFirstColumn="0" w:lastRowLastColumn="0"/>
              <w:rPr>
                <w:i/>
                <w:iCs/>
                <w:sz w:val="16"/>
                <w:szCs w:val="16"/>
              </w:rPr>
            </w:pPr>
            <w:r w:rsidRPr="00617FC0">
              <w:rPr>
                <w:i/>
                <w:iCs/>
                <w:sz w:val="16"/>
                <w:szCs w:val="16"/>
              </w:rPr>
              <w:t xml:space="preserve"> € 670,13 </w:t>
            </w:r>
          </w:p>
        </w:tc>
        <w:tc>
          <w:tcPr>
            <w:tcW w:w="0" w:type="auto"/>
            <w:noWrap/>
          </w:tcPr>
          <w:p w14:paraId="5E3BFFC5" w14:textId="3AF1A29D" w:rsidR="002E5B0F" w:rsidRPr="00617FC0" w:rsidRDefault="002E5B0F" w:rsidP="002E5B0F">
            <w:pPr>
              <w:jc w:val="right"/>
              <w:cnfStyle w:val="000000000000" w:firstRow="0" w:lastRow="0" w:firstColumn="0" w:lastColumn="0" w:oddVBand="0" w:evenVBand="0" w:oddHBand="0" w:evenHBand="0" w:firstRowFirstColumn="0" w:firstRowLastColumn="0" w:lastRowFirstColumn="0" w:lastRowLastColumn="0"/>
              <w:rPr>
                <w:i/>
                <w:iCs/>
                <w:sz w:val="16"/>
                <w:szCs w:val="16"/>
              </w:rPr>
            </w:pPr>
            <w:r w:rsidRPr="00617FC0">
              <w:rPr>
                <w:i/>
                <w:iCs/>
                <w:sz w:val="16"/>
                <w:szCs w:val="16"/>
              </w:rPr>
              <w:t xml:space="preserve"> € 711,35 </w:t>
            </w:r>
          </w:p>
        </w:tc>
        <w:tc>
          <w:tcPr>
            <w:tcW w:w="1412" w:type="dxa"/>
            <w:noWrap/>
          </w:tcPr>
          <w:p w14:paraId="3ED01523" w14:textId="62F83F98" w:rsidR="002E5B0F" w:rsidRPr="00617FC0" w:rsidRDefault="002E5B0F" w:rsidP="002E5B0F">
            <w:pPr>
              <w:jc w:val="right"/>
              <w:cnfStyle w:val="000000000000" w:firstRow="0" w:lastRow="0" w:firstColumn="0" w:lastColumn="0" w:oddVBand="0" w:evenVBand="0" w:oddHBand="0" w:evenHBand="0" w:firstRowFirstColumn="0" w:firstRowLastColumn="0" w:lastRowFirstColumn="0" w:lastRowLastColumn="0"/>
              <w:rPr>
                <w:i/>
                <w:iCs/>
                <w:sz w:val="16"/>
                <w:szCs w:val="16"/>
              </w:rPr>
            </w:pPr>
            <w:r w:rsidRPr="00617FC0">
              <w:rPr>
                <w:i/>
                <w:iCs/>
                <w:sz w:val="16"/>
                <w:szCs w:val="16"/>
              </w:rPr>
              <w:t xml:space="preserve"> € 670,13 </w:t>
            </w:r>
          </w:p>
        </w:tc>
      </w:tr>
      <w:tr w:rsidR="00966196" w:rsidRPr="00C44F74" w14:paraId="4AF853CA" w14:textId="77777777" w:rsidTr="00162C75">
        <w:trPr>
          <w:trHeight w:val="227"/>
        </w:trPr>
        <w:tc>
          <w:tcPr>
            <w:cnfStyle w:val="001000000000" w:firstRow="0" w:lastRow="0" w:firstColumn="1" w:lastColumn="0" w:oddVBand="0" w:evenVBand="0" w:oddHBand="0" w:evenHBand="0" w:firstRowFirstColumn="0" w:firstRowLastColumn="0" w:lastRowFirstColumn="0" w:lastRowLastColumn="0"/>
            <w:tcW w:w="0" w:type="auto"/>
            <w:noWrap/>
          </w:tcPr>
          <w:p w14:paraId="1AAE83CB" w14:textId="0A80FAC3" w:rsidR="00966196" w:rsidRPr="00966196" w:rsidRDefault="00966196" w:rsidP="00966196">
            <w:pPr>
              <w:rPr>
                <w:rFonts w:ascii="Calibri" w:hAnsi="Calibri" w:cs="Calibri"/>
                <w:i/>
                <w:iCs/>
                <w:color w:val="000000"/>
                <w:sz w:val="16"/>
                <w:szCs w:val="16"/>
              </w:rPr>
            </w:pPr>
            <w:proofErr w:type="spellStart"/>
            <w:r w:rsidRPr="00966196">
              <w:rPr>
                <w:i/>
                <w:iCs/>
                <w:sz w:val="16"/>
                <w:szCs w:val="16"/>
              </w:rPr>
              <w:t>Bal_Vst_Wtw</w:t>
            </w:r>
            <w:proofErr w:type="spellEnd"/>
          </w:p>
        </w:tc>
        <w:tc>
          <w:tcPr>
            <w:tcW w:w="0" w:type="auto"/>
            <w:noWrap/>
          </w:tcPr>
          <w:p w14:paraId="3402B493" w14:textId="1120CE94" w:rsidR="00966196" w:rsidRPr="00966196" w:rsidRDefault="00966196" w:rsidP="00966196">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proofErr w:type="spellStart"/>
            <w:r w:rsidRPr="00966196">
              <w:rPr>
                <w:i/>
                <w:iCs/>
                <w:sz w:val="16"/>
                <w:szCs w:val="16"/>
              </w:rPr>
              <w:t>Bal_Vst_Wtw</w:t>
            </w:r>
            <w:proofErr w:type="spellEnd"/>
          </w:p>
        </w:tc>
        <w:tc>
          <w:tcPr>
            <w:tcW w:w="0" w:type="auto"/>
            <w:noWrap/>
          </w:tcPr>
          <w:p w14:paraId="66D63D39" w14:textId="32A1BF09"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0</w:t>
            </w:r>
          </w:p>
        </w:tc>
        <w:tc>
          <w:tcPr>
            <w:tcW w:w="0" w:type="auto"/>
            <w:noWrap/>
          </w:tcPr>
          <w:p w14:paraId="43F79B09" w14:textId="022A89C0"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0</w:t>
            </w:r>
          </w:p>
        </w:tc>
        <w:tc>
          <w:tcPr>
            <w:tcW w:w="0" w:type="auto"/>
            <w:noWrap/>
          </w:tcPr>
          <w:p w14:paraId="0D036E42" w14:textId="34F3372F"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0</w:t>
            </w:r>
          </w:p>
        </w:tc>
        <w:tc>
          <w:tcPr>
            <w:tcW w:w="0" w:type="auto"/>
            <w:noWrap/>
          </w:tcPr>
          <w:p w14:paraId="57A9801D" w14:textId="7198D4E6"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0</w:t>
            </w:r>
          </w:p>
        </w:tc>
        <w:tc>
          <w:tcPr>
            <w:tcW w:w="0" w:type="auto"/>
            <w:noWrap/>
          </w:tcPr>
          <w:p w14:paraId="1CA4C3D6" w14:textId="0F2C6FB2"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1.695,45</w:t>
            </w:r>
          </w:p>
        </w:tc>
        <w:tc>
          <w:tcPr>
            <w:tcW w:w="0" w:type="auto"/>
            <w:noWrap/>
          </w:tcPr>
          <w:p w14:paraId="77F9A069" w14:textId="36C5C81F"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1.559,34</w:t>
            </w:r>
          </w:p>
        </w:tc>
        <w:tc>
          <w:tcPr>
            <w:tcW w:w="0" w:type="auto"/>
            <w:noWrap/>
          </w:tcPr>
          <w:p w14:paraId="3E8BDAC6" w14:textId="5C9B198A"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1.695,45</w:t>
            </w:r>
          </w:p>
        </w:tc>
        <w:tc>
          <w:tcPr>
            <w:tcW w:w="1412" w:type="dxa"/>
            <w:noWrap/>
          </w:tcPr>
          <w:p w14:paraId="1654B6DF" w14:textId="452F9986" w:rsidR="00966196" w:rsidRPr="00966196" w:rsidRDefault="00966196" w:rsidP="00966196">
            <w:pPr>
              <w:jc w:val="right"/>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966196">
              <w:rPr>
                <w:i/>
                <w:iCs/>
                <w:sz w:val="16"/>
                <w:szCs w:val="16"/>
              </w:rPr>
              <w:t>1.559,34</w:t>
            </w:r>
          </w:p>
        </w:tc>
      </w:tr>
    </w:tbl>
    <w:p w14:paraId="63D390B4" w14:textId="77777777" w:rsidR="00764995" w:rsidRDefault="00764995" w:rsidP="001C7DD3"/>
    <w:p w14:paraId="45CEFDBD" w14:textId="77777777" w:rsidR="001C16B3" w:rsidRDefault="001C16B3">
      <w:pPr>
        <w:rPr>
          <w:i/>
          <w:iCs/>
          <w:color w:val="44546A" w:themeColor="text2"/>
          <w:sz w:val="18"/>
          <w:szCs w:val="18"/>
        </w:rPr>
      </w:pPr>
      <w:r>
        <w:br w:type="page"/>
      </w:r>
    </w:p>
    <w:p w14:paraId="4B323257" w14:textId="798D47C9" w:rsidR="00317B94" w:rsidRDefault="00317B94" w:rsidP="00317B94">
      <w:pPr>
        <w:pStyle w:val="Caption"/>
        <w:keepNext/>
      </w:pPr>
      <w:bookmarkStart w:id="3" w:name="_Ref133999687"/>
      <w:r>
        <w:lastRenderedPageBreak/>
        <w:t xml:space="preserve">Tabel </w:t>
      </w:r>
      <w:r w:rsidR="00000000">
        <w:fldChar w:fldCharType="begin"/>
      </w:r>
      <w:r w:rsidR="00000000">
        <w:instrText xml:space="preserve"> SEQ Tabel \* ARABIC </w:instrText>
      </w:r>
      <w:r w:rsidR="00000000">
        <w:fldChar w:fldCharType="separate"/>
      </w:r>
      <w:r w:rsidR="000A6D0F">
        <w:rPr>
          <w:noProof/>
        </w:rPr>
        <w:t>5</w:t>
      </w:r>
      <w:r w:rsidR="00000000">
        <w:rPr>
          <w:noProof/>
        </w:rPr>
        <w:fldChar w:fldCharType="end"/>
      </w:r>
      <w:bookmarkEnd w:id="3"/>
      <w:r>
        <w:t xml:space="preserve"> </w:t>
      </w:r>
      <w:r w:rsidR="00A612D8">
        <w:t>Opbouw</w:t>
      </w:r>
      <w:r>
        <w:t xml:space="preserve"> van de kosten en bijbehorende aannames</w:t>
      </w:r>
      <w:r w:rsidR="00192D9B">
        <w:t xml:space="preserve"> voor ventilatiemaatregelen die niet eerder waren opgenomen in Hestia</w:t>
      </w:r>
      <w:r w:rsidR="001C16B3">
        <w:t xml:space="preserve"> en in deze update zijn gedefinieerd</w:t>
      </w:r>
      <w:r w:rsidR="00192D9B">
        <w:t>.</w:t>
      </w:r>
    </w:p>
    <w:tbl>
      <w:tblPr>
        <w:tblStyle w:val="GridTable1Light"/>
        <w:tblW w:w="13980" w:type="dxa"/>
        <w:tblLayout w:type="fixed"/>
        <w:tblLook w:val="04A0" w:firstRow="1" w:lastRow="0" w:firstColumn="1" w:lastColumn="0" w:noHBand="0" w:noVBand="1"/>
      </w:tblPr>
      <w:tblGrid>
        <w:gridCol w:w="2471"/>
        <w:gridCol w:w="2471"/>
        <w:gridCol w:w="4519"/>
        <w:gridCol w:w="4519"/>
      </w:tblGrid>
      <w:tr w:rsidR="00764995" w:rsidRPr="00366CDD" w14:paraId="0D4CA8A1" w14:textId="14F0CC21" w:rsidTr="00764995">
        <w:trPr>
          <w:cnfStyle w:val="100000000000" w:firstRow="1" w:lastRow="0" w:firstColumn="0" w:lastColumn="0" w:oddVBand="0" w:evenVBand="0" w:oddHBand="0"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2471" w:type="dxa"/>
            <w:noWrap/>
            <w:hideMark/>
          </w:tcPr>
          <w:p w14:paraId="0CF2072C" w14:textId="77777777" w:rsidR="00764995" w:rsidRPr="00366CDD" w:rsidRDefault="00764995" w:rsidP="001B284C">
            <w:pPr>
              <w:rPr>
                <w:sz w:val="16"/>
                <w:szCs w:val="16"/>
              </w:rPr>
            </w:pPr>
            <w:proofErr w:type="spellStart"/>
            <w:r w:rsidRPr="00366CDD">
              <w:rPr>
                <w:sz w:val="16"/>
                <w:szCs w:val="16"/>
              </w:rPr>
              <w:t>Inst_voor</w:t>
            </w:r>
            <w:proofErr w:type="spellEnd"/>
          </w:p>
        </w:tc>
        <w:tc>
          <w:tcPr>
            <w:tcW w:w="2471" w:type="dxa"/>
            <w:noWrap/>
            <w:hideMark/>
          </w:tcPr>
          <w:p w14:paraId="3C09E8F8" w14:textId="77777777" w:rsidR="00764995" w:rsidRPr="00366CDD" w:rsidRDefault="00764995" w:rsidP="001B284C">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66CDD">
              <w:rPr>
                <w:sz w:val="16"/>
                <w:szCs w:val="16"/>
              </w:rPr>
              <w:t>Inst_na</w:t>
            </w:r>
            <w:proofErr w:type="spellEnd"/>
          </w:p>
        </w:tc>
        <w:tc>
          <w:tcPr>
            <w:tcW w:w="4519" w:type="dxa"/>
          </w:tcPr>
          <w:p w14:paraId="76B0E6FB" w14:textId="685C4EDE" w:rsidR="00764995" w:rsidRPr="00366CDD" w:rsidRDefault="00764995" w:rsidP="001B284C">
            <w:pPr>
              <w:cnfStyle w:val="100000000000" w:firstRow="1" w:lastRow="0" w:firstColumn="0" w:lastColumn="0" w:oddVBand="0" w:evenVBand="0" w:oddHBand="0" w:evenHBand="0" w:firstRowFirstColumn="0" w:firstRowLastColumn="0" w:lastRowFirstColumn="0" w:lastRowLastColumn="0"/>
              <w:rPr>
                <w:sz w:val="16"/>
                <w:szCs w:val="16"/>
              </w:rPr>
            </w:pPr>
            <w:r w:rsidRPr="00366CDD">
              <w:rPr>
                <w:sz w:val="16"/>
                <w:szCs w:val="16"/>
              </w:rPr>
              <w:t>Kostenopbouw</w:t>
            </w:r>
          </w:p>
        </w:tc>
        <w:tc>
          <w:tcPr>
            <w:tcW w:w="4519" w:type="dxa"/>
          </w:tcPr>
          <w:p w14:paraId="74D3B925" w14:textId="7E1E4358" w:rsidR="00764995" w:rsidRPr="00366CDD" w:rsidRDefault="00192D9B" w:rsidP="001B284C">
            <w:pPr>
              <w:cnfStyle w:val="100000000000" w:firstRow="1" w:lastRow="0" w:firstColumn="0" w:lastColumn="0" w:oddVBand="0" w:evenVBand="0" w:oddHBand="0" w:evenHBand="0" w:firstRowFirstColumn="0" w:firstRowLastColumn="0" w:lastRowFirstColumn="0" w:lastRowLastColumn="0"/>
              <w:rPr>
                <w:sz w:val="16"/>
                <w:szCs w:val="16"/>
              </w:rPr>
            </w:pPr>
            <w:r w:rsidRPr="00366CDD">
              <w:rPr>
                <w:sz w:val="16"/>
                <w:szCs w:val="16"/>
              </w:rPr>
              <w:t>Aannames</w:t>
            </w:r>
          </w:p>
        </w:tc>
      </w:tr>
      <w:tr w:rsidR="00764995" w:rsidRPr="00366CDD" w14:paraId="0554D573" w14:textId="2876145D" w:rsidTr="00764995">
        <w:trPr>
          <w:trHeight w:val="49"/>
        </w:trPr>
        <w:tc>
          <w:tcPr>
            <w:cnfStyle w:val="001000000000" w:firstRow="0" w:lastRow="0" w:firstColumn="1" w:lastColumn="0" w:oddVBand="0" w:evenVBand="0" w:oddHBand="0" w:evenHBand="0" w:firstRowFirstColumn="0" w:firstRowLastColumn="0" w:lastRowFirstColumn="0" w:lastRowLastColumn="0"/>
            <w:tcW w:w="2471" w:type="dxa"/>
            <w:noWrap/>
          </w:tcPr>
          <w:p w14:paraId="50EDE3E8" w14:textId="77777777" w:rsidR="00764995" w:rsidRPr="00366CDD" w:rsidRDefault="00764995" w:rsidP="001B284C">
            <w:pPr>
              <w:rPr>
                <w:sz w:val="16"/>
                <w:szCs w:val="16"/>
              </w:rPr>
            </w:pPr>
            <w:proofErr w:type="spellStart"/>
            <w:r w:rsidRPr="00366CDD">
              <w:rPr>
                <w:sz w:val="16"/>
                <w:szCs w:val="16"/>
              </w:rPr>
              <w:t>Mec_Wis</w:t>
            </w:r>
            <w:proofErr w:type="spellEnd"/>
          </w:p>
        </w:tc>
        <w:tc>
          <w:tcPr>
            <w:tcW w:w="2471" w:type="dxa"/>
            <w:noWrap/>
          </w:tcPr>
          <w:p w14:paraId="514D16B1" w14:textId="77777777" w:rsidR="00764995" w:rsidRPr="00366CDD" w:rsidRDefault="00764995" w:rsidP="001B284C">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66CDD">
              <w:rPr>
                <w:sz w:val="16"/>
                <w:szCs w:val="16"/>
              </w:rPr>
              <w:t>Mec_Glk_new</w:t>
            </w:r>
            <w:proofErr w:type="spellEnd"/>
          </w:p>
        </w:tc>
        <w:tc>
          <w:tcPr>
            <w:tcW w:w="4519" w:type="dxa"/>
          </w:tcPr>
          <w:p w14:paraId="02CA3CE5" w14:textId="24BB14C9" w:rsidR="00764995" w:rsidRPr="00366CDD" w:rsidRDefault="00764995" w:rsidP="00197E37">
            <w:p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Arcadis maatregel 91: “</w:t>
            </w:r>
            <w:r w:rsidR="001A49D4" w:rsidRPr="00366CDD">
              <w:rPr>
                <w:sz w:val="16"/>
                <w:szCs w:val="16"/>
              </w:rPr>
              <w:t>vervanging</w:t>
            </w:r>
            <w:r w:rsidRPr="00366CDD">
              <w:rPr>
                <w:sz w:val="16"/>
                <w:szCs w:val="16"/>
              </w:rPr>
              <w:t xml:space="preserve"> </w:t>
            </w:r>
            <w:proofErr w:type="spellStart"/>
            <w:r w:rsidRPr="00366CDD">
              <w:rPr>
                <w:sz w:val="16"/>
                <w:szCs w:val="16"/>
              </w:rPr>
              <w:t>ventilatiebox</w:t>
            </w:r>
            <w:proofErr w:type="spellEnd"/>
            <w:r w:rsidRPr="00366CDD">
              <w:rPr>
                <w:sz w:val="16"/>
                <w:szCs w:val="16"/>
              </w:rPr>
              <w:t>”</w:t>
            </w:r>
          </w:p>
          <w:p w14:paraId="721CD5B6" w14:textId="77777777" w:rsidR="00764995" w:rsidRPr="00366CDD" w:rsidRDefault="00764995" w:rsidP="001B4C4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Demonteren en afvoeren afzuigventilator</w:t>
            </w:r>
          </w:p>
          <w:p w14:paraId="363416C8" w14:textId="77777777" w:rsidR="00764995" w:rsidRPr="00366CDD" w:rsidRDefault="00764995" w:rsidP="001B4C4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Aanpassen aansluitkanalen</w:t>
            </w:r>
          </w:p>
          <w:p w14:paraId="341AB408" w14:textId="77777777" w:rsidR="00764995" w:rsidRPr="00366CDD" w:rsidRDefault="00764995" w:rsidP="001B4C4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Afzuigunit</w:t>
            </w:r>
          </w:p>
          <w:p w14:paraId="7DA8EFAF" w14:textId="77777777" w:rsidR="00764995" w:rsidRPr="00366CDD" w:rsidRDefault="00764995" w:rsidP="001B4C4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Bedieningspaneel draadloos</w:t>
            </w:r>
          </w:p>
          <w:p w14:paraId="327800D7" w14:textId="7E0B19E2" w:rsidR="00764995" w:rsidRPr="00366CDD" w:rsidRDefault="00764995" w:rsidP="001B4C4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Aanpassen wandcontactdoos</w:t>
            </w:r>
          </w:p>
        </w:tc>
        <w:tc>
          <w:tcPr>
            <w:tcW w:w="4519" w:type="dxa"/>
          </w:tcPr>
          <w:p w14:paraId="00875D78" w14:textId="6B0E1B6A" w:rsidR="00764995" w:rsidRPr="00366CDD" w:rsidRDefault="00764995" w:rsidP="00197E37">
            <w:p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De aanname is dat deze Arcadis maatregel de kosten beschrijft voor het vervangen van mechanische ventilatie zonder vraagsturing op wisselstroom met mechanische ventilatie zonder vraagsturing op gelijkstroom. Dit nemen we aan om de volgende redenen:</w:t>
            </w:r>
          </w:p>
          <w:p w14:paraId="414B06DC" w14:textId="11F6124A" w:rsidR="00764995" w:rsidRPr="00366CDD" w:rsidRDefault="00764995" w:rsidP="00BD554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 xml:space="preserve">In een eerdere update van vóór 2020 werd deze Arcadis maatregel beschreven </w:t>
            </w:r>
            <w:r w:rsidR="00F446B6" w:rsidRPr="00366CDD">
              <w:rPr>
                <w:sz w:val="16"/>
                <w:szCs w:val="16"/>
              </w:rPr>
              <w:t>als</w:t>
            </w:r>
            <w:r w:rsidRPr="00366CDD">
              <w:rPr>
                <w:sz w:val="16"/>
                <w:szCs w:val="16"/>
              </w:rPr>
              <w:t xml:space="preserve"> “Gelijkstroomventilator”.  </w:t>
            </w:r>
          </w:p>
          <w:p w14:paraId="6AFF386E" w14:textId="474DD4AF" w:rsidR="00764995" w:rsidRPr="00366CDD" w:rsidRDefault="00764995" w:rsidP="00BD554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 xml:space="preserve">Bij het vervangen van mechanische ventilatie op wisselstroom naar gelijkstroom dient de </w:t>
            </w:r>
            <w:proofErr w:type="spellStart"/>
            <w:r w:rsidRPr="00366CDD">
              <w:rPr>
                <w:sz w:val="16"/>
                <w:szCs w:val="16"/>
              </w:rPr>
              <w:t>ventilatiebox</w:t>
            </w:r>
            <w:proofErr w:type="spellEnd"/>
            <w:r w:rsidRPr="00366CDD">
              <w:rPr>
                <w:sz w:val="16"/>
                <w:szCs w:val="16"/>
              </w:rPr>
              <w:t xml:space="preserve"> vervangen te worden</w:t>
            </w:r>
            <w:r w:rsidR="00163983">
              <w:rPr>
                <w:rStyle w:val="FootnoteReference"/>
                <w:sz w:val="16"/>
                <w:szCs w:val="16"/>
              </w:rPr>
              <w:footnoteReference w:id="5"/>
            </w:r>
            <w:r w:rsidR="00163983">
              <w:rPr>
                <w:sz w:val="16"/>
                <w:szCs w:val="16"/>
              </w:rPr>
              <w:t>.</w:t>
            </w:r>
            <w:r w:rsidRPr="00366CDD">
              <w:rPr>
                <w:sz w:val="16"/>
                <w:szCs w:val="16"/>
              </w:rPr>
              <w:t xml:space="preserve"> </w:t>
            </w:r>
          </w:p>
          <w:p w14:paraId="54F809A7" w14:textId="3332D38B" w:rsidR="00764995" w:rsidRPr="00366CDD" w:rsidRDefault="00764995" w:rsidP="00BD554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 xml:space="preserve">De kosten van </w:t>
            </w:r>
            <w:r w:rsidR="00CD2971">
              <w:rPr>
                <w:sz w:val="16"/>
                <w:szCs w:val="16"/>
              </w:rPr>
              <w:t>de</w:t>
            </w:r>
            <w:r w:rsidR="00CD2971" w:rsidRPr="00366CDD">
              <w:rPr>
                <w:sz w:val="16"/>
                <w:szCs w:val="16"/>
              </w:rPr>
              <w:t xml:space="preserve"> </w:t>
            </w:r>
            <w:r w:rsidRPr="00366CDD">
              <w:rPr>
                <w:sz w:val="16"/>
                <w:szCs w:val="16"/>
              </w:rPr>
              <w:t xml:space="preserve">onderdelen “afzuigunit” en </w:t>
            </w:r>
            <w:r w:rsidRPr="00366CDD">
              <w:rPr>
                <w:sz w:val="16"/>
                <w:szCs w:val="16"/>
              </w:rPr>
              <w:br/>
              <w:t>“bedieningspaneel draadloos”</w:t>
            </w:r>
            <w:r w:rsidR="004C29DD">
              <w:rPr>
                <w:sz w:val="16"/>
                <w:szCs w:val="16"/>
              </w:rPr>
              <w:t xml:space="preserve"> van maatregel met code 91</w:t>
            </w:r>
            <w:r w:rsidRPr="00366CDD">
              <w:rPr>
                <w:sz w:val="16"/>
                <w:szCs w:val="16"/>
              </w:rPr>
              <w:t xml:space="preserve"> zijn hetzelfde als die van dezelfde onderdelen van maatregel met code 88 (</w:t>
            </w:r>
            <w:r w:rsidR="001A49D4" w:rsidRPr="00366CDD">
              <w:rPr>
                <w:sz w:val="16"/>
                <w:szCs w:val="16"/>
              </w:rPr>
              <w:t>m</w:t>
            </w:r>
            <w:r w:rsidRPr="00366CDD">
              <w:rPr>
                <w:sz w:val="16"/>
                <w:szCs w:val="16"/>
              </w:rPr>
              <w:t>echanische ventilatie zonder vraagsturing</w:t>
            </w:r>
            <w:r w:rsidR="00392EE7" w:rsidRPr="00366CDD">
              <w:rPr>
                <w:sz w:val="16"/>
                <w:szCs w:val="16"/>
              </w:rPr>
              <w:t xml:space="preserve"> vanuit natuurlijke ventilatie</w:t>
            </w:r>
            <w:r w:rsidRPr="00366CDD">
              <w:rPr>
                <w:sz w:val="16"/>
                <w:szCs w:val="16"/>
              </w:rPr>
              <w:t>).</w:t>
            </w:r>
            <w:r w:rsidR="004C29DD">
              <w:rPr>
                <w:sz w:val="16"/>
                <w:szCs w:val="16"/>
              </w:rPr>
              <w:t xml:space="preserve"> Daarom nemen we aan dat maatregel met code 91 een niet-</w:t>
            </w:r>
            <w:proofErr w:type="spellStart"/>
            <w:r w:rsidR="004C29DD">
              <w:rPr>
                <w:sz w:val="16"/>
                <w:szCs w:val="16"/>
              </w:rPr>
              <w:t>vraaggestuurde</w:t>
            </w:r>
            <w:proofErr w:type="spellEnd"/>
            <w:r w:rsidR="004C29DD">
              <w:rPr>
                <w:sz w:val="16"/>
                <w:szCs w:val="16"/>
              </w:rPr>
              <w:t xml:space="preserve"> installatie betreft.</w:t>
            </w:r>
          </w:p>
        </w:tc>
      </w:tr>
      <w:tr w:rsidR="00764995" w:rsidRPr="00366CDD" w14:paraId="56EEE3C0" w14:textId="55BDE4FA" w:rsidTr="00764995">
        <w:trPr>
          <w:trHeight w:val="49"/>
        </w:trPr>
        <w:tc>
          <w:tcPr>
            <w:cnfStyle w:val="001000000000" w:firstRow="0" w:lastRow="0" w:firstColumn="1" w:lastColumn="0" w:oddVBand="0" w:evenVBand="0" w:oddHBand="0" w:evenHBand="0" w:firstRowFirstColumn="0" w:firstRowLastColumn="0" w:lastRowFirstColumn="0" w:lastRowLastColumn="0"/>
            <w:tcW w:w="2471" w:type="dxa"/>
            <w:noWrap/>
          </w:tcPr>
          <w:p w14:paraId="228D4E15" w14:textId="77777777" w:rsidR="00764995" w:rsidRPr="00366CDD" w:rsidRDefault="00764995" w:rsidP="004F5BF6">
            <w:pPr>
              <w:rPr>
                <w:sz w:val="16"/>
                <w:szCs w:val="16"/>
              </w:rPr>
            </w:pPr>
            <w:proofErr w:type="spellStart"/>
            <w:r w:rsidRPr="00366CDD">
              <w:rPr>
                <w:sz w:val="16"/>
                <w:szCs w:val="16"/>
              </w:rPr>
              <w:t>Mec_Glk_oud</w:t>
            </w:r>
            <w:proofErr w:type="spellEnd"/>
          </w:p>
        </w:tc>
        <w:tc>
          <w:tcPr>
            <w:tcW w:w="2471" w:type="dxa"/>
            <w:noWrap/>
          </w:tcPr>
          <w:p w14:paraId="21F9430A" w14:textId="77777777" w:rsidR="00764995" w:rsidRPr="00366CDD" w:rsidRDefault="00764995" w:rsidP="004F5BF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66CDD">
              <w:rPr>
                <w:sz w:val="16"/>
                <w:szCs w:val="16"/>
              </w:rPr>
              <w:t>Mec_Glk_new</w:t>
            </w:r>
            <w:proofErr w:type="spellEnd"/>
          </w:p>
        </w:tc>
        <w:tc>
          <w:tcPr>
            <w:tcW w:w="4519" w:type="dxa"/>
          </w:tcPr>
          <w:p w14:paraId="144979CE" w14:textId="187DAC40" w:rsidR="00764995" w:rsidRPr="00366CDD" w:rsidRDefault="00764995" w:rsidP="004F5BF6">
            <w:p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Arcadis maatregel 91: “</w:t>
            </w:r>
            <w:r w:rsidR="001A49D4" w:rsidRPr="00366CDD">
              <w:rPr>
                <w:sz w:val="16"/>
                <w:szCs w:val="16"/>
              </w:rPr>
              <w:t>vervanging</w:t>
            </w:r>
            <w:r w:rsidRPr="00366CDD">
              <w:rPr>
                <w:sz w:val="16"/>
                <w:szCs w:val="16"/>
              </w:rPr>
              <w:t xml:space="preserve"> </w:t>
            </w:r>
            <w:proofErr w:type="spellStart"/>
            <w:r w:rsidRPr="00366CDD">
              <w:rPr>
                <w:sz w:val="16"/>
                <w:szCs w:val="16"/>
              </w:rPr>
              <w:t>ventilatiebox</w:t>
            </w:r>
            <w:proofErr w:type="spellEnd"/>
            <w:r w:rsidRPr="00366CDD">
              <w:rPr>
                <w:sz w:val="16"/>
                <w:szCs w:val="16"/>
              </w:rPr>
              <w:t>”</w:t>
            </w:r>
          </w:p>
          <w:p w14:paraId="61D29818" w14:textId="77777777" w:rsidR="00764995" w:rsidRPr="00366CDD" w:rsidRDefault="00764995" w:rsidP="004F5BF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Demonteren en afvoeren afzuigventilator</w:t>
            </w:r>
          </w:p>
          <w:p w14:paraId="6721BCC3" w14:textId="77777777" w:rsidR="00764995" w:rsidRPr="00366CDD" w:rsidRDefault="00764995" w:rsidP="004F5BF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Aanpassen aansluitkanalen</w:t>
            </w:r>
          </w:p>
          <w:p w14:paraId="14538233" w14:textId="77777777" w:rsidR="00764995" w:rsidRPr="00366CDD" w:rsidRDefault="00764995" w:rsidP="004F5BF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Afzuigunit</w:t>
            </w:r>
          </w:p>
          <w:p w14:paraId="62B68D95" w14:textId="77777777" w:rsidR="00764995" w:rsidRPr="00366CDD" w:rsidRDefault="00764995" w:rsidP="004F5BF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Bedieningspaneel draadloos</w:t>
            </w:r>
          </w:p>
          <w:p w14:paraId="20236C97" w14:textId="4BC0ABF0" w:rsidR="00764995" w:rsidRPr="00366CDD" w:rsidRDefault="00764995" w:rsidP="009C6EA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Aanpassen wandcontactdoos</w:t>
            </w:r>
          </w:p>
        </w:tc>
        <w:tc>
          <w:tcPr>
            <w:tcW w:w="4519" w:type="dxa"/>
          </w:tcPr>
          <w:p w14:paraId="710637C3" w14:textId="6E2B46E1" w:rsidR="00764995" w:rsidRPr="00366CDD" w:rsidRDefault="00764995" w:rsidP="004F5BF6">
            <w:p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 xml:space="preserve">De aanname is dat in dit geval dezelfde </w:t>
            </w:r>
            <w:r w:rsidR="009B5424">
              <w:rPr>
                <w:sz w:val="16"/>
                <w:szCs w:val="16"/>
              </w:rPr>
              <w:t>onderdelen vervangen moeten worden als bij</w:t>
            </w:r>
            <w:r w:rsidRPr="00366CDD">
              <w:rPr>
                <w:sz w:val="16"/>
                <w:szCs w:val="16"/>
              </w:rPr>
              <w:t xml:space="preserve"> het vervangen van een </w:t>
            </w:r>
            <w:proofErr w:type="spellStart"/>
            <w:r w:rsidRPr="00366CDD">
              <w:rPr>
                <w:sz w:val="16"/>
                <w:szCs w:val="16"/>
              </w:rPr>
              <w:t>ventilatiebox</w:t>
            </w:r>
            <w:proofErr w:type="spellEnd"/>
            <w:r w:rsidRPr="00366CDD">
              <w:rPr>
                <w:sz w:val="16"/>
                <w:szCs w:val="16"/>
              </w:rPr>
              <w:t xml:space="preserve"> op wisselstroom</w:t>
            </w:r>
            <w:r w:rsidR="009A24E6">
              <w:rPr>
                <w:sz w:val="16"/>
                <w:szCs w:val="16"/>
              </w:rPr>
              <w:t xml:space="preserve"> naar gelijkstroom</w:t>
            </w:r>
            <w:r w:rsidRPr="00366CDD">
              <w:rPr>
                <w:sz w:val="16"/>
                <w:szCs w:val="16"/>
              </w:rPr>
              <w:t>. Mogelijk zijn niet alle onderdelen noodzakelijk, zoals het “aanpassen wandcontactdoos”, maar dit is niet bevestigd door een expert.</w:t>
            </w:r>
          </w:p>
        </w:tc>
      </w:tr>
      <w:tr w:rsidR="00764995" w:rsidRPr="00366CDD" w14:paraId="7517EB5A" w14:textId="4441BE7A" w:rsidTr="00764995">
        <w:trPr>
          <w:trHeight w:val="49"/>
        </w:trPr>
        <w:tc>
          <w:tcPr>
            <w:cnfStyle w:val="001000000000" w:firstRow="0" w:lastRow="0" w:firstColumn="1" w:lastColumn="0" w:oddVBand="0" w:evenVBand="0" w:oddHBand="0" w:evenHBand="0" w:firstRowFirstColumn="0" w:firstRowLastColumn="0" w:lastRowFirstColumn="0" w:lastRowLastColumn="0"/>
            <w:tcW w:w="2471" w:type="dxa"/>
            <w:noWrap/>
          </w:tcPr>
          <w:p w14:paraId="25A41DB6" w14:textId="77777777" w:rsidR="00764995" w:rsidRPr="00366CDD" w:rsidRDefault="00764995" w:rsidP="004F5BF6">
            <w:pPr>
              <w:rPr>
                <w:sz w:val="16"/>
                <w:szCs w:val="16"/>
              </w:rPr>
            </w:pPr>
            <w:proofErr w:type="spellStart"/>
            <w:r w:rsidRPr="00366CDD">
              <w:rPr>
                <w:sz w:val="16"/>
                <w:szCs w:val="16"/>
              </w:rPr>
              <w:t>Mec_Glk_new</w:t>
            </w:r>
            <w:proofErr w:type="spellEnd"/>
          </w:p>
        </w:tc>
        <w:tc>
          <w:tcPr>
            <w:tcW w:w="2471" w:type="dxa"/>
            <w:noWrap/>
          </w:tcPr>
          <w:p w14:paraId="2414843E" w14:textId="77777777" w:rsidR="00764995" w:rsidRPr="00366CDD" w:rsidRDefault="00764995" w:rsidP="004F5BF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66CDD">
              <w:rPr>
                <w:sz w:val="16"/>
                <w:szCs w:val="16"/>
              </w:rPr>
              <w:t>Mec_Glk_new</w:t>
            </w:r>
            <w:proofErr w:type="spellEnd"/>
          </w:p>
        </w:tc>
        <w:tc>
          <w:tcPr>
            <w:tcW w:w="4519" w:type="dxa"/>
          </w:tcPr>
          <w:p w14:paraId="39154351" w14:textId="5FD3EBE2" w:rsidR="00764995" w:rsidRPr="00366CDD" w:rsidRDefault="00764995" w:rsidP="004F5BF6">
            <w:p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Arcadis maatregel 88: “mechanische ventilatie</w:t>
            </w:r>
            <w:r w:rsidR="00D027EB">
              <w:rPr>
                <w:sz w:val="16"/>
                <w:szCs w:val="16"/>
              </w:rPr>
              <w:t xml:space="preserve"> zonder vraagsturing</w:t>
            </w:r>
            <w:r w:rsidR="00392EE7" w:rsidRPr="00366CDD">
              <w:rPr>
                <w:sz w:val="16"/>
                <w:szCs w:val="16"/>
              </w:rPr>
              <w:t xml:space="preserve"> vanuit natuurlijke ventilatie</w:t>
            </w:r>
            <w:r w:rsidRPr="00366CDD">
              <w:rPr>
                <w:sz w:val="16"/>
                <w:szCs w:val="16"/>
              </w:rPr>
              <w:t>”</w:t>
            </w:r>
            <w:r w:rsidR="00C0083B" w:rsidRPr="00366CDD">
              <w:rPr>
                <w:sz w:val="16"/>
                <w:szCs w:val="16"/>
              </w:rPr>
              <w:t xml:space="preserve"> (</w:t>
            </w:r>
            <w:r w:rsidR="00DF41E8" w:rsidRPr="00366CDD">
              <w:rPr>
                <w:sz w:val="16"/>
                <w:szCs w:val="16"/>
              </w:rPr>
              <w:t xml:space="preserve">alleen </w:t>
            </w:r>
            <w:r w:rsidR="00C0083B" w:rsidRPr="00366CDD">
              <w:rPr>
                <w:sz w:val="16"/>
                <w:szCs w:val="16"/>
              </w:rPr>
              <w:t>natuurlijk moment)</w:t>
            </w:r>
          </w:p>
          <w:p w14:paraId="77B1DBF3" w14:textId="77777777" w:rsidR="00764995" w:rsidRPr="00366CDD" w:rsidRDefault="00764995" w:rsidP="005959D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Afzuigunit</w:t>
            </w:r>
          </w:p>
          <w:p w14:paraId="7D4FF64B" w14:textId="77777777" w:rsidR="00764995" w:rsidRPr="00366CDD" w:rsidRDefault="00764995" w:rsidP="005959D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bedieningspaneel draadloos</w:t>
            </w:r>
          </w:p>
          <w:p w14:paraId="7FA8965A" w14:textId="77777777" w:rsidR="00764995" w:rsidRPr="00366CDD" w:rsidRDefault="00764995" w:rsidP="005959D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ophangbevestiging</w:t>
            </w:r>
          </w:p>
          <w:p w14:paraId="019CE553" w14:textId="77777777" w:rsidR="00764995" w:rsidRPr="00366CDD" w:rsidRDefault="00764995" w:rsidP="005959D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Elektrische voeding incl. bedrading, max 4 meter</w:t>
            </w:r>
          </w:p>
          <w:p w14:paraId="702BEBA3" w14:textId="62C09194" w:rsidR="00764995" w:rsidRPr="00366CDD" w:rsidRDefault="00764995" w:rsidP="00F8152B">
            <w:pPr>
              <w:pStyle w:val="ListParagraph"/>
              <w:cnfStyle w:val="000000000000" w:firstRow="0" w:lastRow="0" w:firstColumn="0" w:lastColumn="0" w:oddVBand="0" w:evenVBand="0" w:oddHBand="0" w:evenHBand="0" w:firstRowFirstColumn="0" w:firstRowLastColumn="0" w:lastRowFirstColumn="0" w:lastRowLastColumn="0"/>
              <w:rPr>
                <w:sz w:val="16"/>
                <w:szCs w:val="16"/>
              </w:rPr>
            </w:pPr>
          </w:p>
        </w:tc>
        <w:tc>
          <w:tcPr>
            <w:tcW w:w="4519" w:type="dxa"/>
          </w:tcPr>
          <w:p w14:paraId="6F2A98E4" w14:textId="685B2D82" w:rsidR="00AA5B21" w:rsidRDefault="00597EA8" w:rsidP="004F5BF6">
            <w:p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 xml:space="preserve">Deze maatregel is </w:t>
            </w:r>
            <w:r w:rsidR="0075060E">
              <w:rPr>
                <w:sz w:val="16"/>
                <w:szCs w:val="16"/>
              </w:rPr>
              <w:t>nemen we alleen mee</w:t>
            </w:r>
            <w:r w:rsidRPr="00366CDD">
              <w:rPr>
                <w:sz w:val="16"/>
                <w:szCs w:val="16"/>
              </w:rPr>
              <w:t xml:space="preserve"> op een natuurlijk moment</w:t>
            </w:r>
            <w:r w:rsidR="009F4E2F" w:rsidRPr="00366CDD">
              <w:rPr>
                <w:sz w:val="16"/>
                <w:szCs w:val="16"/>
              </w:rPr>
              <w:t xml:space="preserve">. </w:t>
            </w:r>
          </w:p>
          <w:p w14:paraId="29352CA8" w14:textId="4FD886C8" w:rsidR="001C5F2A" w:rsidRPr="00366CDD" w:rsidRDefault="009F4E2F" w:rsidP="004F5BF6">
            <w:p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 xml:space="preserve">De kosten </w:t>
            </w:r>
            <w:r w:rsidR="00D43247" w:rsidRPr="00366CDD">
              <w:rPr>
                <w:sz w:val="16"/>
                <w:szCs w:val="16"/>
              </w:rPr>
              <w:t>bestaan</w:t>
            </w:r>
            <w:r w:rsidRPr="00366CDD">
              <w:rPr>
                <w:sz w:val="16"/>
                <w:szCs w:val="16"/>
              </w:rPr>
              <w:t xml:space="preserve"> uit de kosten op een natuurlijk moment van </w:t>
            </w:r>
            <w:r w:rsidR="00D43247" w:rsidRPr="00366CDD">
              <w:rPr>
                <w:sz w:val="16"/>
                <w:szCs w:val="16"/>
              </w:rPr>
              <w:t>Arcadis maatregel 88.</w:t>
            </w:r>
            <w:r w:rsidR="001C5F2A">
              <w:rPr>
                <w:sz w:val="16"/>
                <w:szCs w:val="16"/>
              </w:rPr>
              <w:t xml:space="preserve"> </w:t>
            </w:r>
          </w:p>
        </w:tc>
      </w:tr>
      <w:tr w:rsidR="00764995" w:rsidRPr="00366CDD" w14:paraId="75F26120" w14:textId="7744D8A4" w:rsidTr="00764995">
        <w:trPr>
          <w:trHeight w:val="49"/>
        </w:trPr>
        <w:tc>
          <w:tcPr>
            <w:cnfStyle w:val="001000000000" w:firstRow="0" w:lastRow="0" w:firstColumn="1" w:lastColumn="0" w:oddVBand="0" w:evenVBand="0" w:oddHBand="0" w:evenHBand="0" w:firstRowFirstColumn="0" w:firstRowLastColumn="0" w:lastRowFirstColumn="0" w:lastRowLastColumn="0"/>
            <w:tcW w:w="2471" w:type="dxa"/>
            <w:noWrap/>
          </w:tcPr>
          <w:p w14:paraId="31ACC951" w14:textId="77777777" w:rsidR="00764995" w:rsidRPr="00366CDD" w:rsidRDefault="00764995" w:rsidP="004F5BF6">
            <w:pPr>
              <w:rPr>
                <w:sz w:val="16"/>
                <w:szCs w:val="16"/>
              </w:rPr>
            </w:pPr>
            <w:proofErr w:type="spellStart"/>
            <w:r w:rsidRPr="00366CDD">
              <w:rPr>
                <w:sz w:val="16"/>
                <w:szCs w:val="16"/>
              </w:rPr>
              <w:t>Mec_Vst_Wis</w:t>
            </w:r>
            <w:proofErr w:type="spellEnd"/>
          </w:p>
        </w:tc>
        <w:tc>
          <w:tcPr>
            <w:tcW w:w="2471" w:type="dxa"/>
            <w:noWrap/>
          </w:tcPr>
          <w:p w14:paraId="4CB3F860" w14:textId="77777777" w:rsidR="00764995" w:rsidRPr="00366CDD" w:rsidRDefault="00764995" w:rsidP="004F5BF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66CDD">
              <w:rPr>
                <w:sz w:val="16"/>
                <w:szCs w:val="16"/>
              </w:rPr>
              <w:t>Mec_Vst_Glk_new</w:t>
            </w:r>
            <w:proofErr w:type="spellEnd"/>
          </w:p>
        </w:tc>
        <w:tc>
          <w:tcPr>
            <w:tcW w:w="4519" w:type="dxa"/>
          </w:tcPr>
          <w:p w14:paraId="00B1D7A6" w14:textId="77777777" w:rsidR="00DF41E8" w:rsidRPr="00366CDD" w:rsidRDefault="00DF41E8" w:rsidP="00DF41E8">
            <w:p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 xml:space="preserve">Arcadis maatregel 91: “vervanging </w:t>
            </w:r>
            <w:proofErr w:type="spellStart"/>
            <w:r w:rsidRPr="00366CDD">
              <w:rPr>
                <w:sz w:val="16"/>
                <w:szCs w:val="16"/>
              </w:rPr>
              <w:t>ventilatiebox</w:t>
            </w:r>
            <w:proofErr w:type="spellEnd"/>
            <w:r w:rsidRPr="00366CDD">
              <w:rPr>
                <w:sz w:val="16"/>
                <w:szCs w:val="16"/>
              </w:rPr>
              <w:t>”</w:t>
            </w:r>
          </w:p>
          <w:p w14:paraId="41AAA9C3" w14:textId="77777777" w:rsidR="00DF41E8" w:rsidRPr="00366CDD" w:rsidRDefault="00DF41E8" w:rsidP="00DF41E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Demonteren en afvoeren afzuigventilator</w:t>
            </w:r>
          </w:p>
          <w:p w14:paraId="4B3F68FE" w14:textId="77777777" w:rsidR="00DF41E8" w:rsidRPr="00366CDD" w:rsidRDefault="00DF41E8" w:rsidP="00DF41E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Aanpassen aansluitkanalen</w:t>
            </w:r>
          </w:p>
          <w:p w14:paraId="165CB470" w14:textId="77777777" w:rsidR="00764995" w:rsidRPr="00366CDD" w:rsidRDefault="00DF41E8" w:rsidP="009C358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Aanpassen wandcontactdoos</w:t>
            </w:r>
          </w:p>
          <w:p w14:paraId="40E37B6D" w14:textId="77777777" w:rsidR="009A64E6" w:rsidRPr="00366CDD" w:rsidRDefault="009A64E6" w:rsidP="009C3587">
            <w:pPr>
              <w:cnfStyle w:val="000000000000" w:firstRow="0" w:lastRow="0" w:firstColumn="0" w:lastColumn="0" w:oddVBand="0" w:evenVBand="0" w:oddHBand="0" w:evenHBand="0" w:firstRowFirstColumn="0" w:firstRowLastColumn="0" w:lastRowFirstColumn="0" w:lastRowLastColumn="0"/>
              <w:rPr>
                <w:sz w:val="16"/>
                <w:szCs w:val="16"/>
              </w:rPr>
            </w:pPr>
          </w:p>
          <w:p w14:paraId="4CAAFE3E" w14:textId="07BB8B81" w:rsidR="009C3587" w:rsidRPr="00366CDD" w:rsidRDefault="009C3587" w:rsidP="009C3587">
            <w:p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Arcadis maatregel 17</w:t>
            </w:r>
            <w:r w:rsidR="00AB7019" w:rsidRPr="00366CDD">
              <w:rPr>
                <w:sz w:val="16"/>
                <w:szCs w:val="16"/>
              </w:rPr>
              <w:t>1</w:t>
            </w:r>
            <w:r w:rsidR="00B2757D" w:rsidRPr="00366CDD">
              <w:rPr>
                <w:sz w:val="16"/>
                <w:szCs w:val="16"/>
              </w:rPr>
              <w:t>/170</w:t>
            </w:r>
            <w:r w:rsidRPr="00366CDD">
              <w:rPr>
                <w:sz w:val="16"/>
                <w:szCs w:val="16"/>
              </w:rPr>
              <w:t>: “</w:t>
            </w:r>
            <w:r w:rsidR="00C43E5E" w:rsidRPr="00366CDD">
              <w:rPr>
                <w:sz w:val="16"/>
                <w:szCs w:val="16"/>
              </w:rPr>
              <w:t>CO2 gestuurde ventilatie</w:t>
            </w:r>
            <w:r w:rsidR="00392EE7" w:rsidRPr="00366CDD">
              <w:rPr>
                <w:sz w:val="16"/>
                <w:szCs w:val="16"/>
              </w:rPr>
              <w:t xml:space="preserve"> vanuit </w:t>
            </w:r>
            <w:r w:rsidR="00AB7019" w:rsidRPr="00366CDD">
              <w:rPr>
                <w:sz w:val="16"/>
                <w:szCs w:val="16"/>
              </w:rPr>
              <w:t>natuurlijke ventilatie</w:t>
            </w:r>
            <w:r w:rsidR="00B2757D" w:rsidRPr="00366CDD">
              <w:rPr>
                <w:sz w:val="16"/>
                <w:szCs w:val="16"/>
              </w:rPr>
              <w:t>/mechanische ventilatie</w:t>
            </w:r>
            <w:r w:rsidRPr="00366CDD">
              <w:rPr>
                <w:sz w:val="16"/>
                <w:szCs w:val="16"/>
              </w:rPr>
              <w:t>”</w:t>
            </w:r>
          </w:p>
          <w:p w14:paraId="72733566" w14:textId="0442B836" w:rsidR="00406C3A" w:rsidRPr="00366CDD" w:rsidRDefault="00406C3A" w:rsidP="00406C3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lastRenderedPageBreak/>
              <w:t>Afzuigunit</w:t>
            </w:r>
          </w:p>
          <w:p w14:paraId="3E1F6A83" w14:textId="113AC322" w:rsidR="009C3587" w:rsidRPr="00366CDD" w:rsidRDefault="009C3587" w:rsidP="009C3587">
            <w:pPr>
              <w:cnfStyle w:val="000000000000" w:firstRow="0" w:lastRow="0" w:firstColumn="0" w:lastColumn="0" w:oddVBand="0" w:evenVBand="0" w:oddHBand="0" w:evenHBand="0" w:firstRowFirstColumn="0" w:firstRowLastColumn="0" w:lastRowFirstColumn="0" w:lastRowLastColumn="0"/>
              <w:rPr>
                <w:sz w:val="16"/>
                <w:szCs w:val="16"/>
              </w:rPr>
            </w:pPr>
          </w:p>
        </w:tc>
        <w:tc>
          <w:tcPr>
            <w:tcW w:w="4519" w:type="dxa"/>
          </w:tcPr>
          <w:p w14:paraId="2737F12F" w14:textId="1EB2C0F9" w:rsidR="00764995" w:rsidRPr="00366CDD" w:rsidRDefault="00AB7019" w:rsidP="004F5BF6">
            <w:p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lastRenderedPageBreak/>
              <w:t>De aanname is dat Arcadis maatregel</w:t>
            </w:r>
            <w:r w:rsidR="00E367B5" w:rsidRPr="00366CDD">
              <w:rPr>
                <w:sz w:val="16"/>
                <w:szCs w:val="16"/>
              </w:rPr>
              <w:t xml:space="preserve"> 91</w:t>
            </w:r>
            <w:r w:rsidRPr="00366CDD">
              <w:rPr>
                <w:sz w:val="16"/>
                <w:szCs w:val="16"/>
              </w:rPr>
              <w:t xml:space="preserve"> de kosten beschrijft voor het vervangen van mechanische ventilatie zonder vraagsturing op wisselstroom met mechanische ventilatie zonder vraagsturing op gelijkstroom</w:t>
            </w:r>
            <w:r w:rsidR="00BB6AFD">
              <w:rPr>
                <w:sz w:val="16"/>
                <w:szCs w:val="16"/>
              </w:rPr>
              <w:t>. Dit nemen we aan omdat</w:t>
            </w:r>
            <w:r w:rsidR="00961FE8" w:rsidRPr="00366CDD">
              <w:rPr>
                <w:sz w:val="16"/>
                <w:szCs w:val="16"/>
              </w:rPr>
              <w:t xml:space="preserve"> de kosten van </w:t>
            </w:r>
            <w:r w:rsidR="00BB6AFD">
              <w:rPr>
                <w:sz w:val="16"/>
                <w:szCs w:val="16"/>
              </w:rPr>
              <w:t xml:space="preserve">de </w:t>
            </w:r>
            <w:r w:rsidR="00961FE8" w:rsidRPr="00366CDD">
              <w:rPr>
                <w:sz w:val="16"/>
                <w:szCs w:val="16"/>
              </w:rPr>
              <w:t xml:space="preserve">onderdelen “afzuigunit” en </w:t>
            </w:r>
            <w:r w:rsidR="00961FE8" w:rsidRPr="00366CDD">
              <w:rPr>
                <w:sz w:val="16"/>
                <w:szCs w:val="16"/>
              </w:rPr>
              <w:br/>
              <w:t xml:space="preserve">“bedieningspaneel draadloos” hetzelfde </w:t>
            </w:r>
            <w:r w:rsidR="00BB6AFD">
              <w:rPr>
                <w:sz w:val="16"/>
                <w:szCs w:val="16"/>
              </w:rPr>
              <w:t xml:space="preserve">zijn </w:t>
            </w:r>
            <w:r w:rsidR="00961FE8" w:rsidRPr="00366CDD">
              <w:rPr>
                <w:sz w:val="16"/>
                <w:szCs w:val="16"/>
              </w:rPr>
              <w:t xml:space="preserve">als die van dezelfde onderdelen van maatregel met code 88 (mechanische ventilatie </w:t>
            </w:r>
            <w:r w:rsidR="00961FE8" w:rsidRPr="00366CDD">
              <w:rPr>
                <w:sz w:val="16"/>
                <w:szCs w:val="16"/>
              </w:rPr>
              <w:lastRenderedPageBreak/>
              <w:t>zonder vraagsturing vanuit natuurlijke ventilatie)</w:t>
            </w:r>
            <w:r w:rsidR="005B7EA4">
              <w:rPr>
                <w:sz w:val="16"/>
                <w:szCs w:val="16"/>
              </w:rPr>
              <w:t xml:space="preserve">; de afzuigunit van mechanische ventilatie </w:t>
            </w:r>
            <w:r w:rsidR="005B7EA4" w:rsidRPr="009077CC">
              <w:rPr>
                <w:i/>
                <w:iCs/>
                <w:sz w:val="16"/>
                <w:szCs w:val="16"/>
              </w:rPr>
              <w:t>met</w:t>
            </w:r>
            <w:r w:rsidR="005B7EA4">
              <w:rPr>
                <w:sz w:val="16"/>
                <w:szCs w:val="16"/>
              </w:rPr>
              <w:t xml:space="preserve"> vraagsturing</w:t>
            </w:r>
            <w:r w:rsidR="009077CC">
              <w:rPr>
                <w:sz w:val="16"/>
                <w:szCs w:val="16"/>
              </w:rPr>
              <w:t xml:space="preserve"> (codes 170 en 171)</w:t>
            </w:r>
            <w:r w:rsidR="005B7EA4">
              <w:rPr>
                <w:sz w:val="16"/>
                <w:szCs w:val="16"/>
              </w:rPr>
              <w:t xml:space="preserve"> zijn anders</w:t>
            </w:r>
            <w:r w:rsidR="00961FE8" w:rsidRPr="00366CDD">
              <w:rPr>
                <w:sz w:val="16"/>
                <w:szCs w:val="16"/>
              </w:rPr>
              <w:t>. Daarom worden deze twee onderdelen</w:t>
            </w:r>
            <w:r w:rsidR="005B7EA4">
              <w:rPr>
                <w:sz w:val="16"/>
                <w:szCs w:val="16"/>
              </w:rPr>
              <w:t xml:space="preserve"> uit maatregel 91</w:t>
            </w:r>
            <w:r w:rsidR="00961FE8" w:rsidRPr="00366CDD">
              <w:rPr>
                <w:sz w:val="16"/>
                <w:szCs w:val="16"/>
              </w:rPr>
              <w:t xml:space="preserve"> </w:t>
            </w:r>
            <w:r w:rsidR="00C74011" w:rsidRPr="00366CDD">
              <w:rPr>
                <w:sz w:val="16"/>
                <w:szCs w:val="16"/>
              </w:rPr>
              <w:t xml:space="preserve">in dit geval </w:t>
            </w:r>
            <w:r w:rsidR="00961FE8" w:rsidRPr="00366CDD">
              <w:rPr>
                <w:sz w:val="16"/>
                <w:szCs w:val="16"/>
              </w:rPr>
              <w:t>niet meege</w:t>
            </w:r>
            <w:r w:rsidR="00C74011" w:rsidRPr="00366CDD">
              <w:rPr>
                <w:sz w:val="16"/>
                <w:szCs w:val="16"/>
              </w:rPr>
              <w:t>rekend</w:t>
            </w:r>
            <w:r w:rsidR="005B7EA4">
              <w:rPr>
                <w:sz w:val="16"/>
                <w:szCs w:val="16"/>
              </w:rPr>
              <w:t>, maar</w:t>
            </w:r>
            <w:r w:rsidR="00C74011" w:rsidRPr="00366CDD">
              <w:rPr>
                <w:sz w:val="16"/>
                <w:szCs w:val="16"/>
              </w:rPr>
              <w:t xml:space="preserve"> vervangen door</w:t>
            </w:r>
            <w:r w:rsidR="00B2757D" w:rsidRPr="00366CDD">
              <w:rPr>
                <w:sz w:val="16"/>
                <w:szCs w:val="16"/>
              </w:rPr>
              <w:t xml:space="preserve"> het onderdeel</w:t>
            </w:r>
            <w:r w:rsidR="00C74011" w:rsidRPr="00366CDD">
              <w:rPr>
                <w:sz w:val="16"/>
                <w:szCs w:val="16"/>
              </w:rPr>
              <w:t xml:space="preserve"> “afzuigunit” uit</w:t>
            </w:r>
            <w:r w:rsidR="00B2757D" w:rsidRPr="00366CDD">
              <w:rPr>
                <w:sz w:val="16"/>
                <w:szCs w:val="16"/>
              </w:rPr>
              <w:t xml:space="preserve"> Arcadis maatregel 171 (</w:t>
            </w:r>
            <w:r w:rsidR="004418B7" w:rsidRPr="00366CDD">
              <w:rPr>
                <w:sz w:val="16"/>
                <w:szCs w:val="16"/>
              </w:rPr>
              <w:t xml:space="preserve">of </w:t>
            </w:r>
            <w:r w:rsidR="00B2757D" w:rsidRPr="00366CDD">
              <w:rPr>
                <w:sz w:val="16"/>
                <w:szCs w:val="16"/>
              </w:rPr>
              <w:t>170)</w:t>
            </w:r>
            <w:r w:rsidR="004418B7" w:rsidRPr="00366CDD">
              <w:rPr>
                <w:sz w:val="16"/>
                <w:szCs w:val="16"/>
              </w:rPr>
              <w:t xml:space="preserve">. </w:t>
            </w:r>
          </w:p>
        </w:tc>
      </w:tr>
      <w:tr w:rsidR="00764995" w:rsidRPr="00366CDD" w14:paraId="644952E7" w14:textId="667E7E86" w:rsidTr="00764995">
        <w:trPr>
          <w:trHeight w:val="49"/>
        </w:trPr>
        <w:tc>
          <w:tcPr>
            <w:cnfStyle w:val="001000000000" w:firstRow="0" w:lastRow="0" w:firstColumn="1" w:lastColumn="0" w:oddVBand="0" w:evenVBand="0" w:oddHBand="0" w:evenHBand="0" w:firstRowFirstColumn="0" w:firstRowLastColumn="0" w:lastRowFirstColumn="0" w:lastRowLastColumn="0"/>
            <w:tcW w:w="2471" w:type="dxa"/>
            <w:noWrap/>
          </w:tcPr>
          <w:p w14:paraId="6E84F6EA" w14:textId="77777777" w:rsidR="00764995" w:rsidRPr="00366CDD" w:rsidRDefault="00764995" w:rsidP="004F5BF6">
            <w:pPr>
              <w:rPr>
                <w:sz w:val="16"/>
                <w:szCs w:val="16"/>
              </w:rPr>
            </w:pPr>
            <w:proofErr w:type="spellStart"/>
            <w:r w:rsidRPr="00366CDD">
              <w:rPr>
                <w:sz w:val="16"/>
                <w:szCs w:val="16"/>
              </w:rPr>
              <w:t>Mec_Vst_Glk_oud</w:t>
            </w:r>
            <w:proofErr w:type="spellEnd"/>
          </w:p>
        </w:tc>
        <w:tc>
          <w:tcPr>
            <w:tcW w:w="2471" w:type="dxa"/>
            <w:noWrap/>
          </w:tcPr>
          <w:p w14:paraId="7E014FBD" w14:textId="77777777" w:rsidR="00764995" w:rsidRPr="00366CDD" w:rsidRDefault="00764995" w:rsidP="004F5BF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66CDD">
              <w:rPr>
                <w:sz w:val="16"/>
                <w:szCs w:val="16"/>
              </w:rPr>
              <w:t>Mec_Vst_Glk_new</w:t>
            </w:r>
            <w:proofErr w:type="spellEnd"/>
          </w:p>
        </w:tc>
        <w:tc>
          <w:tcPr>
            <w:tcW w:w="4519" w:type="dxa"/>
          </w:tcPr>
          <w:p w14:paraId="7A2CE048" w14:textId="77777777" w:rsidR="00561B4B" w:rsidRPr="00366CDD" w:rsidRDefault="00561B4B" w:rsidP="00561B4B">
            <w:p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 xml:space="preserve">Arcadis maatregel 91: “vervanging </w:t>
            </w:r>
            <w:proofErr w:type="spellStart"/>
            <w:r w:rsidRPr="00366CDD">
              <w:rPr>
                <w:sz w:val="16"/>
                <w:szCs w:val="16"/>
              </w:rPr>
              <w:t>ventilatiebox</w:t>
            </w:r>
            <w:proofErr w:type="spellEnd"/>
            <w:r w:rsidRPr="00366CDD">
              <w:rPr>
                <w:sz w:val="16"/>
                <w:szCs w:val="16"/>
              </w:rPr>
              <w:t>”</w:t>
            </w:r>
          </w:p>
          <w:p w14:paraId="26A53380" w14:textId="77777777" w:rsidR="00561B4B" w:rsidRPr="00366CDD" w:rsidRDefault="00561B4B" w:rsidP="00561B4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Demonteren en afvoeren afzuigventilator</w:t>
            </w:r>
          </w:p>
          <w:p w14:paraId="2AB58D64" w14:textId="77777777" w:rsidR="00561B4B" w:rsidRPr="00366CDD" w:rsidRDefault="00561B4B" w:rsidP="00561B4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Aanpassen aansluitkanalen</w:t>
            </w:r>
          </w:p>
          <w:p w14:paraId="11FE11A5" w14:textId="77777777" w:rsidR="00561B4B" w:rsidRPr="00366CDD" w:rsidRDefault="00561B4B" w:rsidP="00561B4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Aanpassen wandcontactdoos</w:t>
            </w:r>
          </w:p>
          <w:p w14:paraId="5AF79206" w14:textId="77777777" w:rsidR="00561B4B" w:rsidRPr="00366CDD" w:rsidRDefault="00561B4B" w:rsidP="00561B4B">
            <w:pPr>
              <w:cnfStyle w:val="000000000000" w:firstRow="0" w:lastRow="0" w:firstColumn="0" w:lastColumn="0" w:oddVBand="0" w:evenVBand="0" w:oddHBand="0" w:evenHBand="0" w:firstRowFirstColumn="0" w:firstRowLastColumn="0" w:lastRowFirstColumn="0" w:lastRowLastColumn="0"/>
              <w:rPr>
                <w:sz w:val="16"/>
                <w:szCs w:val="16"/>
              </w:rPr>
            </w:pPr>
          </w:p>
          <w:p w14:paraId="66A9DB07" w14:textId="77777777" w:rsidR="00561B4B" w:rsidRPr="00366CDD" w:rsidRDefault="00561B4B" w:rsidP="00561B4B">
            <w:p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Arcadis maatregel 171/170: “CO2 gestuurde ventilatie vanuit natuurlijke ventilatie/mechanische ventilatie”</w:t>
            </w:r>
          </w:p>
          <w:p w14:paraId="1D447622" w14:textId="77777777" w:rsidR="00561B4B" w:rsidRPr="00366CDD" w:rsidRDefault="00561B4B" w:rsidP="00561B4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Afzuigunit</w:t>
            </w:r>
          </w:p>
          <w:p w14:paraId="4FBC9026" w14:textId="77777777" w:rsidR="00764995" w:rsidRPr="00366CDD" w:rsidRDefault="00764995" w:rsidP="004F5BF6">
            <w:pPr>
              <w:cnfStyle w:val="000000000000" w:firstRow="0" w:lastRow="0" w:firstColumn="0" w:lastColumn="0" w:oddVBand="0" w:evenVBand="0" w:oddHBand="0" w:evenHBand="0" w:firstRowFirstColumn="0" w:firstRowLastColumn="0" w:lastRowFirstColumn="0" w:lastRowLastColumn="0"/>
              <w:rPr>
                <w:sz w:val="16"/>
                <w:szCs w:val="16"/>
              </w:rPr>
            </w:pPr>
          </w:p>
        </w:tc>
        <w:tc>
          <w:tcPr>
            <w:tcW w:w="4519" w:type="dxa"/>
          </w:tcPr>
          <w:p w14:paraId="651F5095" w14:textId="3D5742BA" w:rsidR="00162C75" w:rsidRPr="003E4979" w:rsidRDefault="00561B4B" w:rsidP="004F5BF6">
            <w:pPr>
              <w:cnfStyle w:val="000000000000" w:firstRow="0" w:lastRow="0" w:firstColumn="0" w:lastColumn="0" w:oddVBand="0" w:evenVBand="0" w:oddHBand="0" w:evenHBand="0" w:firstRowFirstColumn="0" w:firstRowLastColumn="0" w:lastRowFirstColumn="0" w:lastRowLastColumn="0"/>
              <w:rPr>
                <w:sz w:val="16"/>
                <w:szCs w:val="16"/>
              </w:rPr>
            </w:pPr>
            <w:r w:rsidRPr="003E4979">
              <w:rPr>
                <w:sz w:val="16"/>
                <w:szCs w:val="16"/>
              </w:rPr>
              <w:t xml:space="preserve">De aanname is dat in dit geval dezelfde </w:t>
            </w:r>
            <w:r w:rsidR="00D54798">
              <w:rPr>
                <w:sz w:val="16"/>
                <w:szCs w:val="16"/>
              </w:rPr>
              <w:t>onderdelen vervangen moeten worden</w:t>
            </w:r>
            <w:r w:rsidRPr="003E4979">
              <w:rPr>
                <w:sz w:val="16"/>
                <w:szCs w:val="16"/>
              </w:rPr>
              <w:t xml:space="preserve"> </w:t>
            </w:r>
            <w:r w:rsidR="00540CB4">
              <w:rPr>
                <w:sz w:val="16"/>
                <w:szCs w:val="16"/>
              </w:rPr>
              <w:t>als bij</w:t>
            </w:r>
            <w:r w:rsidR="009077CC">
              <w:rPr>
                <w:sz w:val="16"/>
                <w:szCs w:val="16"/>
              </w:rPr>
              <w:t xml:space="preserve"> </w:t>
            </w:r>
            <w:r w:rsidRPr="003E4979">
              <w:rPr>
                <w:sz w:val="16"/>
                <w:szCs w:val="16"/>
              </w:rPr>
              <w:t xml:space="preserve">het vervangen van een </w:t>
            </w:r>
            <w:proofErr w:type="spellStart"/>
            <w:r w:rsidRPr="003E4979">
              <w:rPr>
                <w:sz w:val="16"/>
                <w:szCs w:val="16"/>
              </w:rPr>
              <w:t>ventilatiebox</w:t>
            </w:r>
            <w:proofErr w:type="spellEnd"/>
            <w:r w:rsidRPr="003E4979">
              <w:rPr>
                <w:sz w:val="16"/>
                <w:szCs w:val="16"/>
              </w:rPr>
              <w:t xml:space="preserve"> op wisselstroom</w:t>
            </w:r>
            <w:r w:rsidR="00540CB4">
              <w:rPr>
                <w:sz w:val="16"/>
                <w:szCs w:val="16"/>
              </w:rPr>
              <w:t xml:space="preserve"> naar gelijkstroom</w:t>
            </w:r>
            <w:r w:rsidRPr="003E4979">
              <w:rPr>
                <w:sz w:val="16"/>
                <w:szCs w:val="16"/>
              </w:rPr>
              <w:t xml:space="preserve">. </w:t>
            </w:r>
          </w:p>
          <w:p w14:paraId="661BC46F" w14:textId="77777777" w:rsidR="00162C75" w:rsidRPr="003E4979" w:rsidRDefault="00162C75" w:rsidP="004F5BF6">
            <w:pPr>
              <w:cnfStyle w:val="000000000000" w:firstRow="0" w:lastRow="0" w:firstColumn="0" w:lastColumn="0" w:oddVBand="0" w:evenVBand="0" w:oddHBand="0" w:evenHBand="0" w:firstRowFirstColumn="0" w:firstRowLastColumn="0" w:lastRowFirstColumn="0" w:lastRowLastColumn="0"/>
              <w:rPr>
                <w:sz w:val="16"/>
                <w:szCs w:val="16"/>
              </w:rPr>
            </w:pPr>
          </w:p>
          <w:p w14:paraId="1DC8BCFD" w14:textId="52713649" w:rsidR="00764995" w:rsidRPr="003E4979" w:rsidRDefault="00561B4B" w:rsidP="004F5BF6">
            <w:pPr>
              <w:cnfStyle w:val="000000000000" w:firstRow="0" w:lastRow="0" w:firstColumn="0" w:lastColumn="0" w:oddVBand="0" w:evenVBand="0" w:oddHBand="0" w:evenHBand="0" w:firstRowFirstColumn="0" w:firstRowLastColumn="0" w:lastRowFirstColumn="0" w:lastRowLastColumn="0"/>
              <w:rPr>
                <w:sz w:val="16"/>
                <w:szCs w:val="16"/>
              </w:rPr>
            </w:pPr>
            <w:r w:rsidRPr="003E4979">
              <w:rPr>
                <w:sz w:val="16"/>
                <w:szCs w:val="16"/>
              </w:rPr>
              <w:t xml:space="preserve">Mogelijk zijn niet alle onderdelen noodzakelijk, zoals het “aanpassen wandcontactdoos”, maar dit is </w:t>
            </w:r>
            <w:r w:rsidR="003E4979" w:rsidRPr="003E4979">
              <w:rPr>
                <w:sz w:val="16"/>
                <w:szCs w:val="16"/>
              </w:rPr>
              <w:t xml:space="preserve">nog </w:t>
            </w:r>
            <w:r w:rsidRPr="003E4979">
              <w:rPr>
                <w:sz w:val="16"/>
                <w:szCs w:val="16"/>
              </w:rPr>
              <w:t>niet bevestigd door een expert.</w:t>
            </w:r>
          </w:p>
        </w:tc>
      </w:tr>
      <w:tr w:rsidR="00153C22" w:rsidRPr="00366CDD" w14:paraId="1421D69F" w14:textId="326F111D" w:rsidTr="00764995">
        <w:trPr>
          <w:trHeight w:val="49"/>
        </w:trPr>
        <w:tc>
          <w:tcPr>
            <w:cnfStyle w:val="001000000000" w:firstRow="0" w:lastRow="0" w:firstColumn="1" w:lastColumn="0" w:oddVBand="0" w:evenVBand="0" w:oddHBand="0" w:evenHBand="0" w:firstRowFirstColumn="0" w:firstRowLastColumn="0" w:lastRowFirstColumn="0" w:lastRowLastColumn="0"/>
            <w:tcW w:w="2471" w:type="dxa"/>
            <w:noWrap/>
          </w:tcPr>
          <w:p w14:paraId="6BFE5623" w14:textId="77777777" w:rsidR="00153C22" w:rsidRPr="00366CDD" w:rsidRDefault="00153C22" w:rsidP="00153C22">
            <w:pPr>
              <w:rPr>
                <w:sz w:val="16"/>
                <w:szCs w:val="16"/>
              </w:rPr>
            </w:pPr>
            <w:proofErr w:type="spellStart"/>
            <w:r w:rsidRPr="00366CDD">
              <w:rPr>
                <w:sz w:val="16"/>
                <w:szCs w:val="16"/>
              </w:rPr>
              <w:t>Mec_Vst_Glk_new</w:t>
            </w:r>
            <w:proofErr w:type="spellEnd"/>
          </w:p>
        </w:tc>
        <w:tc>
          <w:tcPr>
            <w:tcW w:w="2471" w:type="dxa"/>
            <w:noWrap/>
          </w:tcPr>
          <w:p w14:paraId="173B5DF9" w14:textId="77777777" w:rsidR="00153C22" w:rsidRPr="00366CDD" w:rsidRDefault="00153C22" w:rsidP="00153C22">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66CDD">
              <w:rPr>
                <w:sz w:val="16"/>
                <w:szCs w:val="16"/>
              </w:rPr>
              <w:t>Mec_Vst_Glk_new</w:t>
            </w:r>
            <w:proofErr w:type="spellEnd"/>
          </w:p>
        </w:tc>
        <w:tc>
          <w:tcPr>
            <w:tcW w:w="4519" w:type="dxa"/>
          </w:tcPr>
          <w:p w14:paraId="41D173B0" w14:textId="11C74315" w:rsidR="009D7AA5" w:rsidRPr="00366CDD" w:rsidRDefault="00153C22" w:rsidP="00153C22">
            <w:p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Arcadis maatregel 171/170: “CO2 gestuurde ventilatie vanuit natuurlijke ventilatie/mechanische ventilatie” (alleen natuurlijk moment)</w:t>
            </w:r>
          </w:p>
          <w:p w14:paraId="67742160" w14:textId="11053161" w:rsidR="009D7AA5" w:rsidRPr="00366CDD" w:rsidRDefault="00601192" w:rsidP="0060119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Afzuigunit</w:t>
            </w:r>
          </w:p>
          <w:p w14:paraId="3F720BF2" w14:textId="38C88402" w:rsidR="00601192" w:rsidRPr="00366CDD" w:rsidRDefault="00601192" w:rsidP="0060119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Ophangbevestiging</w:t>
            </w:r>
          </w:p>
          <w:p w14:paraId="39FAF8F7" w14:textId="0A6C65E7" w:rsidR="00601192" w:rsidRPr="00366CDD" w:rsidRDefault="00601192" w:rsidP="0060119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Elektrische voeding incl. bedrading, max 4 meter</w:t>
            </w:r>
          </w:p>
          <w:p w14:paraId="13D33949" w14:textId="04943970" w:rsidR="00601192" w:rsidRPr="00366CDD" w:rsidRDefault="00601192" w:rsidP="0060119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CO2 sensor</w:t>
            </w:r>
          </w:p>
          <w:p w14:paraId="3F7A470B" w14:textId="621FAF55" w:rsidR="00153C22" w:rsidRPr="00366CDD" w:rsidRDefault="00153C22" w:rsidP="004B5D44">
            <w:pPr>
              <w:pStyle w:val="ListParagraph"/>
              <w:cnfStyle w:val="000000000000" w:firstRow="0" w:lastRow="0" w:firstColumn="0" w:lastColumn="0" w:oddVBand="0" w:evenVBand="0" w:oddHBand="0" w:evenHBand="0" w:firstRowFirstColumn="0" w:firstRowLastColumn="0" w:lastRowFirstColumn="0" w:lastRowLastColumn="0"/>
              <w:rPr>
                <w:sz w:val="16"/>
                <w:szCs w:val="16"/>
              </w:rPr>
            </w:pPr>
          </w:p>
        </w:tc>
        <w:tc>
          <w:tcPr>
            <w:tcW w:w="4519" w:type="dxa"/>
          </w:tcPr>
          <w:p w14:paraId="42D6F21E" w14:textId="68AC8CE6" w:rsidR="001A48EC" w:rsidRDefault="00153C22" w:rsidP="00153C22">
            <w:pPr>
              <w:cnfStyle w:val="000000000000" w:firstRow="0" w:lastRow="0" w:firstColumn="0" w:lastColumn="0" w:oddVBand="0" w:evenVBand="0" w:oddHBand="0" w:evenHBand="0" w:firstRowFirstColumn="0" w:firstRowLastColumn="0" w:lastRowFirstColumn="0" w:lastRowLastColumn="0"/>
              <w:rPr>
                <w:sz w:val="16"/>
                <w:szCs w:val="16"/>
              </w:rPr>
            </w:pPr>
            <w:r w:rsidRPr="003E4979">
              <w:rPr>
                <w:sz w:val="16"/>
                <w:szCs w:val="16"/>
              </w:rPr>
              <w:t xml:space="preserve">Deze maatregel </w:t>
            </w:r>
            <w:r w:rsidR="005C04BD">
              <w:rPr>
                <w:sz w:val="16"/>
                <w:szCs w:val="16"/>
              </w:rPr>
              <w:t>nemen we alleen mee</w:t>
            </w:r>
            <w:r w:rsidRPr="003E4979">
              <w:rPr>
                <w:sz w:val="16"/>
                <w:szCs w:val="16"/>
              </w:rPr>
              <w:t xml:space="preserve"> op een natuurlijk moment. De kosten bestaan uit de </w:t>
            </w:r>
            <w:r w:rsidR="003A0229" w:rsidRPr="003E4979">
              <w:rPr>
                <w:sz w:val="16"/>
                <w:szCs w:val="16"/>
              </w:rPr>
              <w:t xml:space="preserve">genoemde onderdelen </w:t>
            </w:r>
            <w:r w:rsidRPr="003E4979">
              <w:rPr>
                <w:sz w:val="16"/>
                <w:szCs w:val="16"/>
              </w:rPr>
              <w:t xml:space="preserve"> op een natuurlijk moment van Arcadis </w:t>
            </w:r>
            <w:r w:rsidR="009D7AA5" w:rsidRPr="003E4979">
              <w:rPr>
                <w:sz w:val="16"/>
                <w:szCs w:val="16"/>
              </w:rPr>
              <w:t>maatregel</w:t>
            </w:r>
            <w:r w:rsidR="00B25D7A" w:rsidRPr="003E4979">
              <w:rPr>
                <w:sz w:val="16"/>
                <w:szCs w:val="16"/>
              </w:rPr>
              <w:t>en</w:t>
            </w:r>
            <w:r w:rsidR="009D7AA5" w:rsidRPr="003E4979">
              <w:rPr>
                <w:sz w:val="16"/>
                <w:szCs w:val="16"/>
              </w:rPr>
              <w:t xml:space="preserve"> </w:t>
            </w:r>
            <w:r w:rsidR="003A0229" w:rsidRPr="003E4979">
              <w:rPr>
                <w:sz w:val="16"/>
                <w:szCs w:val="16"/>
              </w:rPr>
              <w:t>170</w:t>
            </w:r>
            <w:r w:rsidR="00B25D7A" w:rsidRPr="003E4979">
              <w:rPr>
                <w:sz w:val="16"/>
                <w:szCs w:val="16"/>
              </w:rPr>
              <w:t xml:space="preserve"> of </w:t>
            </w:r>
            <w:r w:rsidR="003A0229" w:rsidRPr="003E4979">
              <w:rPr>
                <w:sz w:val="16"/>
                <w:szCs w:val="16"/>
              </w:rPr>
              <w:t>171 (</w:t>
            </w:r>
            <w:r w:rsidR="00690CC1" w:rsidRPr="003E4979">
              <w:rPr>
                <w:sz w:val="16"/>
                <w:szCs w:val="16"/>
              </w:rPr>
              <w:t xml:space="preserve">beide maatregelen hebben dezelfde kosten voor deze onderdelen). </w:t>
            </w:r>
          </w:p>
          <w:p w14:paraId="3C75A406" w14:textId="77777777" w:rsidR="001A48EC" w:rsidRDefault="001A48EC" w:rsidP="00153C22">
            <w:pPr>
              <w:cnfStyle w:val="000000000000" w:firstRow="0" w:lastRow="0" w:firstColumn="0" w:lastColumn="0" w:oddVBand="0" w:evenVBand="0" w:oddHBand="0" w:evenHBand="0" w:firstRowFirstColumn="0" w:firstRowLastColumn="0" w:lastRowFirstColumn="0" w:lastRowLastColumn="0"/>
              <w:rPr>
                <w:sz w:val="16"/>
                <w:szCs w:val="16"/>
              </w:rPr>
            </w:pPr>
          </w:p>
          <w:p w14:paraId="121D0858" w14:textId="766538FF" w:rsidR="001A48EC" w:rsidRDefault="001A48EC" w:rsidP="00153C2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We gaan ervan uit dat alleen de ventilatie-unit</w:t>
            </w:r>
            <w:r w:rsidR="002C7AE9">
              <w:rPr>
                <w:sz w:val="16"/>
                <w:szCs w:val="16"/>
              </w:rPr>
              <w:t>, de CO2 sensor</w:t>
            </w:r>
            <w:r>
              <w:rPr>
                <w:sz w:val="16"/>
                <w:szCs w:val="16"/>
              </w:rPr>
              <w:t xml:space="preserve"> en directe aansluitingen vervangen hoeven te worden</w:t>
            </w:r>
            <w:r w:rsidR="00A46254">
              <w:rPr>
                <w:sz w:val="16"/>
                <w:szCs w:val="16"/>
              </w:rPr>
              <w:t xml:space="preserve">. </w:t>
            </w:r>
          </w:p>
          <w:p w14:paraId="673FC8EE" w14:textId="77777777" w:rsidR="001A48EC" w:rsidRDefault="001A48EC" w:rsidP="00153C22">
            <w:pPr>
              <w:cnfStyle w:val="000000000000" w:firstRow="0" w:lastRow="0" w:firstColumn="0" w:lastColumn="0" w:oddVBand="0" w:evenVBand="0" w:oddHBand="0" w:evenHBand="0" w:firstRowFirstColumn="0" w:firstRowLastColumn="0" w:lastRowFirstColumn="0" w:lastRowLastColumn="0"/>
              <w:rPr>
                <w:sz w:val="16"/>
                <w:szCs w:val="16"/>
              </w:rPr>
            </w:pPr>
          </w:p>
          <w:p w14:paraId="69F042F9" w14:textId="740717AC" w:rsidR="00153C22" w:rsidRPr="003E4979" w:rsidRDefault="00690CC1" w:rsidP="00153C22">
            <w:pPr>
              <w:cnfStyle w:val="000000000000" w:firstRow="0" w:lastRow="0" w:firstColumn="0" w:lastColumn="0" w:oddVBand="0" w:evenVBand="0" w:oddHBand="0" w:evenHBand="0" w:firstRowFirstColumn="0" w:firstRowLastColumn="0" w:lastRowFirstColumn="0" w:lastRowLastColumn="0"/>
              <w:rPr>
                <w:sz w:val="16"/>
                <w:szCs w:val="16"/>
              </w:rPr>
            </w:pPr>
            <w:r w:rsidRPr="003E4979">
              <w:rPr>
                <w:sz w:val="16"/>
                <w:szCs w:val="16"/>
              </w:rPr>
              <w:t>We nemen aan dat de overige onderdelen die worden gegeven bij deze Arcadis maatregelen op een natuurlijk moment, niet van toepassing zijn op een natuurlijk moment</w:t>
            </w:r>
            <w:r w:rsidR="00A45896" w:rsidRPr="003E4979">
              <w:rPr>
                <w:sz w:val="16"/>
                <w:szCs w:val="16"/>
              </w:rPr>
              <w:t>, zoals o.a.</w:t>
            </w:r>
            <w:r w:rsidRPr="003E4979">
              <w:rPr>
                <w:sz w:val="16"/>
                <w:szCs w:val="16"/>
              </w:rPr>
              <w:t xml:space="preserve"> “monteren luchtkanalen</w:t>
            </w:r>
            <w:r w:rsidR="00A45896" w:rsidRPr="003E4979">
              <w:rPr>
                <w:sz w:val="16"/>
                <w:szCs w:val="16"/>
              </w:rPr>
              <w:t>”</w:t>
            </w:r>
            <w:r w:rsidRPr="003E4979">
              <w:rPr>
                <w:sz w:val="16"/>
                <w:szCs w:val="16"/>
              </w:rPr>
              <w:t xml:space="preserve">, </w:t>
            </w:r>
            <w:r w:rsidR="00A45896" w:rsidRPr="003E4979">
              <w:rPr>
                <w:sz w:val="16"/>
                <w:szCs w:val="16"/>
              </w:rPr>
              <w:t>“</w:t>
            </w:r>
            <w:proofErr w:type="spellStart"/>
            <w:r w:rsidRPr="003E4979">
              <w:rPr>
                <w:sz w:val="16"/>
                <w:szCs w:val="16"/>
              </w:rPr>
              <w:t>dakdoorvoer</w:t>
            </w:r>
            <w:proofErr w:type="spellEnd"/>
            <w:r w:rsidRPr="003E4979">
              <w:rPr>
                <w:sz w:val="16"/>
                <w:szCs w:val="16"/>
              </w:rPr>
              <w:t xml:space="preserve"> hellend dak</w:t>
            </w:r>
            <w:r w:rsidR="00A45896" w:rsidRPr="003E4979">
              <w:rPr>
                <w:sz w:val="16"/>
                <w:szCs w:val="16"/>
              </w:rPr>
              <w:t>”</w:t>
            </w:r>
            <w:r w:rsidR="00A46254">
              <w:rPr>
                <w:sz w:val="16"/>
                <w:szCs w:val="16"/>
              </w:rPr>
              <w:t>,</w:t>
            </w:r>
            <w:r w:rsidR="00B25D7A" w:rsidRPr="003E4979">
              <w:rPr>
                <w:sz w:val="16"/>
                <w:szCs w:val="16"/>
              </w:rPr>
              <w:t xml:space="preserve"> </w:t>
            </w:r>
            <w:r w:rsidR="00A45896" w:rsidRPr="003E4979">
              <w:rPr>
                <w:sz w:val="16"/>
                <w:szCs w:val="16"/>
              </w:rPr>
              <w:t>“hak-, breek- en herstelwerk”</w:t>
            </w:r>
            <w:r w:rsidR="00A46254">
              <w:rPr>
                <w:sz w:val="16"/>
                <w:szCs w:val="16"/>
              </w:rPr>
              <w:t xml:space="preserve"> en “RFT ontvanger”</w:t>
            </w:r>
            <w:r w:rsidR="00A45896" w:rsidRPr="003E4979">
              <w:rPr>
                <w:sz w:val="16"/>
                <w:szCs w:val="16"/>
              </w:rPr>
              <w:t xml:space="preserve">. </w:t>
            </w:r>
          </w:p>
        </w:tc>
      </w:tr>
      <w:tr w:rsidR="00153C22" w:rsidRPr="00366CDD" w14:paraId="7E51F2F9" w14:textId="6C875BA0" w:rsidTr="00764995">
        <w:trPr>
          <w:trHeight w:val="49"/>
        </w:trPr>
        <w:tc>
          <w:tcPr>
            <w:cnfStyle w:val="001000000000" w:firstRow="0" w:lastRow="0" w:firstColumn="1" w:lastColumn="0" w:oddVBand="0" w:evenVBand="0" w:oddHBand="0" w:evenHBand="0" w:firstRowFirstColumn="0" w:firstRowLastColumn="0" w:lastRowFirstColumn="0" w:lastRowLastColumn="0"/>
            <w:tcW w:w="2471" w:type="dxa"/>
            <w:noWrap/>
          </w:tcPr>
          <w:p w14:paraId="713344C9" w14:textId="77777777" w:rsidR="00153C22" w:rsidRPr="00366CDD" w:rsidRDefault="00153C22" w:rsidP="00153C22">
            <w:pPr>
              <w:rPr>
                <w:sz w:val="16"/>
                <w:szCs w:val="16"/>
              </w:rPr>
            </w:pPr>
            <w:proofErr w:type="spellStart"/>
            <w:r w:rsidRPr="00366CDD">
              <w:rPr>
                <w:sz w:val="16"/>
                <w:szCs w:val="16"/>
              </w:rPr>
              <w:t>Bal_Vst_Wtw</w:t>
            </w:r>
            <w:proofErr w:type="spellEnd"/>
          </w:p>
        </w:tc>
        <w:tc>
          <w:tcPr>
            <w:tcW w:w="2471" w:type="dxa"/>
            <w:noWrap/>
          </w:tcPr>
          <w:p w14:paraId="56E2C79B" w14:textId="77777777" w:rsidR="00153C22" w:rsidRPr="00366CDD" w:rsidRDefault="00153C22" w:rsidP="00153C22">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66CDD">
              <w:rPr>
                <w:sz w:val="16"/>
                <w:szCs w:val="16"/>
              </w:rPr>
              <w:t>Bal_Vst_Wtw</w:t>
            </w:r>
            <w:proofErr w:type="spellEnd"/>
          </w:p>
        </w:tc>
        <w:tc>
          <w:tcPr>
            <w:tcW w:w="4519" w:type="dxa"/>
          </w:tcPr>
          <w:p w14:paraId="53AE958F" w14:textId="15F0DB70" w:rsidR="00A7181C" w:rsidRPr="00366CDD" w:rsidRDefault="00A7181C" w:rsidP="00A7181C">
            <w:p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 xml:space="preserve">Arcadis maatregel </w:t>
            </w:r>
            <w:r w:rsidR="00CF4089" w:rsidRPr="00366CDD">
              <w:rPr>
                <w:sz w:val="16"/>
                <w:szCs w:val="16"/>
              </w:rPr>
              <w:t>156</w:t>
            </w:r>
            <w:r w:rsidRPr="00366CDD">
              <w:rPr>
                <w:sz w:val="16"/>
                <w:szCs w:val="16"/>
              </w:rPr>
              <w:t>: “</w:t>
            </w:r>
            <w:r w:rsidR="00C87869" w:rsidRPr="00366CDD">
              <w:rPr>
                <w:sz w:val="16"/>
                <w:szCs w:val="16"/>
              </w:rPr>
              <w:t>Gebalanceerde ventilatie met HR-WTW</w:t>
            </w:r>
            <w:r w:rsidRPr="00366CDD">
              <w:rPr>
                <w:sz w:val="16"/>
                <w:szCs w:val="16"/>
              </w:rPr>
              <w:t>” (alleen natuurlijk moment)</w:t>
            </w:r>
          </w:p>
          <w:p w14:paraId="2B6B1AB0" w14:textId="77777777" w:rsidR="00CF4089" w:rsidRPr="00366CDD" w:rsidRDefault="00CF4089" w:rsidP="00CF4089">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Balansventilatie-unit 300m3</w:t>
            </w:r>
          </w:p>
          <w:p w14:paraId="46EBA8B4" w14:textId="77777777" w:rsidR="00CF4089" w:rsidRPr="00366CDD" w:rsidRDefault="00CF4089" w:rsidP="00CF4089">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bedieningspaneel, draadloos</w:t>
            </w:r>
          </w:p>
          <w:p w14:paraId="59B3E844" w14:textId="77777777" w:rsidR="00CF4089" w:rsidRPr="00366CDD" w:rsidRDefault="00CF4089" w:rsidP="00CF4089">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ophangbevestiging</w:t>
            </w:r>
          </w:p>
          <w:p w14:paraId="4A533623" w14:textId="65E2619A" w:rsidR="00CF4089" w:rsidRPr="00366CDD" w:rsidRDefault="00CF4089" w:rsidP="00CF4089">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Elektrische voeding incl. bedrading</w:t>
            </w:r>
          </w:p>
          <w:p w14:paraId="104B139F" w14:textId="77777777" w:rsidR="00153C22" w:rsidRPr="00366CDD" w:rsidRDefault="00153C22" w:rsidP="00153C22">
            <w:pPr>
              <w:cnfStyle w:val="000000000000" w:firstRow="0" w:lastRow="0" w:firstColumn="0" w:lastColumn="0" w:oddVBand="0" w:evenVBand="0" w:oddHBand="0" w:evenHBand="0" w:firstRowFirstColumn="0" w:firstRowLastColumn="0" w:lastRowFirstColumn="0" w:lastRowLastColumn="0"/>
              <w:rPr>
                <w:sz w:val="16"/>
                <w:szCs w:val="16"/>
              </w:rPr>
            </w:pPr>
          </w:p>
          <w:p w14:paraId="2B3C7429" w14:textId="77777777" w:rsidR="00B4511A" w:rsidRPr="00366CDD" w:rsidRDefault="00B4511A" w:rsidP="00B4511A">
            <w:p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Arcadis maatregel 171/170: “CO2 gestuurde ventilatie vanuit natuurlijke ventilatie/mechanische ventilatie” (alleen natuurlijk moment)</w:t>
            </w:r>
          </w:p>
          <w:p w14:paraId="66C74FA6" w14:textId="77777777" w:rsidR="00B4511A" w:rsidRPr="00366CDD" w:rsidRDefault="00B4511A" w:rsidP="00B451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16"/>
                <w:szCs w:val="16"/>
              </w:rPr>
            </w:pPr>
            <w:r w:rsidRPr="00366CDD">
              <w:rPr>
                <w:sz w:val="16"/>
                <w:szCs w:val="16"/>
              </w:rPr>
              <w:t>CO2 sensor</w:t>
            </w:r>
          </w:p>
          <w:p w14:paraId="3C5CB6C6" w14:textId="0C2205F4" w:rsidR="00B4511A" w:rsidRPr="00366CDD" w:rsidRDefault="00B4511A" w:rsidP="00153C22">
            <w:pPr>
              <w:cnfStyle w:val="000000000000" w:firstRow="0" w:lastRow="0" w:firstColumn="0" w:lastColumn="0" w:oddVBand="0" w:evenVBand="0" w:oddHBand="0" w:evenHBand="0" w:firstRowFirstColumn="0" w:firstRowLastColumn="0" w:lastRowFirstColumn="0" w:lastRowLastColumn="0"/>
              <w:rPr>
                <w:sz w:val="16"/>
                <w:szCs w:val="16"/>
              </w:rPr>
            </w:pPr>
          </w:p>
        </w:tc>
        <w:tc>
          <w:tcPr>
            <w:tcW w:w="4519" w:type="dxa"/>
          </w:tcPr>
          <w:p w14:paraId="245C394B" w14:textId="7E588F0D" w:rsidR="001611A4" w:rsidRDefault="004D4A39" w:rsidP="00153C22">
            <w:pPr>
              <w:cnfStyle w:val="000000000000" w:firstRow="0" w:lastRow="0" w:firstColumn="0" w:lastColumn="0" w:oddVBand="0" w:evenVBand="0" w:oddHBand="0" w:evenHBand="0" w:firstRowFirstColumn="0" w:firstRowLastColumn="0" w:lastRowFirstColumn="0" w:lastRowLastColumn="0"/>
              <w:rPr>
                <w:sz w:val="16"/>
                <w:szCs w:val="16"/>
              </w:rPr>
            </w:pPr>
            <w:r w:rsidRPr="003E4979">
              <w:rPr>
                <w:sz w:val="16"/>
                <w:szCs w:val="16"/>
              </w:rPr>
              <w:t xml:space="preserve">Deze maatregel </w:t>
            </w:r>
            <w:r w:rsidR="005C04BD">
              <w:rPr>
                <w:sz w:val="16"/>
                <w:szCs w:val="16"/>
              </w:rPr>
              <w:t>nemen we alleen mee</w:t>
            </w:r>
            <w:r w:rsidRPr="003E4979">
              <w:rPr>
                <w:sz w:val="16"/>
                <w:szCs w:val="16"/>
              </w:rPr>
              <w:t xml:space="preserve"> op een natuurlijk moment. </w:t>
            </w:r>
          </w:p>
          <w:p w14:paraId="175DBED7" w14:textId="77777777" w:rsidR="001611A4" w:rsidRDefault="001611A4" w:rsidP="00153C22">
            <w:pPr>
              <w:cnfStyle w:val="000000000000" w:firstRow="0" w:lastRow="0" w:firstColumn="0" w:lastColumn="0" w:oddVBand="0" w:evenVBand="0" w:oddHBand="0" w:evenHBand="0" w:firstRowFirstColumn="0" w:firstRowLastColumn="0" w:lastRowFirstColumn="0" w:lastRowLastColumn="0"/>
              <w:rPr>
                <w:sz w:val="16"/>
                <w:szCs w:val="16"/>
              </w:rPr>
            </w:pPr>
          </w:p>
          <w:p w14:paraId="2C3A7543" w14:textId="3D570371" w:rsidR="001611A4" w:rsidRDefault="001611A4" w:rsidP="00153C2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We gaan ervan uit dat alleen de ventilatie-unit, de CO</w:t>
            </w:r>
            <w:r w:rsidR="005C04BD">
              <w:rPr>
                <w:sz w:val="16"/>
                <w:szCs w:val="16"/>
              </w:rPr>
              <w:t>2</w:t>
            </w:r>
            <w:r>
              <w:rPr>
                <w:sz w:val="16"/>
                <w:szCs w:val="16"/>
              </w:rPr>
              <w:t xml:space="preserve"> sensor en directe aansluitingen vervangen hoeven te worden.</w:t>
            </w:r>
          </w:p>
          <w:p w14:paraId="22B4C292" w14:textId="77777777" w:rsidR="001611A4" w:rsidRDefault="001611A4" w:rsidP="00153C22">
            <w:pPr>
              <w:cnfStyle w:val="000000000000" w:firstRow="0" w:lastRow="0" w:firstColumn="0" w:lastColumn="0" w:oddVBand="0" w:evenVBand="0" w:oddHBand="0" w:evenHBand="0" w:firstRowFirstColumn="0" w:firstRowLastColumn="0" w:lastRowFirstColumn="0" w:lastRowLastColumn="0"/>
              <w:rPr>
                <w:sz w:val="16"/>
                <w:szCs w:val="16"/>
              </w:rPr>
            </w:pPr>
          </w:p>
          <w:p w14:paraId="1A0A3275" w14:textId="3EA635DC" w:rsidR="005C04BD" w:rsidRDefault="004D4A39" w:rsidP="00153C22">
            <w:pPr>
              <w:cnfStyle w:val="000000000000" w:firstRow="0" w:lastRow="0" w:firstColumn="0" w:lastColumn="0" w:oddVBand="0" w:evenVBand="0" w:oddHBand="0" w:evenHBand="0" w:firstRowFirstColumn="0" w:firstRowLastColumn="0" w:lastRowFirstColumn="0" w:lastRowLastColumn="0"/>
              <w:rPr>
                <w:sz w:val="16"/>
                <w:szCs w:val="16"/>
              </w:rPr>
            </w:pPr>
            <w:r w:rsidRPr="003E4979">
              <w:rPr>
                <w:sz w:val="16"/>
                <w:szCs w:val="16"/>
              </w:rPr>
              <w:t xml:space="preserve">De kosten bestaan uit de genoemde onderdelen  op een natuurlijk moment van Arcadis </w:t>
            </w:r>
            <w:r w:rsidR="002A2799" w:rsidRPr="003E4979">
              <w:rPr>
                <w:sz w:val="16"/>
                <w:szCs w:val="16"/>
              </w:rPr>
              <w:t>maatregel</w:t>
            </w:r>
            <w:r w:rsidR="00AF62C2" w:rsidRPr="003E4979">
              <w:rPr>
                <w:sz w:val="16"/>
                <w:szCs w:val="16"/>
              </w:rPr>
              <w:t>en 156 en 170/171.</w:t>
            </w:r>
            <w:r w:rsidR="00572B25">
              <w:rPr>
                <w:sz w:val="16"/>
                <w:szCs w:val="16"/>
              </w:rPr>
              <w:t xml:space="preserve"> We</w:t>
            </w:r>
            <w:r w:rsidR="003B0F4F">
              <w:rPr>
                <w:sz w:val="16"/>
                <w:szCs w:val="16"/>
              </w:rPr>
              <w:t xml:space="preserve"> combineren deze twee maatregelcodes omdat er geen Arcadis maatregel is gedefinieerd voor balansventilatie </w:t>
            </w:r>
            <w:r w:rsidR="003B0F4F" w:rsidRPr="00617FC0">
              <w:rPr>
                <w:i/>
                <w:iCs/>
                <w:sz w:val="16"/>
                <w:szCs w:val="16"/>
              </w:rPr>
              <w:t>met</w:t>
            </w:r>
            <w:r w:rsidR="00BD3169">
              <w:rPr>
                <w:i/>
                <w:iCs/>
                <w:sz w:val="16"/>
                <w:szCs w:val="16"/>
              </w:rPr>
              <w:t xml:space="preserve"> </w:t>
            </w:r>
            <w:r w:rsidR="00BD3169">
              <w:rPr>
                <w:sz w:val="16"/>
                <w:szCs w:val="16"/>
              </w:rPr>
              <w:t>(CO2-)</w:t>
            </w:r>
            <w:r w:rsidR="003B0F4F">
              <w:rPr>
                <w:sz w:val="16"/>
                <w:szCs w:val="16"/>
              </w:rPr>
              <w:t>vraagsturing</w:t>
            </w:r>
            <w:r w:rsidR="00580F8B">
              <w:rPr>
                <w:sz w:val="16"/>
                <w:szCs w:val="16"/>
              </w:rPr>
              <w:t xml:space="preserve">. </w:t>
            </w:r>
            <w:r w:rsidR="00FF20A4">
              <w:rPr>
                <w:sz w:val="16"/>
                <w:szCs w:val="16"/>
              </w:rPr>
              <w:t xml:space="preserve">Deze aanpak is overgenomen </w:t>
            </w:r>
            <w:r w:rsidR="005D3964">
              <w:rPr>
                <w:sz w:val="16"/>
                <w:szCs w:val="16"/>
              </w:rPr>
              <w:t>van ventilatiemaatregelen</w:t>
            </w:r>
            <w:r w:rsidR="00A25682">
              <w:rPr>
                <w:sz w:val="16"/>
                <w:szCs w:val="16"/>
              </w:rPr>
              <w:t xml:space="preserve"> met </w:t>
            </w:r>
            <w:proofErr w:type="spellStart"/>
            <w:r w:rsidR="00A25682">
              <w:rPr>
                <w:sz w:val="16"/>
                <w:szCs w:val="16"/>
              </w:rPr>
              <w:t>vraaggestuurde</w:t>
            </w:r>
            <w:proofErr w:type="spellEnd"/>
            <w:r w:rsidR="00A25682">
              <w:rPr>
                <w:sz w:val="16"/>
                <w:szCs w:val="16"/>
              </w:rPr>
              <w:t xml:space="preserve"> balansventilatie</w:t>
            </w:r>
            <w:r w:rsidR="005D3964">
              <w:rPr>
                <w:sz w:val="16"/>
                <w:szCs w:val="16"/>
              </w:rPr>
              <w:t xml:space="preserve"> die al eerder in </w:t>
            </w:r>
            <w:r w:rsidR="00D1028E">
              <w:rPr>
                <w:sz w:val="16"/>
                <w:szCs w:val="16"/>
              </w:rPr>
              <w:t>Hestia waren gedefinieerd.</w:t>
            </w:r>
          </w:p>
          <w:p w14:paraId="289B5E91" w14:textId="77777777" w:rsidR="005C04BD" w:rsidRDefault="005C04BD" w:rsidP="00153C22">
            <w:pPr>
              <w:cnfStyle w:val="000000000000" w:firstRow="0" w:lastRow="0" w:firstColumn="0" w:lastColumn="0" w:oddVBand="0" w:evenVBand="0" w:oddHBand="0" w:evenHBand="0" w:firstRowFirstColumn="0" w:firstRowLastColumn="0" w:lastRowFirstColumn="0" w:lastRowLastColumn="0"/>
              <w:rPr>
                <w:sz w:val="16"/>
                <w:szCs w:val="16"/>
              </w:rPr>
            </w:pPr>
          </w:p>
          <w:p w14:paraId="1FD2F33A" w14:textId="2F10F555" w:rsidR="008726F5" w:rsidRPr="003E4979" w:rsidRDefault="00AF62C2" w:rsidP="00153C22">
            <w:pPr>
              <w:cnfStyle w:val="000000000000" w:firstRow="0" w:lastRow="0" w:firstColumn="0" w:lastColumn="0" w:oddVBand="0" w:evenVBand="0" w:oddHBand="0" w:evenHBand="0" w:firstRowFirstColumn="0" w:firstRowLastColumn="0" w:lastRowFirstColumn="0" w:lastRowLastColumn="0"/>
              <w:rPr>
                <w:sz w:val="16"/>
                <w:szCs w:val="16"/>
              </w:rPr>
            </w:pPr>
            <w:r w:rsidRPr="003E4979">
              <w:rPr>
                <w:sz w:val="16"/>
                <w:szCs w:val="16"/>
              </w:rPr>
              <w:t xml:space="preserve">We nemen aan dat de overige onderdelen die worden gegeven bij Arcadis maatregel </w:t>
            </w:r>
            <w:r w:rsidR="00D04D43" w:rsidRPr="003E4979">
              <w:rPr>
                <w:sz w:val="16"/>
                <w:szCs w:val="16"/>
              </w:rPr>
              <w:t xml:space="preserve">156 </w:t>
            </w:r>
            <w:r w:rsidRPr="003E4979">
              <w:rPr>
                <w:sz w:val="16"/>
                <w:szCs w:val="16"/>
              </w:rPr>
              <w:t>op een natuurlijk moment, niet van toepassing zijn op een natuurlijk moment, zoals o.a. “monteren luchtkanalen”, “</w:t>
            </w:r>
            <w:proofErr w:type="spellStart"/>
            <w:r w:rsidRPr="003E4979">
              <w:rPr>
                <w:sz w:val="16"/>
                <w:szCs w:val="16"/>
              </w:rPr>
              <w:t>dakdoorvoer</w:t>
            </w:r>
            <w:proofErr w:type="spellEnd"/>
            <w:r w:rsidRPr="003E4979">
              <w:rPr>
                <w:sz w:val="16"/>
                <w:szCs w:val="16"/>
              </w:rPr>
              <w:t xml:space="preserve"> hellend dak” en “</w:t>
            </w:r>
            <w:r w:rsidR="00E814D0" w:rsidRPr="003E4979">
              <w:rPr>
                <w:sz w:val="16"/>
                <w:szCs w:val="16"/>
              </w:rPr>
              <w:t>bouwkundige werkzaamheden</w:t>
            </w:r>
            <w:r w:rsidRPr="003E4979">
              <w:rPr>
                <w:sz w:val="16"/>
                <w:szCs w:val="16"/>
              </w:rPr>
              <w:t>”.</w:t>
            </w:r>
          </w:p>
        </w:tc>
      </w:tr>
    </w:tbl>
    <w:p w14:paraId="2FFB8077" w14:textId="489FB3CB" w:rsidR="008D73B1" w:rsidRDefault="008D73B1">
      <w:pPr>
        <w:rPr>
          <w:i/>
          <w:iCs/>
          <w:color w:val="44546A" w:themeColor="text2"/>
          <w:sz w:val="18"/>
          <w:szCs w:val="18"/>
        </w:rPr>
      </w:pPr>
      <w:bookmarkStart w:id="4" w:name="_Ref134003050"/>
    </w:p>
    <w:p w14:paraId="62480BC7" w14:textId="4FE0EA8C" w:rsidR="000A6D0F" w:rsidRDefault="000A6D0F" w:rsidP="000A6D0F">
      <w:pPr>
        <w:pStyle w:val="Caption"/>
        <w:keepNext/>
      </w:pPr>
      <w:r>
        <w:t xml:space="preserve">Tabel </w:t>
      </w:r>
      <w:r w:rsidR="00000000">
        <w:fldChar w:fldCharType="begin"/>
      </w:r>
      <w:r w:rsidR="00000000">
        <w:instrText xml:space="preserve"> SEQ Tabel \* ARABIC </w:instrText>
      </w:r>
      <w:r w:rsidR="00000000">
        <w:fldChar w:fldCharType="separate"/>
      </w:r>
      <w:r>
        <w:rPr>
          <w:noProof/>
        </w:rPr>
        <w:t>6</w:t>
      </w:r>
      <w:r w:rsidR="00000000">
        <w:rPr>
          <w:noProof/>
        </w:rPr>
        <w:fldChar w:fldCharType="end"/>
      </w:r>
      <w:bookmarkEnd w:id="4"/>
      <w:r w:rsidR="00FA3912">
        <w:t xml:space="preserve"> Ventilatiemaatregelen </w:t>
      </w:r>
      <w:r w:rsidR="006864D4">
        <w:t>die niet</w:t>
      </w:r>
      <w:r w:rsidR="00F329DB">
        <w:t xml:space="preserve"> worden meegenomen</w:t>
      </w:r>
      <w:r w:rsidR="006864D4">
        <w:t xml:space="preserve"> in Hestia.</w:t>
      </w:r>
    </w:p>
    <w:tbl>
      <w:tblPr>
        <w:tblStyle w:val="GridTable1Light"/>
        <w:tblW w:w="0" w:type="auto"/>
        <w:tblLook w:val="04A0" w:firstRow="1" w:lastRow="0" w:firstColumn="1" w:lastColumn="0" w:noHBand="0" w:noVBand="1"/>
      </w:tblPr>
      <w:tblGrid>
        <w:gridCol w:w="1040"/>
        <w:gridCol w:w="1840"/>
        <w:gridCol w:w="1840"/>
        <w:gridCol w:w="4914"/>
      </w:tblGrid>
      <w:tr w:rsidR="00C54116" w:rsidRPr="00C54116" w14:paraId="29D377E3" w14:textId="77777777" w:rsidTr="002A541E">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040" w:type="dxa"/>
            <w:noWrap/>
          </w:tcPr>
          <w:p w14:paraId="28AB578F" w14:textId="68FE6A63" w:rsidR="00C54116" w:rsidRPr="00C54116" w:rsidRDefault="00C54116">
            <w:pPr>
              <w:rPr>
                <w:sz w:val="16"/>
                <w:szCs w:val="16"/>
              </w:rPr>
            </w:pPr>
            <w:r>
              <w:rPr>
                <w:sz w:val="16"/>
                <w:szCs w:val="16"/>
              </w:rPr>
              <w:t>Moment</w:t>
            </w:r>
          </w:p>
        </w:tc>
        <w:tc>
          <w:tcPr>
            <w:tcW w:w="1840" w:type="dxa"/>
            <w:noWrap/>
          </w:tcPr>
          <w:p w14:paraId="504AD659" w14:textId="2D7A64B6" w:rsidR="00C54116" w:rsidRPr="00C54116" w:rsidRDefault="00C54116">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Uitgangssituatie</w:t>
            </w:r>
          </w:p>
        </w:tc>
        <w:tc>
          <w:tcPr>
            <w:tcW w:w="1840" w:type="dxa"/>
            <w:noWrap/>
          </w:tcPr>
          <w:p w14:paraId="620E0685" w14:textId="68D79F3A" w:rsidR="00C54116" w:rsidRPr="00C54116" w:rsidRDefault="00FA3912">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Eindsituatie</w:t>
            </w:r>
          </w:p>
        </w:tc>
        <w:tc>
          <w:tcPr>
            <w:tcW w:w="4914" w:type="dxa"/>
            <w:noWrap/>
          </w:tcPr>
          <w:p w14:paraId="4F1D15A0" w14:textId="1A6A7033" w:rsidR="00C54116" w:rsidRPr="00C54116" w:rsidRDefault="00FA3912">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Reden waarom niet toegestaan</w:t>
            </w:r>
          </w:p>
        </w:tc>
      </w:tr>
      <w:tr w:rsidR="00C54116" w:rsidRPr="00C54116" w14:paraId="7303AFB2"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1B75133D" w14:textId="77777777" w:rsidR="00C54116" w:rsidRPr="00C54116" w:rsidRDefault="00C54116">
            <w:pPr>
              <w:rPr>
                <w:sz w:val="16"/>
                <w:szCs w:val="16"/>
              </w:rPr>
            </w:pPr>
            <w:proofErr w:type="spellStart"/>
            <w:r w:rsidRPr="00C54116">
              <w:rPr>
                <w:sz w:val="16"/>
                <w:szCs w:val="16"/>
              </w:rPr>
              <w:t>Zst</w:t>
            </w:r>
            <w:proofErr w:type="spellEnd"/>
          </w:p>
        </w:tc>
        <w:tc>
          <w:tcPr>
            <w:tcW w:w="1840" w:type="dxa"/>
            <w:noWrap/>
            <w:hideMark/>
          </w:tcPr>
          <w:p w14:paraId="756FD75C"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Nat</w:t>
            </w:r>
          </w:p>
        </w:tc>
        <w:tc>
          <w:tcPr>
            <w:tcW w:w="1840" w:type="dxa"/>
            <w:noWrap/>
            <w:hideMark/>
          </w:tcPr>
          <w:p w14:paraId="5EA5DA35"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Nat</w:t>
            </w:r>
          </w:p>
        </w:tc>
        <w:tc>
          <w:tcPr>
            <w:tcW w:w="4914" w:type="dxa"/>
            <w:noWrap/>
            <w:hideMark/>
          </w:tcPr>
          <w:p w14:paraId="1BB111C7"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 xml:space="preserve">Identieke maatregel op </w:t>
            </w:r>
            <w:proofErr w:type="spellStart"/>
            <w:r w:rsidRPr="00C54116">
              <w:rPr>
                <w:sz w:val="16"/>
                <w:szCs w:val="16"/>
              </w:rPr>
              <w:t>Zst</w:t>
            </w:r>
            <w:proofErr w:type="spellEnd"/>
            <w:r w:rsidRPr="00C54116">
              <w:rPr>
                <w:sz w:val="16"/>
                <w:szCs w:val="16"/>
              </w:rPr>
              <w:t xml:space="preserve"> is niet aannemelijk</w:t>
            </w:r>
          </w:p>
        </w:tc>
      </w:tr>
      <w:tr w:rsidR="00C54116" w:rsidRPr="00C54116" w14:paraId="6F2C042E"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6F78268A"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6F6B651B"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Nat</w:t>
            </w:r>
          </w:p>
        </w:tc>
        <w:tc>
          <w:tcPr>
            <w:tcW w:w="1840" w:type="dxa"/>
            <w:noWrap/>
            <w:hideMark/>
          </w:tcPr>
          <w:p w14:paraId="0612A915"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Mec_Vst_Wis</w:t>
            </w:r>
            <w:proofErr w:type="spellEnd"/>
          </w:p>
        </w:tc>
        <w:tc>
          <w:tcPr>
            <w:tcW w:w="4914" w:type="dxa"/>
            <w:noWrap/>
            <w:hideMark/>
          </w:tcPr>
          <w:p w14:paraId="14ED503E"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wisselstroom n.v.t. na 2006</w:t>
            </w:r>
          </w:p>
        </w:tc>
      </w:tr>
      <w:tr w:rsidR="00C54116" w:rsidRPr="00C54116" w14:paraId="1E64FE77"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06A9589E"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29B95B46"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Nat</w:t>
            </w:r>
          </w:p>
        </w:tc>
        <w:tc>
          <w:tcPr>
            <w:tcW w:w="1840" w:type="dxa"/>
            <w:noWrap/>
            <w:hideMark/>
          </w:tcPr>
          <w:p w14:paraId="46EF56E9"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Mec_Vst_Glk_oud</w:t>
            </w:r>
            <w:proofErr w:type="spellEnd"/>
          </w:p>
        </w:tc>
        <w:tc>
          <w:tcPr>
            <w:tcW w:w="4914" w:type="dxa"/>
            <w:noWrap/>
            <w:hideMark/>
          </w:tcPr>
          <w:p w14:paraId="66E5F13F"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oud n.v.t. na 2006</w:t>
            </w:r>
          </w:p>
        </w:tc>
      </w:tr>
      <w:tr w:rsidR="00C54116" w:rsidRPr="00C54116" w14:paraId="201842B4"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2382E962"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70401962"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Nat</w:t>
            </w:r>
          </w:p>
        </w:tc>
        <w:tc>
          <w:tcPr>
            <w:tcW w:w="1840" w:type="dxa"/>
            <w:noWrap/>
            <w:hideMark/>
          </w:tcPr>
          <w:p w14:paraId="661ABB10"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Mec_Wis</w:t>
            </w:r>
            <w:proofErr w:type="spellEnd"/>
          </w:p>
        </w:tc>
        <w:tc>
          <w:tcPr>
            <w:tcW w:w="4914" w:type="dxa"/>
            <w:noWrap/>
            <w:hideMark/>
          </w:tcPr>
          <w:p w14:paraId="2A873566"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wisselstroom n.v.t. na 2006</w:t>
            </w:r>
          </w:p>
        </w:tc>
      </w:tr>
      <w:tr w:rsidR="00C54116" w:rsidRPr="00C54116" w14:paraId="3EFCD475"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5DC3B327"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37BCCF1D"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Nat</w:t>
            </w:r>
          </w:p>
        </w:tc>
        <w:tc>
          <w:tcPr>
            <w:tcW w:w="1840" w:type="dxa"/>
            <w:noWrap/>
            <w:hideMark/>
          </w:tcPr>
          <w:p w14:paraId="61624D3F"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Mec_Glk_oud</w:t>
            </w:r>
            <w:proofErr w:type="spellEnd"/>
          </w:p>
        </w:tc>
        <w:tc>
          <w:tcPr>
            <w:tcW w:w="4914" w:type="dxa"/>
            <w:noWrap/>
            <w:hideMark/>
          </w:tcPr>
          <w:p w14:paraId="133A4F31"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oud n.v.t. na 2006</w:t>
            </w:r>
          </w:p>
        </w:tc>
      </w:tr>
      <w:tr w:rsidR="00C54116" w:rsidRPr="00C54116" w14:paraId="5A939D1D"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046F5530"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3E23CD42"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Nat</w:t>
            </w:r>
          </w:p>
        </w:tc>
        <w:tc>
          <w:tcPr>
            <w:tcW w:w="1840" w:type="dxa"/>
            <w:noWrap/>
            <w:hideMark/>
          </w:tcPr>
          <w:p w14:paraId="7E862701"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Bal_Wtw</w:t>
            </w:r>
            <w:proofErr w:type="spellEnd"/>
          </w:p>
        </w:tc>
        <w:tc>
          <w:tcPr>
            <w:tcW w:w="4914" w:type="dxa"/>
            <w:noWrap/>
            <w:hideMark/>
          </w:tcPr>
          <w:p w14:paraId="7B933CE2"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Balansventilatie zonder vraagsturing komt bijna niet voor in de praktijk</w:t>
            </w:r>
          </w:p>
        </w:tc>
      </w:tr>
      <w:tr w:rsidR="00C54116" w:rsidRPr="00C54116" w14:paraId="550592D5"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6BFF5AD7"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3E4CED3B"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Mec_Wis</w:t>
            </w:r>
            <w:proofErr w:type="spellEnd"/>
          </w:p>
        </w:tc>
        <w:tc>
          <w:tcPr>
            <w:tcW w:w="1840" w:type="dxa"/>
            <w:noWrap/>
            <w:hideMark/>
          </w:tcPr>
          <w:p w14:paraId="2835C57B"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Nat</w:t>
            </w:r>
          </w:p>
        </w:tc>
        <w:tc>
          <w:tcPr>
            <w:tcW w:w="4914" w:type="dxa"/>
            <w:noWrap/>
            <w:hideMark/>
          </w:tcPr>
          <w:p w14:paraId="31E5B961"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van een "slechter" systeem is niet aannemelijk</w:t>
            </w:r>
          </w:p>
        </w:tc>
      </w:tr>
      <w:tr w:rsidR="00C54116" w:rsidRPr="00C54116" w14:paraId="54DFE3CF"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51DED1FD"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6C2AC43A"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Mec_Wis</w:t>
            </w:r>
            <w:proofErr w:type="spellEnd"/>
          </w:p>
        </w:tc>
        <w:tc>
          <w:tcPr>
            <w:tcW w:w="1840" w:type="dxa"/>
            <w:noWrap/>
            <w:hideMark/>
          </w:tcPr>
          <w:p w14:paraId="3FB6E5CC"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Mec_Vst_Wis</w:t>
            </w:r>
            <w:proofErr w:type="spellEnd"/>
          </w:p>
        </w:tc>
        <w:tc>
          <w:tcPr>
            <w:tcW w:w="4914" w:type="dxa"/>
            <w:noWrap/>
            <w:hideMark/>
          </w:tcPr>
          <w:p w14:paraId="669A9F58"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wisselstroom n.v.t. na 2006</w:t>
            </w:r>
          </w:p>
        </w:tc>
      </w:tr>
      <w:tr w:rsidR="00C54116" w:rsidRPr="00C54116" w14:paraId="6148D0EB"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2C336B2B"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4BA32AD6"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Mec_Wis</w:t>
            </w:r>
            <w:proofErr w:type="spellEnd"/>
          </w:p>
        </w:tc>
        <w:tc>
          <w:tcPr>
            <w:tcW w:w="1840" w:type="dxa"/>
            <w:noWrap/>
            <w:hideMark/>
          </w:tcPr>
          <w:p w14:paraId="4DAF21E4"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Mec_Vst_Glk_oud</w:t>
            </w:r>
            <w:proofErr w:type="spellEnd"/>
          </w:p>
        </w:tc>
        <w:tc>
          <w:tcPr>
            <w:tcW w:w="4914" w:type="dxa"/>
            <w:noWrap/>
            <w:hideMark/>
          </w:tcPr>
          <w:p w14:paraId="52B412FA"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oud n.v.t. na 2006</w:t>
            </w:r>
          </w:p>
        </w:tc>
      </w:tr>
      <w:tr w:rsidR="00C54116" w:rsidRPr="00C54116" w14:paraId="3258455E"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4183A7E1"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72CC3AC7"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Mec_Wis</w:t>
            </w:r>
            <w:proofErr w:type="spellEnd"/>
          </w:p>
        </w:tc>
        <w:tc>
          <w:tcPr>
            <w:tcW w:w="1840" w:type="dxa"/>
            <w:noWrap/>
            <w:hideMark/>
          </w:tcPr>
          <w:p w14:paraId="1FF7CE8B"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Mec_Wis</w:t>
            </w:r>
            <w:proofErr w:type="spellEnd"/>
          </w:p>
        </w:tc>
        <w:tc>
          <w:tcPr>
            <w:tcW w:w="4914" w:type="dxa"/>
            <w:noWrap/>
            <w:hideMark/>
          </w:tcPr>
          <w:p w14:paraId="00BB73DB"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wisselstroom n.v.t. na 2006</w:t>
            </w:r>
          </w:p>
        </w:tc>
      </w:tr>
      <w:tr w:rsidR="00C54116" w:rsidRPr="00C54116" w14:paraId="0DE6FEBD"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7F69F273"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1E87202D"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Mec_Wis</w:t>
            </w:r>
            <w:proofErr w:type="spellEnd"/>
          </w:p>
        </w:tc>
        <w:tc>
          <w:tcPr>
            <w:tcW w:w="1840" w:type="dxa"/>
            <w:noWrap/>
            <w:hideMark/>
          </w:tcPr>
          <w:p w14:paraId="40EA19EA"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Mec_Glk_oud</w:t>
            </w:r>
            <w:proofErr w:type="spellEnd"/>
          </w:p>
        </w:tc>
        <w:tc>
          <w:tcPr>
            <w:tcW w:w="4914" w:type="dxa"/>
            <w:noWrap/>
            <w:hideMark/>
          </w:tcPr>
          <w:p w14:paraId="6FF10F5B"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oud n.v.t. na 2006</w:t>
            </w:r>
          </w:p>
        </w:tc>
      </w:tr>
      <w:tr w:rsidR="00C54116" w:rsidRPr="00C54116" w14:paraId="4E618BC7"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71C742B1"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04567CB0"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Mec_Wis</w:t>
            </w:r>
            <w:proofErr w:type="spellEnd"/>
          </w:p>
        </w:tc>
        <w:tc>
          <w:tcPr>
            <w:tcW w:w="1840" w:type="dxa"/>
            <w:noWrap/>
            <w:hideMark/>
          </w:tcPr>
          <w:p w14:paraId="04FA0D22"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Bal_Wtw</w:t>
            </w:r>
            <w:proofErr w:type="spellEnd"/>
          </w:p>
        </w:tc>
        <w:tc>
          <w:tcPr>
            <w:tcW w:w="4914" w:type="dxa"/>
            <w:noWrap/>
            <w:hideMark/>
          </w:tcPr>
          <w:p w14:paraId="07D696BD"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Balansventilatie zonder vraagsturing komt bijna niet voor in de praktijk</w:t>
            </w:r>
          </w:p>
        </w:tc>
      </w:tr>
      <w:tr w:rsidR="00C54116" w:rsidRPr="00C54116" w14:paraId="1635A5DE"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0F3C3733"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141E5434"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Mec_Vst_Wis</w:t>
            </w:r>
            <w:proofErr w:type="spellEnd"/>
          </w:p>
        </w:tc>
        <w:tc>
          <w:tcPr>
            <w:tcW w:w="1840" w:type="dxa"/>
            <w:noWrap/>
            <w:hideMark/>
          </w:tcPr>
          <w:p w14:paraId="6A911CF7"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Nat</w:t>
            </w:r>
          </w:p>
        </w:tc>
        <w:tc>
          <w:tcPr>
            <w:tcW w:w="4914" w:type="dxa"/>
            <w:noWrap/>
            <w:hideMark/>
          </w:tcPr>
          <w:p w14:paraId="5C1113E9"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van een "slechter" systeem is niet aannemelijk</w:t>
            </w:r>
          </w:p>
        </w:tc>
      </w:tr>
      <w:tr w:rsidR="00C54116" w:rsidRPr="00C54116" w14:paraId="2B500CB1"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2328EF6C"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7475B76E"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Mec_Vst_Wis</w:t>
            </w:r>
            <w:proofErr w:type="spellEnd"/>
          </w:p>
        </w:tc>
        <w:tc>
          <w:tcPr>
            <w:tcW w:w="1840" w:type="dxa"/>
            <w:noWrap/>
            <w:hideMark/>
          </w:tcPr>
          <w:p w14:paraId="630AF5D0"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Mec_Vst_Wis</w:t>
            </w:r>
            <w:proofErr w:type="spellEnd"/>
          </w:p>
        </w:tc>
        <w:tc>
          <w:tcPr>
            <w:tcW w:w="4914" w:type="dxa"/>
            <w:noWrap/>
            <w:hideMark/>
          </w:tcPr>
          <w:p w14:paraId="36851A55"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wisselstroom n.v.t. na 2006</w:t>
            </w:r>
          </w:p>
        </w:tc>
      </w:tr>
      <w:tr w:rsidR="00C54116" w:rsidRPr="00C54116" w14:paraId="5F170163"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3903A5A9"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5BF7298C"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Mec_Vst_Wis</w:t>
            </w:r>
            <w:proofErr w:type="spellEnd"/>
          </w:p>
        </w:tc>
        <w:tc>
          <w:tcPr>
            <w:tcW w:w="1840" w:type="dxa"/>
            <w:noWrap/>
            <w:hideMark/>
          </w:tcPr>
          <w:p w14:paraId="3401C1F1"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Mec_Vst_Glk_oud</w:t>
            </w:r>
            <w:proofErr w:type="spellEnd"/>
          </w:p>
        </w:tc>
        <w:tc>
          <w:tcPr>
            <w:tcW w:w="4914" w:type="dxa"/>
            <w:noWrap/>
            <w:hideMark/>
          </w:tcPr>
          <w:p w14:paraId="427A0B79"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oud n.v.t. na 2006</w:t>
            </w:r>
          </w:p>
        </w:tc>
      </w:tr>
      <w:tr w:rsidR="00C54116" w:rsidRPr="00C54116" w14:paraId="6B9EF3A1"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109D2A67"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7870796C"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Mec_Vst_Wis</w:t>
            </w:r>
            <w:proofErr w:type="spellEnd"/>
          </w:p>
        </w:tc>
        <w:tc>
          <w:tcPr>
            <w:tcW w:w="1840" w:type="dxa"/>
            <w:noWrap/>
            <w:hideMark/>
          </w:tcPr>
          <w:p w14:paraId="0DEF136E"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Mec_Wis</w:t>
            </w:r>
            <w:proofErr w:type="spellEnd"/>
          </w:p>
        </w:tc>
        <w:tc>
          <w:tcPr>
            <w:tcW w:w="4914" w:type="dxa"/>
            <w:noWrap/>
            <w:hideMark/>
          </w:tcPr>
          <w:p w14:paraId="27C92BB8"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wisselstroom n.v.t. na 2006</w:t>
            </w:r>
          </w:p>
        </w:tc>
      </w:tr>
      <w:tr w:rsidR="00C54116" w:rsidRPr="00C54116" w14:paraId="6732B540"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4BF553C2"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1D9B2573"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Mec_Vst_Wis</w:t>
            </w:r>
            <w:proofErr w:type="spellEnd"/>
          </w:p>
        </w:tc>
        <w:tc>
          <w:tcPr>
            <w:tcW w:w="1840" w:type="dxa"/>
            <w:noWrap/>
            <w:hideMark/>
          </w:tcPr>
          <w:p w14:paraId="63F87CCD"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Mec_Glk_oud</w:t>
            </w:r>
            <w:proofErr w:type="spellEnd"/>
          </w:p>
        </w:tc>
        <w:tc>
          <w:tcPr>
            <w:tcW w:w="4914" w:type="dxa"/>
            <w:noWrap/>
            <w:hideMark/>
          </w:tcPr>
          <w:p w14:paraId="4ED89E03"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oud n.v.t. na 2006</w:t>
            </w:r>
          </w:p>
        </w:tc>
      </w:tr>
      <w:tr w:rsidR="00C54116" w:rsidRPr="00C54116" w14:paraId="72D87D96"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1F604220"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4AD5925A"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Mec_Vst_Wis</w:t>
            </w:r>
            <w:proofErr w:type="spellEnd"/>
          </w:p>
        </w:tc>
        <w:tc>
          <w:tcPr>
            <w:tcW w:w="1840" w:type="dxa"/>
            <w:noWrap/>
            <w:hideMark/>
          </w:tcPr>
          <w:p w14:paraId="7E5C6088"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Mec_Glk_new</w:t>
            </w:r>
            <w:proofErr w:type="spellEnd"/>
          </w:p>
        </w:tc>
        <w:tc>
          <w:tcPr>
            <w:tcW w:w="4914" w:type="dxa"/>
            <w:noWrap/>
            <w:hideMark/>
          </w:tcPr>
          <w:p w14:paraId="38F03971"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van een "slechter" systeem is niet aannemelijk</w:t>
            </w:r>
          </w:p>
        </w:tc>
      </w:tr>
      <w:tr w:rsidR="00C54116" w:rsidRPr="00C54116" w14:paraId="747CCF9F"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7656E604"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7EC31179"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Mec_Vst_Wis</w:t>
            </w:r>
            <w:proofErr w:type="spellEnd"/>
          </w:p>
        </w:tc>
        <w:tc>
          <w:tcPr>
            <w:tcW w:w="1840" w:type="dxa"/>
            <w:noWrap/>
            <w:hideMark/>
          </w:tcPr>
          <w:p w14:paraId="1C825010"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Bal_Wtw</w:t>
            </w:r>
            <w:proofErr w:type="spellEnd"/>
          </w:p>
        </w:tc>
        <w:tc>
          <w:tcPr>
            <w:tcW w:w="4914" w:type="dxa"/>
            <w:noWrap/>
            <w:hideMark/>
          </w:tcPr>
          <w:p w14:paraId="4E462817"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Balansventilatie zonder vraagsturing komt bijna niet voor in de praktijk</w:t>
            </w:r>
          </w:p>
        </w:tc>
      </w:tr>
      <w:tr w:rsidR="00C54116" w:rsidRPr="00C54116" w14:paraId="7DF4C7F6"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7335FBB9"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7906D6DF"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Mec_Vst_Glk_oud</w:t>
            </w:r>
            <w:proofErr w:type="spellEnd"/>
          </w:p>
        </w:tc>
        <w:tc>
          <w:tcPr>
            <w:tcW w:w="1840" w:type="dxa"/>
            <w:noWrap/>
            <w:hideMark/>
          </w:tcPr>
          <w:p w14:paraId="166E3428"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Nat</w:t>
            </w:r>
          </w:p>
        </w:tc>
        <w:tc>
          <w:tcPr>
            <w:tcW w:w="4914" w:type="dxa"/>
            <w:noWrap/>
            <w:hideMark/>
          </w:tcPr>
          <w:p w14:paraId="1CD3A1D9"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van een "slechter" systeem is niet aannemelijk</w:t>
            </w:r>
          </w:p>
        </w:tc>
      </w:tr>
      <w:tr w:rsidR="00C54116" w:rsidRPr="00C54116" w14:paraId="6788F6CA"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32A8292C"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784039C0"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Mec_Vst_Glk_oud</w:t>
            </w:r>
            <w:proofErr w:type="spellEnd"/>
          </w:p>
        </w:tc>
        <w:tc>
          <w:tcPr>
            <w:tcW w:w="1840" w:type="dxa"/>
            <w:noWrap/>
            <w:hideMark/>
          </w:tcPr>
          <w:p w14:paraId="52F46080"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Mec_Vst_Wis</w:t>
            </w:r>
            <w:proofErr w:type="spellEnd"/>
          </w:p>
        </w:tc>
        <w:tc>
          <w:tcPr>
            <w:tcW w:w="4914" w:type="dxa"/>
            <w:noWrap/>
            <w:hideMark/>
          </w:tcPr>
          <w:p w14:paraId="0427021E"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wisselstroom n.v.t. na 2006</w:t>
            </w:r>
          </w:p>
        </w:tc>
      </w:tr>
      <w:tr w:rsidR="00C54116" w:rsidRPr="00C54116" w14:paraId="1D7B9E07"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0C707E93"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52B4830D"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Mec_Vst_Glk_oud</w:t>
            </w:r>
            <w:proofErr w:type="spellEnd"/>
          </w:p>
        </w:tc>
        <w:tc>
          <w:tcPr>
            <w:tcW w:w="1840" w:type="dxa"/>
            <w:noWrap/>
            <w:hideMark/>
          </w:tcPr>
          <w:p w14:paraId="721465A8"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Mec_Vst_Glk_oud</w:t>
            </w:r>
            <w:proofErr w:type="spellEnd"/>
          </w:p>
        </w:tc>
        <w:tc>
          <w:tcPr>
            <w:tcW w:w="4914" w:type="dxa"/>
            <w:noWrap/>
            <w:hideMark/>
          </w:tcPr>
          <w:p w14:paraId="138CD95E"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oud n.v.t. na 2006</w:t>
            </w:r>
          </w:p>
        </w:tc>
      </w:tr>
      <w:tr w:rsidR="00C54116" w:rsidRPr="00C54116" w14:paraId="1ED937E1"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2A6A32D5"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472CE960"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Mec_Vst_Glk_oud</w:t>
            </w:r>
            <w:proofErr w:type="spellEnd"/>
          </w:p>
        </w:tc>
        <w:tc>
          <w:tcPr>
            <w:tcW w:w="1840" w:type="dxa"/>
            <w:noWrap/>
            <w:hideMark/>
          </w:tcPr>
          <w:p w14:paraId="2101D31B"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Mec_Wis</w:t>
            </w:r>
            <w:proofErr w:type="spellEnd"/>
          </w:p>
        </w:tc>
        <w:tc>
          <w:tcPr>
            <w:tcW w:w="4914" w:type="dxa"/>
            <w:noWrap/>
            <w:hideMark/>
          </w:tcPr>
          <w:p w14:paraId="5E0C745F"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wisselstroom n.v.t. na 2006</w:t>
            </w:r>
          </w:p>
        </w:tc>
      </w:tr>
      <w:tr w:rsidR="00C54116" w:rsidRPr="00C54116" w14:paraId="214E8969"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0E4184A3"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028A2926"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Mec_Vst_Glk_oud</w:t>
            </w:r>
            <w:proofErr w:type="spellEnd"/>
          </w:p>
        </w:tc>
        <w:tc>
          <w:tcPr>
            <w:tcW w:w="1840" w:type="dxa"/>
            <w:noWrap/>
            <w:hideMark/>
          </w:tcPr>
          <w:p w14:paraId="095958AC"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Mec_Glk_oud</w:t>
            </w:r>
            <w:proofErr w:type="spellEnd"/>
          </w:p>
        </w:tc>
        <w:tc>
          <w:tcPr>
            <w:tcW w:w="4914" w:type="dxa"/>
            <w:noWrap/>
            <w:hideMark/>
          </w:tcPr>
          <w:p w14:paraId="43AB6500"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oud n.v.t. na 2006</w:t>
            </w:r>
          </w:p>
        </w:tc>
      </w:tr>
      <w:tr w:rsidR="00C54116" w:rsidRPr="00C54116" w14:paraId="2B0A51B3"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5CFA3239"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05658D93"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Mec_Vst_Glk_oud</w:t>
            </w:r>
            <w:proofErr w:type="spellEnd"/>
          </w:p>
        </w:tc>
        <w:tc>
          <w:tcPr>
            <w:tcW w:w="1840" w:type="dxa"/>
            <w:noWrap/>
            <w:hideMark/>
          </w:tcPr>
          <w:p w14:paraId="23F50437"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Mec_Glk_new</w:t>
            </w:r>
            <w:proofErr w:type="spellEnd"/>
          </w:p>
        </w:tc>
        <w:tc>
          <w:tcPr>
            <w:tcW w:w="4914" w:type="dxa"/>
            <w:noWrap/>
            <w:hideMark/>
          </w:tcPr>
          <w:p w14:paraId="09AF7439"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van een "slechter" systeem is niet aannemelijk</w:t>
            </w:r>
          </w:p>
        </w:tc>
      </w:tr>
      <w:tr w:rsidR="00C54116" w:rsidRPr="00C54116" w14:paraId="4923DF19"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45ED1333"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330656D5"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Mec_Vst_Glk_oud</w:t>
            </w:r>
            <w:proofErr w:type="spellEnd"/>
          </w:p>
        </w:tc>
        <w:tc>
          <w:tcPr>
            <w:tcW w:w="1840" w:type="dxa"/>
            <w:noWrap/>
            <w:hideMark/>
          </w:tcPr>
          <w:p w14:paraId="153DF1EA"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Bal_Wtw</w:t>
            </w:r>
            <w:proofErr w:type="spellEnd"/>
          </w:p>
        </w:tc>
        <w:tc>
          <w:tcPr>
            <w:tcW w:w="4914" w:type="dxa"/>
            <w:noWrap/>
            <w:hideMark/>
          </w:tcPr>
          <w:p w14:paraId="04764AE5"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Balansventilatie zonder vraagsturing komt bijna niet voor in de praktijk</w:t>
            </w:r>
          </w:p>
        </w:tc>
      </w:tr>
      <w:tr w:rsidR="00C54116" w:rsidRPr="00C54116" w14:paraId="160796EF"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0032ACDC"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331E212E"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Mec_Vst_Glk_new</w:t>
            </w:r>
            <w:proofErr w:type="spellEnd"/>
          </w:p>
        </w:tc>
        <w:tc>
          <w:tcPr>
            <w:tcW w:w="1840" w:type="dxa"/>
            <w:noWrap/>
            <w:hideMark/>
          </w:tcPr>
          <w:p w14:paraId="25EBB077"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Nat</w:t>
            </w:r>
          </w:p>
        </w:tc>
        <w:tc>
          <w:tcPr>
            <w:tcW w:w="4914" w:type="dxa"/>
            <w:noWrap/>
            <w:hideMark/>
          </w:tcPr>
          <w:p w14:paraId="5DDD836B"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van een "slechter" systeem is niet aannemelijk</w:t>
            </w:r>
          </w:p>
        </w:tc>
      </w:tr>
      <w:tr w:rsidR="00C54116" w:rsidRPr="00C54116" w14:paraId="7B274F02"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3C361A5A"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029DCC23"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Mec_Vst_Glk_new</w:t>
            </w:r>
            <w:proofErr w:type="spellEnd"/>
          </w:p>
        </w:tc>
        <w:tc>
          <w:tcPr>
            <w:tcW w:w="1840" w:type="dxa"/>
            <w:noWrap/>
            <w:hideMark/>
          </w:tcPr>
          <w:p w14:paraId="7AACFB3B"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Mec_Vst_Wis</w:t>
            </w:r>
            <w:proofErr w:type="spellEnd"/>
          </w:p>
        </w:tc>
        <w:tc>
          <w:tcPr>
            <w:tcW w:w="4914" w:type="dxa"/>
            <w:noWrap/>
            <w:hideMark/>
          </w:tcPr>
          <w:p w14:paraId="592F0031"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wisselstroom n.v.t. na 2006</w:t>
            </w:r>
          </w:p>
        </w:tc>
      </w:tr>
      <w:tr w:rsidR="00C54116" w:rsidRPr="00C54116" w14:paraId="6DC06D90"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2E0EFF8E"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106EBFEF"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Mec_Vst_Glk_new</w:t>
            </w:r>
            <w:proofErr w:type="spellEnd"/>
          </w:p>
        </w:tc>
        <w:tc>
          <w:tcPr>
            <w:tcW w:w="1840" w:type="dxa"/>
            <w:noWrap/>
            <w:hideMark/>
          </w:tcPr>
          <w:p w14:paraId="03C5E308"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Mec_Vst_Glk_oud</w:t>
            </w:r>
            <w:proofErr w:type="spellEnd"/>
          </w:p>
        </w:tc>
        <w:tc>
          <w:tcPr>
            <w:tcW w:w="4914" w:type="dxa"/>
            <w:noWrap/>
            <w:hideMark/>
          </w:tcPr>
          <w:p w14:paraId="59A36E04"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oud n.v.t. na 2006</w:t>
            </w:r>
          </w:p>
        </w:tc>
      </w:tr>
      <w:tr w:rsidR="00C54116" w:rsidRPr="00C54116" w14:paraId="03DBB950"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0A380C8D" w14:textId="77777777" w:rsidR="00C54116" w:rsidRPr="00C54116" w:rsidRDefault="00C54116">
            <w:pPr>
              <w:rPr>
                <w:sz w:val="16"/>
                <w:szCs w:val="16"/>
              </w:rPr>
            </w:pPr>
            <w:proofErr w:type="spellStart"/>
            <w:r w:rsidRPr="00C54116">
              <w:rPr>
                <w:sz w:val="16"/>
                <w:szCs w:val="16"/>
              </w:rPr>
              <w:t>Zst</w:t>
            </w:r>
            <w:proofErr w:type="spellEnd"/>
          </w:p>
        </w:tc>
        <w:tc>
          <w:tcPr>
            <w:tcW w:w="1840" w:type="dxa"/>
            <w:noWrap/>
            <w:hideMark/>
          </w:tcPr>
          <w:p w14:paraId="23462B9B"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Mec_Vst_Glk_new</w:t>
            </w:r>
            <w:proofErr w:type="spellEnd"/>
          </w:p>
        </w:tc>
        <w:tc>
          <w:tcPr>
            <w:tcW w:w="1840" w:type="dxa"/>
            <w:noWrap/>
            <w:hideMark/>
          </w:tcPr>
          <w:p w14:paraId="56039D7E"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Mec_Vst_Glk_new</w:t>
            </w:r>
            <w:proofErr w:type="spellEnd"/>
          </w:p>
        </w:tc>
        <w:tc>
          <w:tcPr>
            <w:tcW w:w="4914" w:type="dxa"/>
            <w:noWrap/>
            <w:hideMark/>
          </w:tcPr>
          <w:p w14:paraId="63BDCFDA"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 xml:space="preserve">Identieke maatregel op </w:t>
            </w:r>
            <w:proofErr w:type="spellStart"/>
            <w:r w:rsidRPr="00C54116">
              <w:rPr>
                <w:sz w:val="16"/>
                <w:szCs w:val="16"/>
              </w:rPr>
              <w:t>Zst</w:t>
            </w:r>
            <w:proofErr w:type="spellEnd"/>
            <w:r w:rsidRPr="00C54116">
              <w:rPr>
                <w:sz w:val="16"/>
                <w:szCs w:val="16"/>
              </w:rPr>
              <w:t xml:space="preserve"> is niet aannemelijk</w:t>
            </w:r>
          </w:p>
        </w:tc>
      </w:tr>
      <w:tr w:rsidR="00C54116" w:rsidRPr="00C54116" w14:paraId="78D462BE"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1F60E0BF"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629AB914"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Mec_Vst_Glk_new</w:t>
            </w:r>
            <w:proofErr w:type="spellEnd"/>
          </w:p>
        </w:tc>
        <w:tc>
          <w:tcPr>
            <w:tcW w:w="1840" w:type="dxa"/>
            <w:noWrap/>
            <w:hideMark/>
          </w:tcPr>
          <w:p w14:paraId="64BB2F39"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Mec_Wis</w:t>
            </w:r>
            <w:proofErr w:type="spellEnd"/>
          </w:p>
        </w:tc>
        <w:tc>
          <w:tcPr>
            <w:tcW w:w="4914" w:type="dxa"/>
            <w:noWrap/>
            <w:hideMark/>
          </w:tcPr>
          <w:p w14:paraId="7C0F7A51"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wisselstroom n.v.t. na 2006</w:t>
            </w:r>
          </w:p>
        </w:tc>
      </w:tr>
      <w:tr w:rsidR="00C54116" w:rsidRPr="00C54116" w14:paraId="5A206234"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06DD13D4"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6A4E68C8"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Mec_Vst_Glk_new</w:t>
            </w:r>
            <w:proofErr w:type="spellEnd"/>
          </w:p>
        </w:tc>
        <w:tc>
          <w:tcPr>
            <w:tcW w:w="1840" w:type="dxa"/>
            <w:noWrap/>
            <w:hideMark/>
          </w:tcPr>
          <w:p w14:paraId="5D16A668"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Mec_Glk_oud</w:t>
            </w:r>
            <w:proofErr w:type="spellEnd"/>
          </w:p>
        </w:tc>
        <w:tc>
          <w:tcPr>
            <w:tcW w:w="4914" w:type="dxa"/>
            <w:noWrap/>
            <w:hideMark/>
          </w:tcPr>
          <w:p w14:paraId="48FAD73F"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oud n.v.t. na 2006</w:t>
            </w:r>
          </w:p>
        </w:tc>
      </w:tr>
      <w:tr w:rsidR="00C54116" w:rsidRPr="00C54116" w14:paraId="2BB47199"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27644853"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4D374D0D"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Mec_Vst_Glk_new</w:t>
            </w:r>
            <w:proofErr w:type="spellEnd"/>
          </w:p>
        </w:tc>
        <w:tc>
          <w:tcPr>
            <w:tcW w:w="1840" w:type="dxa"/>
            <w:noWrap/>
            <w:hideMark/>
          </w:tcPr>
          <w:p w14:paraId="5D93CEB4"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Mec_Glk_new</w:t>
            </w:r>
            <w:proofErr w:type="spellEnd"/>
          </w:p>
        </w:tc>
        <w:tc>
          <w:tcPr>
            <w:tcW w:w="4914" w:type="dxa"/>
            <w:noWrap/>
            <w:hideMark/>
          </w:tcPr>
          <w:p w14:paraId="0A6DA736"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van een "slechter" systeem is niet aannemelijk</w:t>
            </w:r>
          </w:p>
        </w:tc>
      </w:tr>
      <w:tr w:rsidR="00C54116" w:rsidRPr="00C54116" w14:paraId="3E7F3AD6"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4476D026"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1D1C2C48"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Mec_Vst_Glk_new</w:t>
            </w:r>
            <w:proofErr w:type="spellEnd"/>
          </w:p>
        </w:tc>
        <w:tc>
          <w:tcPr>
            <w:tcW w:w="1840" w:type="dxa"/>
            <w:noWrap/>
            <w:hideMark/>
          </w:tcPr>
          <w:p w14:paraId="5CDB7DE7"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Bal_Wtw</w:t>
            </w:r>
            <w:proofErr w:type="spellEnd"/>
          </w:p>
        </w:tc>
        <w:tc>
          <w:tcPr>
            <w:tcW w:w="4914" w:type="dxa"/>
            <w:noWrap/>
            <w:hideMark/>
          </w:tcPr>
          <w:p w14:paraId="6B79E626"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Balansventilatie zonder vraagsturing komt bijna niet voor in de praktijk</w:t>
            </w:r>
          </w:p>
        </w:tc>
      </w:tr>
      <w:tr w:rsidR="00C54116" w:rsidRPr="00C54116" w14:paraId="393C34EC"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32010779"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6C887DBA"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Mec_Glk_oud</w:t>
            </w:r>
            <w:proofErr w:type="spellEnd"/>
          </w:p>
        </w:tc>
        <w:tc>
          <w:tcPr>
            <w:tcW w:w="1840" w:type="dxa"/>
            <w:noWrap/>
            <w:hideMark/>
          </w:tcPr>
          <w:p w14:paraId="4B4C416E"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Nat</w:t>
            </w:r>
          </w:p>
        </w:tc>
        <w:tc>
          <w:tcPr>
            <w:tcW w:w="4914" w:type="dxa"/>
            <w:noWrap/>
            <w:hideMark/>
          </w:tcPr>
          <w:p w14:paraId="4776F25A"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van een "slechter" systeem is niet aannemelijk</w:t>
            </w:r>
          </w:p>
        </w:tc>
      </w:tr>
      <w:tr w:rsidR="00C54116" w:rsidRPr="00C54116" w14:paraId="69BBCD56"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55C70D7C"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505D4063"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Mec_Glk_oud</w:t>
            </w:r>
            <w:proofErr w:type="spellEnd"/>
          </w:p>
        </w:tc>
        <w:tc>
          <w:tcPr>
            <w:tcW w:w="1840" w:type="dxa"/>
            <w:noWrap/>
            <w:hideMark/>
          </w:tcPr>
          <w:p w14:paraId="247BF6D9"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Mec_Vst_Wis</w:t>
            </w:r>
            <w:proofErr w:type="spellEnd"/>
          </w:p>
        </w:tc>
        <w:tc>
          <w:tcPr>
            <w:tcW w:w="4914" w:type="dxa"/>
            <w:noWrap/>
            <w:hideMark/>
          </w:tcPr>
          <w:p w14:paraId="42B9B75A"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wisselstroom n.v.t. na 2006</w:t>
            </w:r>
          </w:p>
        </w:tc>
      </w:tr>
      <w:tr w:rsidR="00C54116" w:rsidRPr="00C54116" w14:paraId="0BDCEA14"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64C14DAF"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66CE0C90"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Mec_Glk_oud</w:t>
            </w:r>
            <w:proofErr w:type="spellEnd"/>
          </w:p>
        </w:tc>
        <w:tc>
          <w:tcPr>
            <w:tcW w:w="1840" w:type="dxa"/>
            <w:noWrap/>
            <w:hideMark/>
          </w:tcPr>
          <w:p w14:paraId="09C4CFED"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Mec_Vst_Glk_oud</w:t>
            </w:r>
            <w:proofErr w:type="spellEnd"/>
          </w:p>
        </w:tc>
        <w:tc>
          <w:tcPr>
            <w:tcW w:w="4914" w:type="dxa"/>
            <w:noWrap/>
            <w:hideMark/>
          </w:tcPr>
          <w:p w14:paraId="5E6961E1"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oud n.v.t. na 2006</w:t>
            </w:r>
          </w:p>
        </w:tc>
      </w:tr>
      <w:tr w:rsidR="00C54116" w:rsidRPr="00C54116" w14:paraId="47ADCEAF"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350CC5FA"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4613D0F3"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Mec_Glk_oud</w:t>
            </w:r>
            <w:proofErr w:type="spellEnd"/>
          </w:p>
        </w:tc>
        <w:tc>
          <w:tcPr>
            <w:tcW w:w="1840" w:type="dxa"/>
            <w:noWrap/>
            <w:hideMark/>
          </w:tcPr>
          <w:p w14:paraId="0143DEE9"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Mec_Wis</w:t>
            </w:r>
            <w:proofErr w:type="spellEnd"/>
          </w:p>
        </w:tc>
        <w:tc>
          <w:tcPr>
            <w:tcW w:w="4914" w:type="dxa"/>
            <w:noWrap/>
            <w:hideMark/>
          </w:tcPr>
          <w:p w14:paraId="23CB41F3"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wisselstroom n.v.t. na 2006</w:t>
            </w:r>
          </w:p>
        </w:tc>
      </w:tr>
      <w:tr w:rsidR="00C54116" w:rsidRPr="00C54116" w14:paraId="0D1EE9C5"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71DEF8E2"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11FEEE71"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Mec_Glk_oud</w:t>
            </w:r>
            <w:proofErr w:type="spellEnd"/>
          </w:p>
        </w:tc>
        <w:tc>
          <w:tcPr>
            <w:tcW w:w="1840" w:type="dxa"/>
            <w:noWrap/>
            <w:hideMark/>
          </w:tcPr>
          <w:p w14:paraId="7C0E0DBC"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Mec_Glk_oud</w:t>
            </w:r>
            <w:proofErr w:type="spellEnd"/>
          </w:p>
        </w:tc>
        <w:tc>
          <w:tcPr>
            <w:tcW w:w="4914" w:type="dxa"/>
            <w:noWrap/>
            <w:hideMark/>
          </w:tcPr>
          <w:p w14:paraId="4231D757"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oud n.v.t. na 2006</w:t>
            </w:r>
          </w:p>
        </w:tc>
      </w:tr>
      <w:tr w:rsidR="00C54116" w:rsidRPr="00C54116" w14:paraId="096B8443"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75FAD0C7" w14:textId="77777777" w:rsidR="00C54116" w:rsidRPr="00C54116" w:rsidRDefault="00C54116">
            <w:pPr>
              <w:rPr>
                <w:sz w:val="16"/>
                <w:szCs w:val="16"/>
              </w:rPr>
            </w:pPr>
            <w:proofErr w:type="spellStart"/>
            <w:r w:rsidRPr="00C54116">
              <w:rPr>
                <w:sz w:val="16"/>
                <w:szCs w:val="16"/>
              </w:rPr>
              <w:lastRenderedPageBreak/>
              <w:t>Zst</w:t>
            </w:r>
            <w:proofErr w:type="spellEnd"/>
            <w:r w:rsidRPr="00C54116">
              <w:rPr>
                <w:sz w:val="16"/>
                <w:szCs w:val="16"/>
              </w:rPr>
              <w:t xml:space="preserve"> en Nat</w:t>
            </w:r>
          </w:p>
        </w:tc>
        <w:tc>
          <w:tcPr>
            <w:tcW w:w="1840" w:type="dxa"/>
            <w:noWrap/>
            <w:hideMark/>
          </w:tcPr>
          <w:p w14:paraId="3228548F"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Mec_Glk_oud</w:t>
            </w:r>
            <w:proofErr w:type="spellEnd"/>
          </w:p>
        </w:tc>
        <w:tc>
          <w:tcPr>
            <w:tcW w:w="1840" w:type="dxa"/>
            <w:noWrap/>
            <w:hideMark/>
          </w:tcPr>
          <w:p w14:paraId="5040CBF0"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Bal_Wtw</w:t>
            </w:r>
            <w:proofErr w:type="spellEnd"/>
          </w:p>
        </w:tc>
        <w:tc>
          <w:tcPr>
            <w:tcW w:w="4914" w:type="dxa"/>
            <w:noWrap/>
            <w:hideMark/>
          </w:tcPr>
          <w:p w14:paraId="60DC95CB"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Balansventilatie zonder vraagsturing komt bijna niet voor in de praktijk</w:t>
            </w:r>
          </w:p>
        </w:tc>
      </w:tr>
      <w:tr w:rsidR="00C54116" w:rsidRPr="00C54116" w14:paraId="3189FEB7"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7CBDA6F3"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12BAA35A"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Mec_Glk_new</w:t>
            </w:r>
            <w:proofErr w:type="spellEnd"/>
          </w:p>
        </w:tc>
        <w:tc>
          <w:tcPr>
            <w:tcW w:w="1840" w:type="dxa"/>
            <w:noWrap/>
            <w:hideMark/>
          </w:tcPr>
          <w:p w14:paraId="1D197CE7"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Nat</w:t>
            </w:r>
          </w:p>
        </w:tc>
        <w:tc>
          <w:tcPr>
            <w:tcW w:w="4914" w:type="dxa"/>
            <w:noWrap/>
            <w:hideMark/>
          </w:tcPr>
          <w:p w14:paraId="75D96F26"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van een "slechter" systeem is niet aannemelijk</w:t>
            </w:r>
          </w:p>
        </w:tc>
      </w:tr>
      <w:tr w:rsidR="00C54116" w:rsidRPr="00C54116" w14:paraId="443EF316"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15FD7A57"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384B1680"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Mec_Glk_new</w:t>
            </w:r>
            <w:proofErr w:type="spellEnd"/>
          </w:p>
        </w:tc>
        <w:tc>
          <w:tcPr>
            <w:tcW w:w="1840" w:type="dxa"/>
            <w:noWrap/>
            <w:hideMark/>
          </w:tcPr>
          <w:p w14:paraId="33AAFD80"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Mec_Vst_Wis</w:t>
            </w:r>
            <w:proofErr w:type="spellEnd"/>
          </w:p>
        </w:tc>
        <w:tc>
          <w:tcPr>
            <w:tcW w:w="4914" w:type="dxa"/>
            <w:noWrap/>
            <w:hideMark/>
          </w:tcPr>
          <w:p w14:paraId="41CBD88A"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wisselstroom n.v.t. na 2006</w:t>
            </w:r>
          </w:p>
        </w:tc>
      </w:tr>
      <w:tr w:rsidR="00C54116" w:rsidRPr="00C54116" w14:paraId="5F32D69D"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3E005B60"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2EBE372F"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Mec_Glk_new</w:t>
            </w:r>
            <w:proofErr w:type="spellEnd"/>
          </w:p>
        </w:tc>
        <w:tc>
          <w:tcPr>
            <w:tcW w:w="1840" w:type="dxa"/>
            <w:noWrap/>
            <w:hideMark/>
          </w:tcPr>
          <w:p w14:paraId="5257E096"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Mec_Vst_Glk_oud</w:t>
            </w:r>
            <w:proofErr w:type="spellEnd"/>
          </w:p>
        </w:tc>
        <w:tc>
          <w:tcPr>
            <w:tcW w:w="4914" w:type="dxa"/>
            <w:noWrap/>
            <w:hideMark/>
          </w:tcPr>
          <w:p w14:paraId="104FC485"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oud n.v.t. na 2006</w:t>
            </w:r>
          </w:p>
        </w:tc>
      </w:tr>
      <w:tr w:rsidR="00C54116" w:rsidRPr="00C54116" w14:paraId="4BCBD5E9"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3C603CFF"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5310D50F"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Mec_Glk_new</w:t>
            </w:r>
            <w:proofErr w:type="spellEnd"/>
          </w:p>
        </w:tc>
        <w:tc>
          <w:tcPr>
            <w:tcW w:w="1840" w:type="dxa"/>
            <w:noWrap/>
            <w:hideMark/>
          </w:tcPr>
          <w:p w14:paraId="47CA72CC"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Mec_Wis</w:t>
            </w:r>
            <w:proofErr w:type="spellEnd"/>
          </w:p>
        </w:tc>
        <w:tc>
          <w:tcPr>
            <w:tcW w:w="4914" w:type="dxa"/>
            <w:noWrap/>
            <w:hideMark/>
          </w:tcPr>
          <w:p w14:paraId="3CA2C77D"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wisselstroom n.v.t. na 2006</w:t>
            </w:r>
          </w:p>
        </w:tc>
      </w:tr>
      <w:tr w:rsidR="00C54116" w:rsidRPr="00C54116" w14:paraId="662F3EE8"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65DA1AC4"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7B41CA36"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Mec_Glk_new</w:t>
            </w:r>
            <w:proofErr w:type="spellEnd"/>
          </w:p>
        </w:tc>
        <w:tc>
          <w:tcPr>
            <w:tcW w:w="1840" w:type="dxa"/>
            <w:noWrap/>
            <w:hideMark/>
          </w:tcPr>
          <w:p w14:paraId="25F760DF"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Mec_Glk_oud</w:t>
            </w:r>
            <w:proofErr w:type="spellEnd"/>
          </w:p>
        </w:tc>
        <w:tc>
          <w:tcPr>
            <w:tcW w:w="4914" w:type="dxa"/>
            <w:noWrap/>
            <w:hideMark/>
          </w:tcPr>
          <w:p w14:paraId="1E4C0A2E"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oud n.v.t. na 2006</w:t>
            </w:r>
          </w:p>
        </w:tc>
      </w:tr>
      <w:tr w:rsidR="00C54116" w:rsidRPr="00C54116" w14:paraId="339D6A6B"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3D8D2CF6" w14:textId="77777777" w:rsidR="00C54116" w:rsidRPr="00C54116" w:rsidRDefault="00C54116">
            <w:pPr>
              <w:rPr>
                <w:sz w:val="16"/>
                <w:szCs w:val="16"/>
              </w:rPr>
            </w:pPr>
            <w:proofErr w:type="spellStart"/>
            <w:r w:rsidRPr="00C54116">
              <w:rPr>
                <w:sz w:val="16"/>
                <w:szCs w:val="16"/>
              </w:rPr>
              <w:t>Zst</w:t>
            </w:r>
            <w:proofErr w:type="spellEnd"/>
          </w:p>
        </w:tc>
        <w:tc>
          <w:tcPr>
            <w:tcW w:w="1840" w:type="dxa"/>
            <w:noWrap/>
            <w:hideMark/>
          </w:tcPr>
          <w:p w14:paraId="6C02BBAC"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Mec_Glk_new</w:t>
            </w:r>
            <w:proofErr w:type="spellEnd"/>
          </w:p>
        </w:tc>
        <w:tc>
          <w:tcPr>
            <w:tcW w:w="1840" w:type="dxa"/>
            <w:noWrap/>
            <w:hideMark/>
          </w:tcPr>
          <w:p w14:paraId="3FE69B50"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Mec_Glk_new</w:t>
            </w:r>
            <w:proofErr w:type="spellEnd"/>
          </w:p>
        </w:tc>
        <w:tc>
          <w:tcPr>
            <w:tcW w:w="4914" w:type="dxa"/>
            <w:noWrap/>
            <w:hideMark/>
          </w:tcPr>
          <w:p w14:paraId="0CE12036"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 xml:space="preserve">Identieke maatregel op </w:t>
            </w:r>
            <w:proofErr w:type="spellStart"/>
            <w:r w:rsidRPr="00C54116">
              <w:rPr>
                <w:sz w:val="16"/>
                <w:szCs w:val="16"/>
              </w:rPr>
              <w:t>Zst</w:t>
            </w:r>
            <w:proofErr w:type="spellEnd"/>
            <w:r w:rsidRPr="00C54116">
              <w:rPr>
                <w:sz w:val="16"/>
                <w:szCs w:val="16"/>
              </w:rPr>
              <w:t xml:space="preserve"> is niet aannemelijk</w:t>
            </w:r>
          </w:p>
        </w:tc>
      </w:tr>
      <w:tr w:rsidR="00C54116" w:rsidRPr="00C54116" w14:paraId="17756011"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39086A8E"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12ECA1B4"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Mec_Glk_new</w:t>
            </w:r>
            <w:proofErr w:type="spellEnd"/>
          </w:p>
        </w:tc>
        <w:tc>
          <w:tcPr>
            <w:tcW w:w="1840" w:type="dxa"/>
            <w:noWrap/>
            <w:hideMark/>
          </w:tcPr>
          <w:p w14:paraId="1B04413F"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Bal_Wtw</w:t>
            </w:r>
            <w:proofErr w:type="spellEnd"/>
          </w:p>
        </w:tc>
        <w:tc>
          <w:tcPr>
            <w:tcW w:w="4914" w:type="dxa"/>
            <w:noWrap/>
            <w:hideMark/>
          </w:tcPr>
          <w:p w14:paraId="0D47D2F9"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Balansventilatie zonder vraagsturing komt bijna niet voor in de praktijk</w:t>
            </w:r>
          </w:p>
        </w:tc>
      </w:tr>
      <w:tr w:rsidR="00C54116" w:rsidRPr="00C54116" w14:paraId="524DDEB3"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0CF33C34"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6A594A10"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Bal_Wtw</w:t>
            </w:r>
            <w:proofErr w:type="spellEnd"/>
          </w:p>
        </w:tc>
        <w:tc>
          <w:tcPr>
            <w:tcW w:w="1840" w:type="dxa"/>
            <w:noWrap/>
            <w:hideMark/>
          </w:tcPr>
          <w:p w14:paraId="7E7B4A56"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Nat</w:t>
            </w:r>
          </w:p>
        </w:tc>
        <w:tc>
          <w:tcPr>
            <w:tcW w:w="4914" w:type="dxa"/>
            <w:noWrap/>
            <w:hideMark/>
          </w:tcPr>
          <w:p w14:paraId="5ADFAF1D"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Balansventilatie zonder vraagsturing komt bijna niet voor in de praktijk</w:t>
            </w:r>
          </w:p>
        </w:tc>
      </w:tr>
      <w:tr w:rsidR="00C54116" w:rsidRPr="00C54116" w14:paraId="4A928542"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106559D7"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1B34344C"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Bal_Wtw</w:t>
            </w:r>
            <w:proofErr w:type="spellEnd"/>
          </w:p>
        </w:tc>
        <w:tc>
          <w:tcPr>
            <w:tcW w:w="1840" w:type="dxa"/>
            <w:noWrap/>
            <w:hideMark/>
          </w:tcPr>
          <w:p w14:paraId="3CC6FB03"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Mec_Vst_Wis</w:t>
            </w:r>
            <w:proofErr w:type="spellEnd"/>
          </w:p>
        </w:tc>
        <w:tc>
          <w:tcPr>
            <w:tcW w:w="4914" w:type="dxa"/>
            <w:noWrap/>
            <w:hideMark/>
          </w:tcPr>
          <w:p w14:paraId="38986CCB"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Balansventilatie zonder vraagsturing komt bijna niet voor in de praktijk</w:t>
            </w:r>
          </w:p>
        </w:tc>
      </w:tr>
      <w:tr w:rsidR="00C54116" w:rsidRPr="00C54116" w14:paraId="603BB711"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720F02D3"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44EC4E4A"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Bal_Wtw</w:t>
            </w:r>
            <w:proofErr w:type="spellEnd"/>
          </w:p>
        </w:tc>
        <w:tc>
          <w:tcPr>
            <w:tcW w:w="1840" w:type="dxa"/>
            <w:noWrap/>
            <w:hideMark/>
          </w:tcPr>
          <w:p w14:paraId="38844D9E"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Mec_Vst_Glk_oud</w:t>
            </w:r>
            <w:proofErr w:type="spellEnd"/>
          </w:p>
        </w:tc>
        <w:tc>
          <w:tcPr>
            <w:tcW w:w="4914" w:type="dxa"/>
            <w:noWrap/>
            <w:hideMark/>
          </w:tcPr>
          <w:p w14:paraId="46A26CFB"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Balansventilatie zonder vraagsturing komt bijna niet voor in de praktijk</w:t>
            </w:r>
          </w:p>
        </w:tc>
      </w:tr>
      <w:tr w:rsidR="00C54116" w:rsidRPr="00C54116" w14:paraId="3405A066"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6DEAF7DE"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6A33E0AE"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Bal_Wtw</w:t>
            </w:r>
            <w:proofErr w:type="spellEnd"/>
          </w:p>
        </w:tc>
        <w:tc>
          <w:tcPr>
            <w:tcW w:w="1840" w:type="dxa"/>
            <w:noWrap/>
            <w:hideMark/>
          </w:tcPr>
          <w:p w14:paraId="633F55BD"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Mec_Vst_Glk_new</w:t>
            </w:r>
            <w:proofErr w:type="spellEnd"/>
          </w:p>
        </w:tc>
        <w:tc>
          <w:tcPr>
            <w:tcW w:w="4914" w:type="dxa"/>
            <w:noWrap/>
            <w:hideMark/>
          </w:tcPr>
          <w:p w14:paraId="0FC92E65"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Balansventilatie zonder vraagsturing komt bijna niet voor in de praktijk</w:t>
            </w:r>
          </w:p>
        </w:tc>
      </w:tr>
      <w:tr w:rsidR="00C54116" w:rsidRPr="00C54116" w14:paraId="2582EB6A"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56E73C60"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0004081E"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Bal_Wtw</w:t>
            </w:r>
            <w:proofErr w:type="spellEnd"/>
          </w:p>
        </w:tc>
        <w:tc>
          <w:tcPr>
            <w:tcW w:w="1840" w:type="dxa"/>
            <w:noWrap/>
            <w:hideMark/>
          </w:tcPr>
          <w:p w14:paraId="35B82730"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Mec_Wis</w:t>
            </w:r>
            <w:proofErr w:type="spellEnd"/>
          </w:p>
        </w:tc>
        <w:tc>
          <w:tcPr>
            <w:tcW w:w="4914" w:type="dxa"/>
            <w:noWrap/>
            <w:hideMark/>
          </w:tcPr>
          <w:p w14:paraId="74C4306E"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Balansventilatie zonder vraagsturing komt bijna niet voor in de praktijk</w:t>
            </w:r>
          </w:p>
        </w:tc>
      </w:tr>
      <w:tr w:rsidR="00C54116" w:rsidRPr="00C54116" w14:paraId="1E2DAA32"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2A8E1A4D"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2893B8D1"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Bal_Wtw</w:t>
            </w:r>
            <w:proofErr w:type="spellEnd"/>
          </w:p>
        </w:tc>
        <w:tc>
          <w:tcPr>
            <w:tcW w:w="1840" w:type="dxa"/>
            <w:noWrap/>
            <w:hideMark/>
          </w:tcPr>
          <w:p w14:paraId="4625F049"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Mec_Glk_oud</w:t>
            </w:r>
            <w:proofErr w:type="spellEnd"/>
          </w:p>
        </w:tc>
        <w:tc>
          <w:tcPr>
            <w:tcW w:w="4914" w:type="dxa"/>
            <w:noWrap/>
            <w:hideMark/>
          </w:tcPr>
          <w:p w14:paraId="387FE980"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Balansventilatie zonder vraagsturing komt bijna niet voor in de praktijk</w:t>
            </w:r>
          </w:p>
        </w:tc>
      </w:tr>
      <w:tr w:rsidR="00C54116" w:rsidRPr="00C54116" w14:paraId="604C587A"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58E6F9B5"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300681C7"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Bal_Wtw</w:t>
            </w:r>
            <w:proofErr w:type="spellEnd"/>
          </w:p>
        </w:tc>
        <w:tc>
          <w:tcPr>
            <w:tcW w:w="1840" w:type="dxa"/>
            <w:noWrap/>
            <w:hideMark/>
          </w:tcPr>
          <w:p w14:paraId="04AD6DCA"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Mec_Glk_new</w:t>
            </w:r>
            <w:proofErr w:type="spellEnd"/>
          </w:p>
        </w:tc>
        <w:tc>
          <w:tcPr>
            <w:tcW w:w="4914" w:type="dxa"/>
            <w:noWrap/>
            <w:hideMark/>
          </w:tcPr>
          <w:p w14:paraId="0C597E3B"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Balansventilatie zonder vraagsturing komt bijna niet voor in de praktijk</w:t>
            </w:r>
          </w:p>
        </w:tc>
      </w:tr>
      <w:tr w:rsidR="00C54116" w:rsidRPr="00C54116" w14:paraId="23B1320C"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6BEB1F41"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361ADFC6"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Bal_Wtw</w:t>
            </w:r>
            <w:proofErr w:type="spellEnd"/>
          </w:p>
        </w:tc>
        <w:tc>
          <w:tcPr>
            <w:tcW w:w="1840" w:type="dxa"/>
            <w:noWrap/>
            <w:hideMark/>
          </w:tcPr>
          <w:p w14:paraId="40077CC8"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Bal_Vst_Wtw</w:t>
            </w:r>
            <w:proofErr w:type="spellEnd"/>
          </w:p>
        </w:tc>
        <w:tc>
          <w:tcPr>
            <w:tcW w:w="4914" w:type="dxa"/>
            <w:noWrap/>
            <w:hideMark/>
          </w:tcPr>
          <w:p w14:paraId="7A4AD3ED"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Balansventilatie zonder vraagsturing komt bijna niet voor in de praktijk</w:t>
            </w:r>
          </w:p>
        </w:tc>
      </w:tr>
      <w:tr w:rsidR="00C54116" w:rsidRPr="00C54116" w14:paraId="7A17F43C"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5FD9AF14"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3D1E7F5D"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Bal_Wtw</w:t>
            </w:r>
            <w:proofErr w:type="spellEnd"/>
          </w:p>
        </w:tc>
        <w:tc>
          <w:tcPr>
            <w:tcW w:w="1840" w:type="dxa"/>
            <w:noWrap/>
            <w:hideMark/>
          </w:tcPr>
          <w:p w14:paraId="5608D83E"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Bal_Wtw</w:t>
            </w:r>
            <w:proofErr w:type="spellEnd"/>
          </w:p>
        </w:tc>
        <w:tc>
          <w:tcPr>
            <w:tcW w:w="4914" w:type="dxa"/>
            <w:noWrap/>
            <w:hideMark/>
          </w:tcPr>
          <w:p w14:paraId="2C5CAAFA"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Balansventilatie zonder vraagsturing komt bijna niet voor in de praktijk</w:t>
            </w:r>
          </w:p>
        </w:tc>
      </w:tr>
      <w:tr w:rsidR="00C54116" w:rsidRPr="00C54116" w14:paraId="59093B72"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0401A394"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4DED08F5"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Bal_Vst_Wtw</w:t>
            </w:r>
            <w:proofErr w:type="spellEnd"/>
          </w:p>
        </w:tc>
        <w:tc>
          <w:tcPr>
            <w:tcW w:w="1840" w:type="dxa"/>
            <w:noWrap/>
            <w:hideMark/>
          </w:tcPr>
          <w:p w14:paraId="197D6E95"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Nat</w:t>
            </w:r>
          </w:p>
        </w:tc>
        <w:tc>
          <w:tcPr>
            <w:tcW w:w="4914" w:type="dxa"/>
            <w:noWrap/>
            <w:hideMark/>
          </w:tcPr>
          <w:p w14:paraId="7C07F9DB"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van een "slechter" systeem is niet aannemelijk</w:t>
            </w:r>
          </w:p>
        </w:tc>
      </w:tr>
      <w:tr w:rsidR="00C54116" w:rsidRPr="00C54116" w14:paraId="022234AA"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523A6C0A"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264F9D7E"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Bal_Vst_Wtw</w:t>
            </w:r>
            <w:proofErr w:type="spellEnd"/>
          </w:p>
        </w:tc>
        <w:tc>
          <w:tcPr>
            <w:tcW w:w="1840" w:type="dxa"/>
            <w:noWrap/>
            <w:hideMark/>
          </w:tcPr>
          <w:p w14:paraId="5759A6CA"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Mec_Vst_Wis</w:t>
            </w:r>
            <w:proofErr w:type="spellEnd"/>
          </w:p>
        </w:tc>
        <w:tc>
          <w:tcPr>
            <w:tcW w:w="4914" w:type="dxa"/>
            <w:noWrap/>
            <w:hideMark/>
          </w:tcPr>
          <w:p w14:paraId="2560802E"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wisselstroom n.v.t. na 2006</w:t>
            </w:r>
          </w:p>
        </w:tc>
      </w:tr>
      <w:tr w:rsidR="00C54116" w:rsidRPr="00C54116" w14:paraId="378BE653"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754B09F6"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5ACA2904"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Bal_Vst_Wtw</w:t>
            </w:r>
            <w:proofErr w:type="spellEnd"/>
          </w:p>
        </w:tc>
        <w:tc>
          <w:tcPr>
            <w:tcW w:w="1840" w:type="dxa"/>
            <w:noWrap/>
            <w:hideMark/>
          </w:tcPr>
          <w:p w14:paraId="18945898"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Mec_Vst_Glk_oud</w:t>
            </w:r>
            <w:proofErr w:type="spellEnd"/>
          </w:p>
        </w:tc>
        <w:tc>
          <w:tcPr>
            <w:tcW w:w="4914" w:type="dxa"/>
            <w:noWrap/>
            <w:hideMark/>
          </w:tcPr>
          <w:p w14:paraId="0E178667"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oud n.v.t. na 2006</w:t>
            </w:r>
          </w:p>
        </w:tc>
      </w:tr>
      <w:tr w:rsidR="00C54116" w:rsidRPr="00C54116" w14:paraId="7A19443F"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0D0FCDE1"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3259EE68"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Bal_Vst_Wtw</w:t>
            </w:r>
            <w:proofErr w:type="spellEnd"/>
          </w:p>
        </w:tc>
        <w:tc>
          <w:tcPr>
            <w:tcW w:w="1840" w:type="dxa"/>
            <w:noWrap/>
            <w:hideMark/>
          </w:tcPr>
          <w:p w14:paraId="3F1BD210"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Mec_Vst_Glk_new</w:t>
            </w:r>
            <w:proofErr w:type="spellEnd"/>
          </w:p>
        </w:tc>
        <w:tc>
          <w:tcPr>
            <w:tcW w:w="4914" w:type="dxa"/>
            <w:noWrap/>
            <w:hideMark/>
          </w:tcPr>
          <w:p w14:paraId="29569830"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van een "slechter" systeem is niet aannemelijk</w:t>
            </w:r>
          </w:p>
        </w:tc>
      </w:tr>
      <w:tr w:rsidR="00C54116" w:rsidRPr="00C54116" w14:paraId="65E717B8"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365C2AC9"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08E22B47"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Bal_Vst_Wtw</w:t>
            </w:r>
            <w:proofErr w:type="spellEnd"/>
          </w:p>
        </w:tc>
        <w:tc>
          <w:tcPr>
            <w:tcW w:w="1840" w:type="dxa"/>
            <w:noWrap/>
            <w:hideMark/>
          </w:tcPr>
          <w:p w14:paraId="67A2F67E"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Mec_Wis</w:t>
            </w:r>
            <w:proofErr w:type="spellEnd"/>
          </w:p>
        </w:tc>
        <w:tc>
          <w:tcPr>
            <w:tcW w:w="4914" w:type="dxa"/>
            <w:noWrap/>
            <w:hideMark/>
          </w:tcPr>
          <w:p w14:paraId="71D72659"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wisselstroom n.v.t. na 2006</w:t>
            </w:r>
          </w:p>
        </w:tc>
      </w:tr>
      <w:tr w:rsidR="00C54116" w:rsidRPr="00C54116" w14:paraId="1189869F"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6D85E38E"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4477A623"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Bal_Vst_Wtw</w:t>
            </w:r>
            <w:proofErr w:type="spellEnd"/>
          </w:p>
        </w:tc>
        <w:tc>
          <w:tcPr>
            <w:tcW w:w="1840" w:type="dxa"/>
            <w:noWrap/>
            <w:hideMark/>
          </w:tcPr>
          <w:p w14:paraId="3D2D67C1"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Mec_Glk_oud</w:t>
            </w:r>
            <w:proofErr w:type="spellEnd"/>
          </w:p>
        </w:tc>
        <w:tc>
          <w:tcPr>
            <w:tcW w:w="4914" w:type="dxa"/>
            <w:noWrap/>
            <w:hideMark/>
          </w:tcPr>
          <w:p w14:paraId="11F22531"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oud n.v.t. na 2006</w:t>
            </w:r>
          </w:p>
        </w:tc>
      </w:tr>
      <w:tr w:rsidR="00C54116" w:rsidRPr="00C54116" w14:paraId="174A37D4"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63FE2F9E"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2975A088"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Bal_Vst_Wtw</w:t>
            </w:r>
            <w:proofErr w:type="spellEnd"/>
          </w:p>
        </w:tc>
        <w:tc>
          <w:tcPr>
            <w:tcW w:w="1840" w:type="dxa"/>
            <w:noWrap/>
            <w:hideMark/>
          </w:tcPr>
          <w:p w14:paraId="209C5CF9"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Mec_Glk_new</w:t>
            </w:r>
            <w:proofErr w:type="spellEnd"/>
          </w:p>
        </w:tc>
        <w:tc>
          <w:tcPr>
            <w:tcW w:w="4914" w:type="dxa"/>
            <w:noWrap/>
            <w:hideMark/>
          </w:tcPr>
          <w:p w14:paraId="29A76E96"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Installatie van een "slechter" systeem is niet aannemelijk</w:t>
            </w:r>
          </w:p>
        </w:tc>
      </w:tr>
      <w:tr w:rsidR="00C54116" w:rsidRPr="00C54116" w14:paraId="3BD4A3CE"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154C707F" w14:textId="77777777" w:rsidR="00C54116" w:rsidRPr="00C54116" w:rsidRDefault="00C54116">
            <w:pPr>
              <w:rPr>
                <w:sz w:val="16"/>
                <w:szCs w:val="16"/>
              </w:rPr>
            </w:pPr>
            <w:proofErr w:type="spellStart"/>
            <w:r w:rsidRPr="00C54116">
              <w:rPr>
                <w:sz w:val="16"/>
                <w:szCs w:val="16"/>
              </w:rPr>
              <w:t>Zst</w:t>
            </w:r>
            <w:proofErr w:type="spellEnd"/>
            <w:r w:rsidRPr="00C54116">
              <w:rPr>
                <w:sz w:val="16"/>
                <w:szCs w:val="16"/>
              </w:rPr>
              <w:t xml:space="preserve"> en Nat</w:t>
            </w:r>
          </w:p>
        </w:tc>
        <w:tc>
          <w:tcPr>
            <w:tcW w:w="1840" w:type="dxa"/>
            <w:noWrap/>
            <w:hideMark/>
          </w:tcPr>
          <w:p w14:paraId="30847F9F"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Bal_Vst_Wtw</w:t>
            </w:r>
            <w:proofErr w:type="spellEnd"/>
          </w:p>
        </w:tc>
        <w:tc>
          <w:tcPr>
            <w:tcW w:w="1840" w:type="dxa"/>
            <w:noWrap/>
            <w:hideMark/>
          </w:tcPr>
          <w:p w14:paraId="6620B52D"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Bal_Wtw</w:t>
            </w:r>
            <w:proofErr w:type="spellEnd"/>
          </w:p>
        </w:tc>
        <w:tc>
          <w:tcPr>
            <w:tcW w:w="4914" w:type="dxa"/>
            <w:noWrap/>
            <w:hideMark/>
          </w:tcPr>
          <w:p w14:paraId="0FD364F4"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Balansventilatie zonder vraagsturing komt bijna niet voor in de praktijk</w:t>
            </w:r>
          </w:p>
        </w:tc>
      </w:tr>
      <w:tr w:rsidR="00C54116" w:rsidRPr="00C54116" w14:paraId="01979630" w14:textId="77777777" w:rsidTr="002A541E">
        <w:trPr>
          <w:trHeight w:val="113"/>
        </w:trPr>
        <w:tc>
          <w:tcPr>
            <w:cnfStyle w:val="001000000000" w:firstRow="0" w:lastRow="0" w:firstColumn="1" w:lastColumn="0" w:oddVBand="0" w:evenVBand="0" w:oddHBand="0" w:evenHBand="0" w:firstRowFirstColumn="0" w:firstRowLastColumn="0" w:lastRowFirstColumn="0" w:lastRowLastColumn="0"/>
            <w:tcW w:w="1040" w:type="dxa"/>
            <w:noWrap/>
            <w:hideMark/>
          </w:tcPr>
          <w:p w14:paraId="679CF465" w14:textId="77777777" w:rsidR="00C54116" w:rsidRPr="00C54116" w:rsidRDefault="00C54116">
            <w:pPr>
              <w:rPr>
                <w:sz w:val="16"/>
                <w:szCs w:val="16"/>
              </w:rPr>
            </w:pPr>
            <w:proofErr w:type="spellStart"/>
            <w:r w:rsidRPr="00C54116">
              <w:rPr>
                <w:sz w:val="16"/>
                <w:szCs w:val="16"/>
              </w:rPr>
              <w:t>Zst</w:t>
            </w:r>
            <w:proofErr w:type="spellEnd"/>
          </w:p>
        </w:tc>
        <w:tc>
          <w:tcPr>
            <w:tcW w:w="1840" w:type="dxa"/>
            <w:noWrap/>
            <w:hideMark/>
          </w:tcPr>
          <w:p w14:paraId="0B58A960"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Bal_Vst_Wtw</w:t>
            </w:r>
            <w:proofErr w:type="spellEnd"/>
          </w:p>
        </w:tc>
        <w:tc>
          <w:tcPr>
            <w:tcW w:w="1840" w:type="dxa"/>
            <w:noWrap/>
            <w:hideMark/>
          </w:tcPr>
          <w:p w14:paraId="636683D1"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4116">
              <w:rPr>
                <w:sz w:val="16"/>
                <w:szCs w:val="16"/>
              </w:rPr>
              <w:t>Bal_Vst_Wtw</w:t>
            </w:r>
            <w:proofErr w:type="spellEnd"/>
          </w:p>
        </w:tc>
        <w:tc>
          <w:tcPr>
            <w:tcW w:w="4914" w:type="dxa"/>
            <w:noWrap/>
            <w:hideMark/>
          </w:tcPr>
          <w:p w14:paraId="6EDBCEC0" w14:textId="77777777" w:rsidR="00C54116" w:rsidRPr="00C54116" w:rsidRDefault="00C54116">
            <w:pPr>
              <w:cnfStyle w:val="000000000000" w:firstRow="0" w:lastRow="0" w:firstColumn="0" w:lastColumn="0" w:oddVBand="0" w:evenVBand="0" w:oddHBand="0" w:evenHBand="0" w:firstRowFirstColumn="0" w:firstRowLastColumn="0" w:lastRowFirstColumn="0" w:lastRowLastColumn="0"/>
              <w:rPr>
                <w:sz w:val="16"/>
                <w:szCs w:val="16"/>
              </w:rPr>
            </w:pPr>
            <w:r w:rsidRPr="00C54116">
              <w:rPr>
                <w:sz w:val="16"/>
                <w:szCs w:val="16"/>
              </w:rPr>
              <w:t xml:space="preserve">Identieke maatregel op </w:t>
            </w:r>
            <w:proofErr w:type="spellStart"/>
            <w:r w:rsidRPr="00C54116">
              <w:rPr>
                <w:sz w:val="16"/>
                <w:szCs w:val="16"/>
              </w:rPr>
              <w:t>Zst</w:t>
            </w:r>
            <w:proofErr w:type="spellEnd"/>
            <w:r w:rsidRPr="00C54116">
              <w:rPr>
                <w:sz w:val="16"/>
                <w:szCs w:val="16"/>
              </w:rPr>
              <w:t xml:space="preserve"> is niet aannemelijk</w:t>
            </w:r>
          </w:p>
        </w:tc>
      </w:tr>
    </w:tbl>
    <w:p w14:paraId="50598AE0" w14:textId="77777777" w:rsidR="00764995" w:rsidRPr="001C7DD3" w:rsidRDefault="00764995" w:rsidP="001C7DD3"/>
    <w:sectPr w:rsidR="00764995" w:rsidRPr="001C7DD3" w:rsidSect="00987980">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8C545" w14:textId="77777777" w:rsidR="001D31E2" w:rsidRDefault="001D31E2" w:rsidP="00493659">
      <w:pPr>
        <w:spacing w:after="0" w:line="240" w:lineRule="auto"/>
      </w:pPr>
      <w:r>
        <w:separator/>
      </w:r>
    </w:p>
  </w:endnote>
  <w:endnote w:type="continuationSeparator" w:id="0">
    <w:p w14:paraId="12940C5D" w14:textId="77777777" w:rsidR="001D31E2" w:rsidRDefault="001D31E2" w:rsidP="00493659">
      <w:pPr>
        <w:spacing w:after="0" w:line="240" w:lineRule="auto"/>
      </w:pPr>
      <w:r>
        <w:continuationSeparator/>
      </w:r>
    </w:p>
  </w:endnote>
  <w:endnote w:type="continuationNotice" w:id="1">
    <w:p w14:paraId="427677D3" w14:textId="77777777" w:rsidR="001D31E2" w:rsidRDefault="001D31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CFA34" w14:textId="77777777" w:rsidR="001D31E2" w:rsidRDefault="001D31E2" w:rsidP="00493659">
      <w:pPr>
        <w:spacing w:after="0" w:line="240" w:lineRule="auto"/>
      </w:pPr>
      <w:r>
        <w:separator/>
      </w:r>
    </w:p>
  </w:footnote>
  <w:footnote w:type="continuationSeparator" w:id="0">
    <w:p w14:paraId="6497A205" w14:textId="77777777" w:rsidR="001D31E2" w:rsidRDefault="001D31E2" w:rsidP="00493659">
      <w:pPr>
        <w:spacing w:after="0" w:line="240" w:lineRule="auto"/>
      </w:pPr>
      <w:r>
        <w:continuationSeparator/>
      </w:r>
    </w:p>
  </w:footnote>
  <w:footnote w:type="continuationNotice" w:id="1">
    <w:p w14:paraId="444BADF7" w14:textId="77777777" w:rsidR="001D31E2" w:rsidRDefault="001D31E2">
      <w:pPr>
        <w:spacing w:after="0" w:line="240" w:lineRule="auto"/>
      </w:pPr>
    </w:p>
  </w:footnote>
  <w:footnote w:id="2">
    <w:p w14:paraId="28503DDF" w14:textId="3BA2D7AA" w:rsidR="00185916" w:rsidRDefault="00185916">
      <w:pPr>
        <w:pStyle w:val="FootnoteText"/>
      </w:pPr>
      <w:r>
        <w:rPr>
          <w:rStyle w:val="FootnoteReference"/>
        </w:rPr>
        <w:footnoteRef/>
      </w:r>
      <w:r>
        <w:t xml:space="preserve"> </w:t>
      </w:r>
      <w:r>
        <w:t>“</w:t>
      </w:r>
      <w:r w:rsidRPr="007D5422">
        <w:t>Isolatieglas (U=2,7) i.p.v. enkel glas</w:t>
      </w:r>
      <w:r>
        <w:t>”</w:t>
      </w:r>
    </w:p>
  </w:footnote>
  <w:footnote w:id="3">
    <w:p w14:paraId="1C4DC199" w14:textId="15B78C82" w:rsidR="001E3247" w:rsidRDefault="001E3247">
      <w:pPr>
        <w:pStyle w:val="FootnoteText"/>
      </w:pPr>
      <w:r>
        <w:rPr>
          <w:rStyle w:val="FootnoteReference"/>
        </w:rPr>
        <w:footnoteRef/>
      </w:r>
      <w:r>
        <w:t xml:space="preserve"> </w:t>
      </w:r>
      <w:r>
        <w:t>“Isolatieglas gasgevuld (U=1,6) i.p.v. enkelglas”</w:t>
      </w:r>
    </w:p>
  </w:footnote>
  <w:footnote w:id="4">
    <w:p w14:paraId="712681D2" w14:textId="0646DCE8" w:rsidR="001E3247" w:rsidRDefault="001E3247">
      <w:pPr>
        <w:pStyle w:val="FootnoteText"/>
      </w:pPr>
      <w:r>
        <w:rPr>
          <w:rStyle w:val="FootnoteReference"/>
        </w:rPr>
        <w:footnoteRef/>
      </w:r>
      <w:r>
        <w:t xml:space="preserve"> </w:t>
      </w:r>
      <w:r w:rsidR="000E7072">
        <w:t>“</w:t>
      </w:r>
      <w:r>
        <w:rPr>
          <w:rFonts w:ascii="Calibri" w:hAnsi="Calibri" w:cs="Calibri"/>
          <w:color w:val="000000"/>
        </w:rPr>
        <w:t>Isolatieglas gasgevuld (U=1,6) i.p.v. standaard isolatieglas</w:t>
      </w:r>
      <w:r w:rsidR="000E7072">
        <w:rPr>
          <w:rFonts w:ascii="Calibri" w:hAnsi="Calibri" w:cs="Calibri"/>
          <w:color w:val="000000"/>
        </w:rPr>
        <w:t xml:space="preserve">” </w:t>
      </w:r>
    </w:p>
  </w:footnote>
  <w:footnote w:id="5">
    <w:p w14:paraId="0FE5194A" w14:textId="53C918D0" w:rsidR="00163983" w:rsidRDefault="00163983">
      <w:pPr>
        <w:pStyle w:val="FootnoteText"/>
      </w:pPr>
      <w:r>
        <w:rPr>
          <w:rStyle w:val="FootnoteReference"/>
        </w:rPr>
        <w:footnoteRef/>
      </w:r>
      <w:r>
        <w:t xml:space="preserve"> </w:t>
      </w:r>
      <w:hyperlink r:id="rId1" w:history="1">
        <w:r w:rsidR="00A54401" w:rsidRPr="003053B2">
          <w:rPr>
            <w:rStyle w:val="Hyperlink"/>
          </w:rPr>
          <w:t>https://www.independer.nl/energie/info/besparen/ventilatie/mechanische-ventilatie/vervangen</w:t>
        </w:r>
      </w:hyperlink>
      <w:r w:rsidR="00A54401">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1E64"/>
    <w:multiLevelType w:val="hybridMultilevel"/>
    <w:tmpl w:val="3B6E45D8"/>
    <w:lvl w:ilvl="0" w:tplc="D12C000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5F238D"/>
    <w:multiLevelType w:val="hybridMultilevel"/>
    <w:tmpl w:val="15DCD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FA07EB6"/>
    <w:multiLevelType w:val="hybridMultilevel"/>
    <w:tmpl w:val="A9826C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33D1E47"/>
    <w:multiLevelType w:val="hybridMultilevel"/>
    <w:tmpl w:val="9AC4FA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94166A3"/>
    <w:multiLevelType w:val="hybridMultilevel"/>
    <w:tmpl w:val="52A4BBB8"/>
    <w:lvl w:ilvl="0" w:tplc="FE9C747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B273FB9"/>
    <w:multiLevelType w:val="hybridMultilevel"/>
    <w:tmpl w:val="DB62CE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4FD55FF"/>
    <w:multiLevelType w:val="hybridMultilevel"/>
    <w:tmpl w:val="CF14B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6C65C83"/>
    <w:multiLevelType w:val="hybridMultilevel"/>
    <w:tmpl w:val="D9B6AC90"/>
    <w:lvl w:ilvl="0" w:tplc="8E48EFD2">
      <w:numFmt w:val="bullet"/>
      <w:lvlText w:val=""/>
      <w:lvlJc w:val="left"/>
      <w:pPr>
        <w:ind w:left="720" w:hanging="360"/>
      </w:pPr>
      <w:rPr>
        <w:rFonts w:ascii="Symbol" w:eastAsiaTheme="majorEastAsia" w:hAnsi="Symbol" w:cstheme="maj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25E21CB"/>
    <w:multiLevelType w:val="hybridMultilevel"/>
    <w:tmpl w:val="4702AB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96E1CF5"/>
    <w:multiLevelType w:val="hybridMultilevel"/>
    <w:tmpl w:val="538445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1596B41"/>
    <w:multiLevelType w:val="hybridMultilevel"/>
    <w:tmpl w:val="DA50D044"/>
    <w:lvl w:ilvl="0" w:tplc="D12C000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3C423B4"/>
    <w:multiLevelType w:val="hybridMultilevel"/>
    <w:tmpl w:val="C632F4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8D83F42"/>
    <w:multiLevelType w:val="hybridMultilevel"/>
    <w:tmpl w:val="2FF070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33447178">
    <w:abstractNumId w:val="4"/>
  </w:num>
  <w:num w:numId="2" w16cid:durableId="788545258">
    <w:abstractNumId w:val="7"/>
  </w:num>
  <w:num w:numId="3" w16cid:durableId="1522160507">
    <w:abstractNumId w:val="0"/>
  </w:num>
  <w:num w:numId="4" w16cid:durableId="892230346">
    <w:abstractNumId w:val="11"/>
  </w:num>
  <w:num w:numId="5" w16cid:durableId="1332443871">
    <w:abstractNumId w:val="5"/>
  </w:num>
  <w:num w:numId="6" w16cid:durableId="138614370">
    <w:abstractNumId w:val="1"/>
  </w:num>
  <w:num w:numId="7" w16cid:durableId="1477799789">
    <w:abstractNumId w:val="2"/>
  </w:num>
  <w:num w:numId="8" w16cid:durableId="1297416775">
    <w:abstractNumId w:val="3"/>
  </w:num>
  <w:num w:numId="9" w16cid:durableId="200216942">
    <w:abstractNumId w:val="8"/>
  </w:num>
  <w:num w:numId="10" w16cid:durableId="1343165489">
    <w:abstractNumId w:val="9"/>
  </w:num>
  <w:num w:numId="11" w16cid:durableId="1991057154">
    <w:abstractNumId w:val="6"/>
  </w:num>
  <w:num w:numId="12" w16cid:durableId="740445118">
    <w:abstractNumId w:val="12"/>
  </w:num>
  <w:num w:numId="13" w16cid:durableId="11797363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F5E"/>
    <w:rsid w:val="00001D37"/>
    <w:rsid w:val="00007693"/>
    <w:rsid w:val="000103AE"/>
    <w:rsid w:val="00024885"/>
    <w:rsid w:val="00026C87"/>
    <w:rsid w:val="00030190"/>
    <w:rsid w:val="00031166"/>
    <w:rsid w:val="00033A5C"/>
    <w:rsid w:val="00035FE3"/>
    <w:rsid w:val="00037DC2"/>
    <w:rsid w:val="00042E35"/>
    <w:rsid w:val="00043991"/>
    <w:rsid w:val="00054D2A"/>
    <w:rsid w:val="00063BE9"/>
    <w:rsid w:val="00065848"/>
    <w:rsid w:val="000662E2"/>
    <w:rsid w:val="00070938"/>
    <w:rsid w:val="00076F69"/>
    <w:rsid w:val="000924DA"/>
    <w:rsid w:val="00094F29"/>
    <w:rsid w:val="0009773A"/>
    <w:rsid w:val="000A4650"/>
    <w:rsid w:val="000A5478"/>
    <w:rsid w:val="000A6D0F"/>
    <w:rsid w:val="000B1B44"/>
    <w:rsid w:val="000B1BE2"/>
    <w:rsid w:val="000B6DD2"/>
    <w:rsid w:val="000C5AC5"/>
    <w:rsid w:val="000C7648"/>
    <w:rsid w:val="000D0295"/>
    <w:rsid w:val="000D4F09"/>
    <w:rsid w:val="000D547D"/>
    <w:rsid w:val="000D62E0"/>
    <w:rsid w:val="000E2CBA"/>
    <w:rsid w:val="000E3B9B"/>
    <w:rsid w:val="000E7072"/>
    <w:rsid w:val="000F6D38"/>
    <w:rsid w:val="00102E00"/>
    <w:rsid w:val="0010557B"/>
    <w:rsid w:val="001118D8"/>
    <w:rsid w:val="001130CD"/>
    <w:rsid w:val="00123105"/>
    <w:rsid w:val="00150BD9"/>
    <w:rsid w:val="00151E87"/>
    <w:rsid w:val="00153C22"/>
    <w:rsid w:val="001564DD"/>
    <w:rsid w:val="0016000E"/>
    <w:rsid w:val="001611A4"/>
    <w:rsid w:val="00162621"/>
    <w:rsid w:val="00162C75"/>
    <w:rsid w:val="00163983"/>
    <w:rsid w:val="001731DE"/>
    <w:rsid w:val="00175D2A"/>
    <w:rsid w:val="001774BD"/>
    <w:rsid w:val="00181242"/>
    <w:rsid w:val="0018372B"/>
    <w:rsid w:val="00185916"/>
    <w:rsid w:val="00190A65"/>
    <w:rsid w:val="00192D9B"/>
    <w:rsid w:val="00193C22"/>
    <w:rsid w:val="001947F1"/>
    <w:rsid w:val="001956C4"/>
    <w:rsid w:val="00195E16"/>
    <w:rsid w:val="00196388"/>
    <w:rsid w:val="00196604"/>
    <w:rsid w:val="00197992"/>
    <w:rsid w:val="00197E37"/>
    <w:rsid w:val="001A0691"/>
    <w:rsid w:val="001A0C63"/>
    <w:rsid w:val="001A48EC"/>
    <w:rsid w:val="001A49D4"/>
    <w:rsid w:val="001A7258"/>
    <w:rsid w:val="001B284C"/>
    <w:rsid w:val="001B4C4B"/>
    <w:rsid w:val="001B6532"/>
    <w:rsid w:val="001C16B3"/>
    <w:rsid w:val="001C5F2A"/>
    <w:rsid w:val="001C7DD3"/>
    <w:rsid w:val="001D31E2"/>
    <w:rsid w:val="001D453B"/>
    <w:rsid w:val="001D6ECA"/>
    <w:rsid w:val="001D73E9"/>
    <w:rsid w:val="001E3247"/>
    <w:rsid w:val="001F65AD"/>
    <w:rsid w:val="00201BA7"/>
    <w:rsid w:val="00211043"/>
    <w:rsid w:val="00211E56"/>
    <w:rsid w:val="002303BE"/>
    <w:rsid w:val="00241F0D"/>
    <w:rsid w:val="002437D7"/>
    <w:rsid w:val="002455C4"/>
    <w:rsid w:val="002577BA"/>
    <w:rsid w:val="00261D55"/>
    <w:rsid w:val="00265A66"/>
    <w:rsid w:val="00266169"/>
    <w:rsid w:val="002676E4"/>
    <w:rsid w:val="0028012D"/>
    <w:rsid w:val="00280FAF"/>
    <w:rsid w:val="002A2799"/>
    <w:rsid w:val="002A541E"/>
    <w:rsid w:val="002A55C9"/>
    <w:rsid w:val="002B72C7"/>
    <w:rsid w:val="002C27A8"/>
    <w:rsid w:val="002C7AE9"/>
    <w:rsid w:val="002D2C62"/>
    <w:rsid w:val="002D37A4"/>
    <w:rsid w:val="002D4743"/>
    <w:rsid w:val="002E22F4"/>
    <w:rsid w:val="002E5B0F"/>
    <w:rsid w:val="002E7F2E"/>
    <w:rsid w:val="002F1E7B"/>
    <w:rsid w:val="002F6065"/>
    <w:rsid w:val="003112C4"/>
    <w:rsid w:val="00317B94"/>
    <w:rsid w:val="003209FF"/>
    <w:rsid w:val="00333435"/>
    <w:rsid w:val="0033644D"/>
    <w:rsid w:val="003368E2"/>
    <w:rsid w:val="00351491"/>
    <w:rsid w:val="0035243A"/>
    <w:rsid w:val="00363A2A"/>
    <w:rsid w:val="00366CDD"/>
    <w:rsid w:val="00371833"/>
    <w:rsid w:val="00374F71"/>
    <w:rsid w:val="00375049"/>
    <w:rsid w:val="00376F7E"/>
    <w:rsid w:val="00380350"/>
    <w:rsid w:val="00381195"/>
    <w:rsid w:val="00387D02"/>
    <w:rsid w:val="00390CCE"/>
    <w:rsid w:val="0039125E"/>
    <w:rsid w:val="00392EE7"/>
    <w:rsid w:val="00397DB4"/>
    <w:rsid w:val="003A0229"/>
    <w:rsid w:val="003A1E88"/>
    <w:rsid w:val="003B0F4F"/>
    <w:rsid w:val="003B3A5A"/>
    <w:rsid w:val="003B3D3B"/>
    <w:rsid w:val="003B3F6C"/>
    <w:rsid w:val="003B61B4"/>
    <w:rsid w:val="003C473A"/>
    <w:rsid w:val="003C5EAB"/>
    <w:rsid w:val="003D113F"/>
    <w:rsid w:val="003D36DA"/>
    <w:rsid w:val="003D491A"/>
    <w:rsid w:val="003D51AB"/>
    <w:rsid w:val="003D57E7"/>
    <w:rsid w:val="003D5A67"/>
    <w:rsid w:val="003E1D08"/>
    <w:rsid w:val="003E2D1A"/>
    <w:rsid w:val="003E3A49"/>
    <w:rsid w:val="003E4979"/>
    <w:rsid w:val="003E57EC"/>
    <w:rsid w:val="003E78C0"/>
    <w:rsid w:val="003F1AA2"/>
    <w:rsid w:val="003F1F5E"/>
    <w:rsid w:val="004002B9"/>
    <w:rsid w:val="00406C3A"/>
    <w:rsid w:val="0041226A"/>
    <w:rsid w:val="00414780"/>
    <w:rsid w:val="00415F15"/>
    <w:rsid w:val="00424190"/>
    <w:rsid w:val="004241E2"/>
    <w:rsid w:val="00424E04"/>
    <w:rsid w:val="004370BF"/>
    <w:rsid w:val="004403C9"/>
    <w:rsid w:val="004418B7"/>
    <w:rsid w:val="0044224A"/>
    <w:rsid w:val="0044354E"/>
    <w:rsid w:val="0045013D"/>
    <w:rsid w:val="004614FB"/>
    <w:rsid w:val="00463F7F"/>
    <w:rsid w:val="00473588"/>
    <w:rsid w:val="00475C32"/>
    <w:rsid w:val="00476EB7"/>
    <w:rsid w:val="00485128"/>
    <w:rsid w:val="00493659"/>
    <w:rsid w:val="00495818"/>
    <w:rsid w:val="00495DC1"/>
    <w:rsid w:val="004A14ED"/>
    <w:rsid w:val="004A36C7"/>
    <w:rsid w:val="004A5345"/>
    <w:rsid w:val="004B5D44"/>
    <w:rsid w:val="004B6BCD"/>
    <w:rsid w:val="004C29DD"/>
    <w:rsid w:val="004C3945"/>
    <w:rsid w:val="004C4B47"/>
    <w:rsid w:val="004D4A39"/>
    <w:rsid w:val="004D5F9B"/>
    <w:rsid w:val="004E3286"/>
    <w:rsid w:val="004E6286"/>
    <w:rsid w:val="004E6DF2"/>
    <w:rsid w:val="004F426A"/>
    <w:rsid w:val="004F5BF6"/>
    <w:rsid w:val="004F60F9"/>
    <w:rsid w:val="00510C3A"/>
    <w:rsid w:val="00510F8A"/>
    <w:rsid w:val="0051433B"/>
    <w:rsid w:val="00522A0F"/>
    <w:rsid w:val="00540CB4"/>
    <w:rsid w:val="00543166"/>
    <w:rsid w:val="00561B4B"/>
    <w:rsid w:val="00561F05"/>
    <w:rsid w:val="00562D32"/>
    <w:rsid w:val="0056676D"/>
    <w:rsid w:val="00566B8A"/>
    <w:rsid w:val="00572B25"/>
    <w:rsid w:val="00580F8B"/>
    <w:rsid w:val="005847DC"/>
    <w:rsid w:val="0058560D"/>
    <w:rsid w:val="00593A7D"/>
    <w:rsid w:val="005942CD"/>
    <w:rsid w:val="005959DB"/>
    <w:rsid w:val="00597EA8"/>
    <w:rsid w:val="005A55A4"/>
    <w:rsid w:val="005A71AB"/>
    <w:rsid w:val="005A7A11"/>
    <w:rsid w:val="005B09E5"/>
    <w:rsid w:val="005B3F68"/>
    <w:rsid w:val="005B7EA4"/>
    <w:rsid w:val="005C04BD"/>
    <w:rsid w:val="005C492C"/>
    <w:rsid w:val="005C5F0F"/>
    <w:rsid w:val="005D3964"/>
    <w:rsid w:val="005D4A88"/>
    <w:rsid w:val="005D4F59"/>
    <w:rsid w:val="005D5D9B"/>
    <w:rsid w:val="005E0579"/>
    <w:rsid w:val="005E34E5"/>
    <w:rsid w:val="005E46C5"/>
    <w:rsid w:val="005E47E4"/>
    <w:rsid w:val="005F160A"/>
    <w:rsid w:val="00601192"/>
    <w:rsid w:val="00601207"/>
    <w:rsid w:val="00605E20"/>
    <w:rsid w:val="00612D97"/>
    <w:rsid w:val="006149F3"/>
    <w:rsid w:val="00614C9F"/>
    <w:rsid w:val="00614FBB"/>
    <w:rsid w:val="00616591"/>
    <w:rsid w:val="006178A4"/>
    <w:rsid w:val="00617FC0"/>
    <w:rsid w:val="006208D8"/>
    <w:rsid w:val="0062408D"/>
    <w:rsid w:val="00626704"/>
    <w:rsid w:val="006272D8"/>
    <w:rsid w:val="00627EC6"/>
    <w:rsid w:val="006307BF"/>
    <w:rsid w:val="0063132A"/>
    <w:rsid w:val="00645E27"/>
    <w:rsid w:val="00646F44"/>
    <w:rsid w:val="00656F44"/>
    <w:rsid w:val="00660215"/>
    <w:rsid w:val="006615EE"/>
    <w:rsid w:val="00662AFF"/>
    <w:rsid w:val="00662D05"/>
    <w:rsid w:val="00664234"/>
    <w:rsid w:val="00667C9F"/>
    <w:rsid w:val="0067143A"/>
    <w:rsid w:val="00672F6D"/>
    <w:rsid w:val="00676611"/>
    <w:rsid w:val="00680CAD"/>
    <w:rsid w:val="006813BA"/>
    <w:rsid w:val="00683AB3"/>
    <w:rsid w:val="00685686"/>
    <w:rsid w:val="006864D4"/>
    <w:rsid w:val="00690CC1"/>
    <w:rsid w:val="006943B6"/>
    <w:rsid w:val="006A2642"/>
    <w:rsid w:val="006A48F9"/>
    <w:rsid w:val="006A551C"/>
    <w:rsid w:val="006B285D"/>
    <w:rsid w:val="006B3FDC"/>
    <w:rsid w:val="006C3BC0"/>
    <w:rsid w:val="006E0208"/>
    <w:rsid w:val="006E6F9C"/>
    <w:rsid w:val="006F17C6"/>
    <w:rsid w:val="006F33FD"/>
    <w:rsid w:val="006F576C"/>
    <w:rsid w:val="006F589E"/>
    <w:rsid w:val="00712534"/>
    <w:rsid w:val="00725659"/>
    <w:rsid w:val="00726069"/>
    <w:rsid w:val="00726155"/>
    <w:rsid w:val="00726B05"/>
    <w:rsid w:val="007362C1"/>
    <w:rsid w:val="0075060E"/>
    <w:rsid w:val="00751D05"/>
    <w:rsid w:val="00755A51"/>
    <w:rsid w:val="007606A5"/>
    <w:rsid w:val="00763211"/>
    <w:rsid w:val="00763480"/>
    <w:rsid w:val="00764995"/>
    <w:rsid w:val="0077254D"/>
    <w:rsid w:val="007831DF"/>
    <w:rsid w:val="00783A44"/>
    <w:rsid w:val="007930A7"/>
    <w:rsid w:val="00797C9C"/>
    <w:rsid w:val="007A126B"/>
    <w:rsid w:val="007B54C7"/>
    <w:rsid w:val="007C1182"/>
    <w:rsid w:val="007C4732"/>
    <w:rsid w:val="007D0325"/>
    <w:rsid w:val="007D3AE7"/>
    <w:rsid w:val="007D5422"/>
    <w:rsid w:val="007E6D5D"/>
    <w:rsid w:val="007E7D07"/>
    <w:rsid w:val="00817939"/>
    <w:rsid w:val="008267C4"/>
    <w:rsid w:val="00832E65"/>
    <w:rsid w:val="00840063"/>
    <w:rsid w:val="0084726C"/>
    <w:rsid w:val="008500D7"/>
    <w:rsid w:val="0085518F"/>
    <w:rsid w:val="00863870"/>
    <w:rsid w:val="00864367"/>
    <w:rsid w:val="0086477C"/>
    <w:rsid w:val="00864EBD"/>
    <w:rsid w:val="008676C3"/>
    <w:rsid w:val="008726F5"/>
    <w:rsid w:val="00873658"/>
    <w:rsid w:val="00880608"/>
    <w:rsid w:val="00883A7E"/>
    <w:rsid w:val="008865BB"/>
    <w:rsid w:val="00890461"/>
    <w:rsid w:val="008954C1"/>
    <w:rsid w:val="008A3145"/>
    <w:rsid w:val="008A435F"/>
    <w:rsid w:val="008A678A"/>
    <w:rsid w:val="008B0F08"/>
    <w:rsid w:val="008B5188"/>
    <w:rsid w:val="008B569A"/>
    <w:rsid w:val="008C072F"/>
    <w:rsid w:val="008C0B58"/>
    <w:rsid w:val="008C13DE"/>
    <w:rsid w:val="008C1DD6"/>
    <w:rsid w:val="008D156F"/>
    <w:rsid w:val="008D2537"/>
    <w:rsid w:val="008D73B1"/>
    <w:rsid w:val="008D7A5E"/>
    <w:rsid w:val="008E554C"/>
    <w:rsid w:val="008E6A83"/>
    <w:rsid w:val="008E7F6C"/>
    <w:rsid w:val="008F0FAF"/>
    <w:rsid w:val="00901AF4"/>
    <w:rsid w:val="009065C3"/>
    <w:rsid w:val="00906701"/>
    <w:rsid w:val="009077CC"/>
    <w:rsid w:val="009146DF"/>
    <w:rsid w:val="0092293C"/>
    <w:rsid w:val="00922F1A"/>
    <w:rsid w:val="00925733"/>
    <w:rsid w:val="00936995"/>
    <w:rsid w:val="0094015C"/>
    <w:rsid w:val="00941851"/>
    <w:rsid w:val="00941FBF"/>
    <w:rsid w:val="0095217E"/>
    <w:rsid w:val="00956A64"/>
    <w:rsid w:val="00961FE8"/>
    <w:rsid w:val="00966196"/>
    <w:rsid w:val="009705AB"/>
    <w:rsid w:val="009710D3"/>
    <w:rsid w:val="00977AC2"/>
    <w:rsid w:val="00980748"/>
    <w:rsid w:val="0098101B"/>
    <w:rsid w:val="00983616"/>
    <w:rsid w:val="00984777"/>
    <w:rsid w:val="009854C2"/>
    <w:rsid w:val="00987980"/>
    <w:rsid w:val="00987A42"/>
    <w:rsid w:val="009921EC"/>
    <w:rsid w:val="009924A7"/>
    <w:rsid w:val="009A24E6"/>
    <w:rsid w:val="009A64E6"/>
    <w:rsid w:val="009B25C4"/>
    <w:rsid w:val="009B2703"/>
    <w:rsid w:val="009B5424"/>
    <w:rsid w:val="009C20F8"/>
    <w:rsid w:val="009C3587"/>
    <w:rsid w:val="009C4202"/>
    <w:rsid w:val="009C58D5"/>
    <w:rsid w:val="009C6765"/>
    <w:rsid w:val="009C6EAC"/>
    <w:rsid w:val="009D3800"/>
    <w:rsid w:val="009D4650"/>
    <w:rsid w:val="009D686F"/>
    <w:rsid w:val="009D76E8"/>
    <w:rsid w:val="009D7AA5"/>
    <w:rsid w:val="009D7DC5"/>
    <w:rsid w:val="009F137C"/>
    <w:rsid w:val="009F16A7"/>
    <w:rsid w:val="009F4E2F"/>
    <w:rsid w:val="00A10162"/>
    <w:rsid w:val="00A113ED"/>
    <w:rsid w:val="00A118C4"/>
    <w:rsid w:val="00A154A6"/>
    <w:rsid w:val="00A16BE9"/>
    <w:rsid w:val="00A254D1"/>
    <w:rsid w:val="00A25682"/>
    <w:rsid w:val="00A340D2"/>
    <w:rsid w:val="00A346DA"/>
    <w:rsid w:val="00A37F97"/>
    <w:rsid w:val="00A442D1"/>
    <w:rsid w:val="00A45896"/>
    <w:rsid w:val="00A46254"/>
    <w:rsid w:val="00A51090"/>
    <w:rsid w:val="00A51AE8"/>
    <w:rsid w:val="00A54401"/>
    <w:rsid w:val="00A605DC"/>
    <w:rsid w:val="00A612D8"/>
    <w:rsid w:val="00A63942"/>
    <w:rsid w:val="00A64789"/>
    <w:rsid w:val="00A65983"/>
    <w:rsid w:val="00A67EE7"/>
    <w:rsid w:val="00A71016"/>
    <w:rsid w:val="00A7181C"/>
    <w:rsid w:val="00A73880"/>
    <w:rsid w:val="00A82FF9"/>
    <w:rsid w:val="00A840F4"/>
    <w:rsid w:val="00A84D83"/>
    <w:rsid w:val="00A94402"/>
    <w:rsid w:val="00A96F24"/>
    <w:rsid w:val="00AA258C"/>
    <w:rsid w:val="00AA405E"/>
    <w:rsid w:val="00AA4987"/>
    <w:rsid w:val="00AA5B21"/>
    <w:rsid w:val="00AB066C"/>
    <w:rsid w:val="00AB3AAD"/>
    <w:rsid w:val="00AB4A4E"/>
    <w:rsid w:val="00AB7019"/>
    <w:rsid w:val="00AC314A"/>
    <w:rsid w:val="00AC3BB5"/>
    <w:rsid w:val="00AE1011"/>
    <w:rsid w:val="00AF0C4E"/>
    <w:rsid w:val="00AF4FB0"/>
    <w:rsid w:val="00AF62C2"/>
    <w:rsid w:val="00AF6F36"/>
    <w:rsid w:val="00B01C32"/>
    <w:rsid w:val="00B02080"/>
    <w:rsid w:val="00B105D4"/>
    <w:rsid w:val="00B205CE"/>
    <w:rsid w:val="00B25D7A"/>
    <w:rsid w:val="00B25F13"/>
    <w:rsid w:val="00B2757D"/>
    <w:rsid w:val="00B37AD1"/>
    <w:rsid w:val="00B43137"/>
    <w:rsid w:val="00B4511A"/>
    <w:rsid w:val="00B577CD"/>
    <w:rsid w:val="00B608F7"/>
    <w:rsid w:val="00B64424"/>
    <w:rsid w:val="00B67EFD"/>
    <w:rsid w:val="00B81ECD"/>
    <w:rsid w:val="00B82099"/>
    <w:rsid w:val="00B838EB"/>
    <w:rsid w:val="00B8702B"/>
    <w:rsid w:val="00BA2EB4"/>
    <w:rsid w:val="00BA422C"/>
    <w:rsid w:val="00BB2855"/>
    <w:rsid w:val="00BB32E6"/>
    <w:rsid w:val="00BB5689"/>
    <w:rsid w:val="00BB6AFD"/>
    <w:rsid w:val="00BC7289"/>
    <w:rsid w:val="00BD3169"/>
    <w:rsid w:val="00BD391C"/>
    <w:rsid w:val="00BD554B"/>
    <w:rsid w:val="00BE3859"/>
    <w:rsid w:val="00BF1CD1"/>
    <w:rsid w:val="00BF7765"/>
    <w:rsid w:val="00C00564"/>
    <w:rsid w:val="00C0083B"/>
    <w:rsid w:val="00C01591"/>
    <w:rsid w:val="00C01BFE"/>
    <w:rsid w:val="00C1296F"/>
    <w:rsid w:val="00C13258"/>
    <w:rsid w:val="00C13EEF"/>
    <w:rsid w:val="00C214DE"/>
    <w:rsid w:val="00C241A0"/>
    <w:rsid w:val="00C27B79"/>
    <w:rsid w:val="00C35FC2"/>
    <w:rsid w:val="00C43E5E"/>
    <w:rsid w:val="00C44F74"/>
    <w:rsid w:val="00C46132"/>
    <w:rsid w:val="00C51166"/>
    <w:rsid w:val="00C54116"/>
    <w:rsid w:val="00C567BD"/>
    <w:rsid w:val="00C615E2"/>
    <w:rsid w:val="00C61E8E"/>
    <w:rsid w:val="00C7046C"/>
    <w:rsid w:val="00C74011"/>
    <w:rsid w:val="00C77237"/>
    <w:rsid w:val="00C87869"/>
    <w:rsid w:val="00C94B71"/>
    <w:rsid w:val="00C97F66"/>
    <w:rsid w:val="00CA7547"/>
    <w:rsid w:val="00CB2FFE"/>
    <w:rsid w:val="00CC04F6"/>
    <w:rsid w:val="00CC44F6"/>
    <w:rsid w:val="00CD2971"/>
    <w:rsid w:val="00CD68B5"/>
    <w:rsid w:val="00CF1FD4"/>
    <w:rsid w:val="00CF4089"/>
    <w:rsid w:val="00CF4368"/>
    <w:rsid w:val="00CF484F"/>
    <w:rsid w:val="00D027EB"/>
    <w:rsid w:val="00D03AB9"/>
    <w:rsid w:val="00D04D43"/>
    <w:rsid w:val="00D1028E"/>
    <w:rsid w:val="00D10F22"/>
    <w:rsid w:val="00D20F22"/>
    <w:rsid w:val="00D21C4E"/>
    <w:rsid w:val="00D24A29"/>
    <w:rsid w:val="00D31D4E"/>
    <w:rsid w:val="00D354B3"/>
    <w:rsid w:val="00D43247"/>
    <w:rsid w:val="00D45313"/>
    <w:rsid w:val="00D537AA"/>
    <w:rsid w:val="00D54488"/>
    <w:rsid w:val="00D54798"/>
    <w:rsid w:val="00D62B2A"/>
    <w:rsid w:val="00D64BEA"/>
    <w:rsid w:val="00D6570B"/>
    <w:rsid w:val="00D67813"/>
    <w:rsid w:val="00D820AF"/>
    <w:rsid w:val="00D82A51"/>
    <w:rsid w:val="00D8373B"/>
    <w:rsid w:val="00D842E0"/>
    <w:rsid w:val="00D90BA5"/>
    <w:rsid w:val="00D91A9E"/>
    <w:rsid w:val="00D93469"/>
    <w:rsid w:val="00DA2BF6"/>
    <w:rsid w:val="00DA5777"/>
    <w:rsid w:val="00DB00D3"/>
    <w:rsid w:val="00DB7A25"/>
    <w:rsid w:val="00DB7B7A"/>
    <w:rsid w:val="00DB7E83"/>
    <w:rsid w:val="00DC4235"/>
    <w:rsid w:val="00DC52AB"/>
    <w:rsid w:val="00DD640A"/>
    <w:rsid w:val="00DD797A"/>
    <w:rsid w:val="00DE0BD2"/>
    <w:rsid w:val="00DE3195"/>
    <w:rsid w:val="00DF41E8"/>
    <w:rsid w:val="00E01059"/>
    <w:rsid w:val="00E02BCE"/>
    <w:rsid w:val="00E03168"/>
    <w:rsid w:val="00E068C1"/>
    <w:rsid w:val="00E17DB1"/>
    <w:rsid w:val="00E202E3"/>
    <w:rsid w:val="00E24CA3"/>
    <w:rsid w:val="00E2577D"/>
    <w:rsid w:val="00E32293"/>
    <w:rsid w:val="00E34894"/>
    <w:rsid w:val="00E367B5"/>
    <w:rsid w:val="00E367E3"/>
    <w:rsid w:val="00E42560"/>
    <w:rsid w:val="00E42EC7"/>
    <w:rsid w:val="00E4378F"/>
    <w:rsid w:val="00E544C8"/>
    <w:rsid w:val="00E56641"/>
    <w:rsid w:val="00E617D1"/>
    <w:rsid w:val="00E62FE9"/>
    <w:rsid w:val="00E6618D"/>
    <w:rsid w:val="00E677D9"/>
    <w:rsid w:val="00E72DAB"/>
    <w:rsid w:val="00E80991"/>
    <w:rsid w:val="00E814D0"/>
    <w:rsid w:val="00E84F12"/>
    <w:rsid w:val="00E8567B"/>
    <w:rsid w:val="00E85724"/>
    <w:rsid w:val="00E9070D"/>
    <w:rsid w:val="00E9283D"/>
    <w:rsid w:val="00E931F9"/>
    <w:rsid w:val="00E94C44"/>
    <w:rsid w:val="00EA410B"/>
    <w:rsid w:val="00EA4CC9"/>
    <w:rsid w:val="00EA4EE6"/>
    <w:rsid w:val="00EB3136"/>
    <w:rsid w:val="00EC15C2"/>
    <w:rsid w:val="00EC49FE"/>
    <w:rsid w:val="00EC5831"/>
    <w:rsid w:val="00EC7D39"/>
    <w:rsid w:val="00ED5C34"/>
    <w:rsid w:val="00ED5EB4"/>
    <w:rsid w:val="00EE0DC7"/>
    <w:rsid w:val="00EE1F79"/>
    <w:rsid w:val="00EE421D"/>
    <w:rsid w:val="00EE6FCC"/>
    <w:rsid w:val="00EE7F5A"/>
    <w:rsid w:val="00EF693E"/>
    <w:rsid w:val="00EF713E"/>
    <w:rsid w:val="00F03346"/>
    <w:rsid w:val="00F12CB3"/>
    <w:rsid w:val="00F17103"/>
    <w:rsid w:val="00F247CB"/>
    <w:rsid w:val="00F26CD4"/>
    <w:rsid w:val="00F329DB"/>
    <w:rsid w:val="00F40EE1"/>
    <w:rsid w:val="00F4224A"/>
    <w:rsid w:val="00F446B6"/>
    <w:rsid w:val="00F57F50"/>
    <w:rsid w:val="00F6722D"/>
    <w:rsid w:val="00F740E3"/>
    <w:rsid w:val="00F74E11"/>
    <w:rsid w:val="00F759FF"/>
    <w:rsid w:val="00F8026F"/>
    <w:rsid w:val="00F808FB"/>
    <w:rsid w:val="00F8152B"/>
    <w:rsid w:val="00F83013"/>
    <w:rsid w:val="00F857C7"/>
    <w:rsid w:val="00F86BFA"/>
    <w:rsid w:val="00F8719F"/>
    <w:rsid w:val="00F872C1"/>
    <w:rsid w:val="00F87BA5"/>
    <w:rsid w:val="00FA25AB"/>
    <w:rsid w:val="00FA2FD4"/>
    <w:rsid w:val="00FA3912"/>
    <w:rsid w:val="00FA39C0"/>
    <w:rsid w:val="00FA6E71"/>
    <w:rsid w:val="00FB22FF"/>
    <w:rsid w:val="00FB33BA"/>
    <w:rsid w:val="00FB6603"/>
    <w:rsid w:val="00FC2E00"/>
    <w:rsid w:val="00FD2519"/>
    <w:rsid w:val="00FD2871"/>
    <w:rsid w:val="00FD3A2B"/>
    <w:rsid w:val="00FD5858"/>
    <w:rsid w:val="00FE17EE"/>
    <w:rsid w:val="00FE4CA0"/>
    <w:rsid w:val="00FF20A4"/>
    <w:rsid w:val="00FF6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D509C"/>
  <w15:chartTrackingRefBased/>
  <w15:docId w15:val="{A4DC178C-61A0-4C54-A243-0184C1B88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F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42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F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1F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C3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936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3659"/>
    <w:rPr>
      <w:sz w:val="20"/>
      <w:szCs w:val="20"/>
    </w:rPr>
  </w:style>
  <w:style w:type="character" w:styleId="FootnoteReference">
    <w:name w:val="footnote reference"/>
    <w:basedOn w:val="DefaultParagraphFont"/>
    <w:uiPriority w:val="99"/>
    <w:semiHidden/>
    <w:unhideWhenUsed/>
    <w:rsid w:val="00493659"/>
    <w:rPr>
      <w:vertAlign w:val="superscript"/>
    </w:rPr>
  </w:style>
  <w:style w:type="character" w:styleId="Hyperlink">
    <w:name w:val="Hyperlink"/>
    <w:basedOn w:val="DefaultParagraphFont"/>
    <w:uiPriority w:val="99"/>
    <w:unhideWhenUsed/>
    <w:rsid w:val="00493659"/>
    <w:rPr>
      <w:color w:val="0000FF"/>
      <w:u w:val="single"/>
    </w:rPr>
  </w:style>
  <w:style w:type="paragraph" w:styleId="ListParagraph">
    <w:name w:val="List Paragraph"/>
    <w:basedOn w:val="Normal"/>
    <w:uiPriority w:val="34"/>
    <w:qFormat/>
    <w:rsid w:val="009065C3"/>
    <w:pPr>
      <w:ind w:left="720"/>
      <w:contextualSpacing/>
    </w:pPr>
  </w:style>
  <w:style w:type="character" w:styleId="Strong">
    <w:name w:val="Strong"/>
    <w:basedOn w:val="DefaultParagraphFont"/>
    <w:uiPriority w:val="22"/>
    <w:qFormat/>
    <w:rsid w:val="00D8373B"/>
    <w:rPr>
      <w:b/>
      <w:bCs/>
    </w:rPr>
  </w:style>
  <w:style w:type="paragraph" w:styleId="Header">
    <w:name w:val="header"/>
    <w:basedOn w:val="Normal"/>
    <w:link w:val="HeaderChar"/>
    <w:uiPriority w:val="99"/>
    <w:semiHidden/>
    <w:unhideWhenUsed/>
    <w:rsid w:val="00F8719F"/>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8719F"/>
  </w:style>
  <w:style w:type="paragraph" w:styleId="Footer">
    <w:name w:val="footer"/>
    <w:basedOn w:val="Normal"/>
    <w:link w:val="FooterChar"/>
    <w:uiPriority w:val="99"/>
    <w:semiHidden/>
    <w:unhideWhenUsed/>
    <w:rsid w:val="00F8719F"/>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F8719F"/>
  </w:style>
  <w:style w:type="table" w:styleId="GridTable1Light">
    <w:name w:val="Grid Table 1 Light"/>
    <w:basedOn w:val="TableNormal"/>
    <w:uiPriority w:val="46"/>
    <w:rsid w:val="004422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D45313"/>
    <w:pPr>
      <w:spacing w:after="200" w:line="240" w:lineRule="auto"/>
    </w:pPr>
    <w:rPr>
      <w:i/>
      <w:iCs/>
      <w:color w:val="44546A" w:themeColor="text2"/>
      <w:sz w:val="18"/>
      <w:szCs w:val="18"/>
    </w:rPr>
  </w:style>
  <w:style w:type="table" w:styleId="GridTable1Light-Accent1">
    <w:name w:val="Grid Table 1 Light Accent 1"/>
    <w:basedOn w:val="TableNormal"/>
    <w:uiPriority w:val="46"/>
    <w:rsid w:val="004B6BCD"/>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5942CD"/>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87BA5"/>
    <w:rPr>
      <w:color w:val="605E5C"/>
      <w:shd w:val="clear" w:color="auto" w:fill="E1DFDD"/>
    </w:rPr>
  </w:style>
  <w:style w:type="character" w:styleId="CommentReference">
    <w:name w:val="annotation reference"/>
    <w:basedOn w:val="DefaultParagraphFont"/>
    <w:uiPriority w:val="99"/>
    <w:semiHidden/>
    <w:unhideWhenUsed/>
    <w:rsid w:val="00AC3BB5"/>
    <w:rPr>
      <w:sz w:val="16"/>
      <w:szCs w:val="16"/>
    </w:rPr>
  </w:style>
  <w:style w:type="paragraph" w:styleId="CommentText">
    <w:name w:val="annotation text"/>
    <w:basedOn w:val="Normal"/>
    <w:link w:val="CommentTextChar"/>
    <w:uiPriority w:val="99"/>
    <w:semiHidden/>
    <w:unhideWhenUsed/>
    <w:rsid w:val="00AC3BB5"/>
    <w:pPr>
      <w:spacing w:line="240" w:lineRule="auto"/>
    </w:pPr>
    <w:rPr>
      <w:sz w:val="20"/>
      <w:szCs w:val="20"/>
    </w:rPr>
  </w:style>
  <w:style w:type="character" w:customStyle="1" w:styleId="CommentTextChar">
    <w:name w:val="Comment Text Char"/>
    <w:basedOn w:val="DefaultParagraphFont"/>
    <w:link w:val="CommentText"/>
    <w:uiPriority w:val="99"/>
    <w:semiHidden/>
    <w:rsid w:val="00AC3BB5"/>
    <w:rPr>
      <w:sz w:val="20"/>
      <w:szCs w:val="20"/>
    </w:rPr>
  </w:style>
  <w:style w:type="paragraph" w:styleId="CommentSubject">
    <w:name w:val="annotation subject"/>
    <w:basedOn w:val="CommentText"/>
    <w:next w:val="CommentText"/>
    <w:link w:val="CommentSubjectChar"/>
    <w:uiPriority w:val="99"/>
    <w:semiHidden/>
    <w:unhideWhenUsed/>
    <w:rsid w:val="00AC3BB5"/>
    <w:rPr>
      <w:b/>
      <w:bCs/>
    </w:rPr>
  </w:style>
  <w:style w:type="character" w:customStyle="1" w:styleId="CommentSubjectChar">
    <w:name w:val="Comment Subject Char"/>
    <w:basedOn w:val="CommentTextChar"/>
    <w:link w:val="CommentSubject"/>
    <w:uiPriority w:val="99"/>
    <w:semiHidden/>
    <w:rsid w:val="00AC3BB5"/>
    <w:rPr>
      <w:b/>
      <w:bCs/>
      <w:sz w:val="20"/>
      <w:szCs w:val="20"/>
    </w:rPr>
  </w:style>
  <w:style w:type="paragraph" w:styleId="Revision">
    <w:name w:val="Revision"/>
    <w:hidden/>
    <w:uiPriority w:val="99"/>
    <w:semiHidden/>
    <w:rsid w:val="001D6E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0078">
      <w:bodyDiv w:val="1"/>
      <w:marLeft w:val="0"/>
      <w:marRight w:val="0"/>
      <w:marTop w:val="0"/>
      <w:marBottom w:val="0"/>
      <w:divBdr>
        <w:top w:val="none" w:sz="0" w:space="0" w:color="auto"/>
        <w:left w:val="none" w:sz="0" w:space="0" w:color="auto"/>
        <w:bottom w:val="none" w:sz="0" w:space="0" w:color="auto"/>
        <w:right w:val="none" w:sz="0" w:space="0" w:color="auto"/>
      </w:divBdr>
    </w:div>
    <w:div w:id="36466338">
      <w:bodyDiv w:val="1"/>
      <w:marLeft w:val="0"/>
      <w:marRight w:val="0"/>
      <w:marTop w:val="0"/>
      <w:marBottom w:val="0"/>
      <w:divBdr>
        <w:top w:val="none" w:sz="0" w:space="0" w:color="auto"/>
        <w:left w:val="none" w:sz="0" w:space="0" w:color="auto"/>
        <w:bottom w:val="none" w:sz="0" w:space="0" w:color="auto"/>
        <w:right w:val="none" w:sz="0" w:space="0" w:color="auto"/>
      </w:divBdr>
    </w:div>
    <w:div w:id="587537819">
      <w:bodyDiv w:val="1"/>
      <w:marLeft w:val="0"/>
      <w:marRight w:val="0"/>
      <w:marTop w:val="0"/>
      <w:marBottom w:val="0"/>
      <w:divBdr>
        <w:top w:val="none" w:sz="0" w:space="0" w:color="auto"/>
        <w:left w:val="none" w:sz="0" w:space="0" w:color="auto"/>
        <w:bottom w:val="none" w:sz="0" w:space="0" w:color="auto"/>
        <w:right w:val="none" w:sz="0" w:space="0" w:color="auto"/>
      </w:divBdr>
    </w:div>
    <w:div w:id="633408418">
      <w:bodyDiv w:val="1"/>
      <w:marLeft w:val="0"/>
      <w:marRight w:val="0"/>
      <w:marTop w:val="0"/>
      <w:marBottom w:val="0"/>
      <w:divBdr>
        <w:top w:val="none" w:sz="0" w:space="0" w:color="auto"/>
        <w:left w:val="none" w:sz="0" w:space="0" w:color="auto"/>
        <w:bottom w:val="none" w:sz="0" w:space="0" w:color="auto"/>
        <w:right w:val="none" w:sz="0" w:space="0" w:color="auto"/>
      </w:divBdr>
    </w:div>
    <w:div w:id="881942881">
      <w:bodyDiv w:val="1"/>
      <w:marLeft w:val="0"/>
      <w:marRight w:val="0"/>
      <w:marTop w:val="0"/>
      <w:marBottom w:val="0"/>
      <w:divBdr>
        <w:top w:val="none" w:sz="0" w:space="0" w:color="auto"/>
        <w:left w:val="none" w:sz="0" w:space="0" w:color="auto"/>
        <w:bottom w:val="none" w:sz="0" w:space="0" w:color="auto"/>
        <w:right w:val="none" w:sz="0" w:space="0" w:color="auto"/>
      </w:divBdr>
    </w:div>
    <w:div w:id="1010570135">
      <w:bodyDiv w:val="1"/>
      <w:marLeft w:val="0"/>
      <w:marRight w:val="0"/>
      <w:marTop w:val="0"/>
      <w:marBottom w:val="0"/>
      <w:divBdr>
        <w:top w:val="none" w:sz="0" w:space="0" w:color="auto"/>
        <w:left w:val="none" w:sz="0" w:space="0" w:color="auto"/>
        <w:bottom w:val="none" w:sz="0" w:space="0" w:color="auto"/>
        <w:right w:val="none" w:sz="0" w:space="0" w:color="auto"/>
      </w:divBdr>
    </w:div>
    <w:div w:id="1027759563">
      <w:bodyDiv w:val="1"/>
      <w:marLeft w:val="0"/>
      <w:marRight w:val="0"/>
      <w:marTop w:val="0"/>
      <w:marBottom w:val="0"/>
      <w:divBdr>
        <w:top w:val="none" w:sz="0" w:space="0" w:color="auto"/>
        <w:left w:val="none" w:sz="0" w:space="0" w:color="auto"/>
        <w:bottom w:val="none" w:sz="0" w:space="0" w:color="auto"/>
        <w:right w:val="none" w:sz="0" w:space="0" w:color="auto"/>
      </w:divBdr>
    </w:div>
    <w:div w:id="1037000170">
      <w:bodyDiv w:val="1"/>
      <w:marLeft w:val="0"/>
      <w:marRight w:val="0"/>
      <w:marTop w:val="0"/>
      <w:marBottom w:val="0"/>
      <w:divBdr>
        <w:top w:val="none" w:sz="0" w:space="0" w:color="auto"/>
        <w:left w:val="none" w:sz="0" w:space="0" w:color="auto"/>
        <w:bottom w:val="none" w:sz="0" w:space="0" w:color="auto"/>
        <w:right w:val="none" w:sz="0" w:space="0" w:color="auto"/>
      </w:divBdr>
    </w:div>
    <w:div w:id="1386874949">
      <w:bodyDiv w:val="1"/>
      <w:marLeft w:val="0"/>
      <w:marRight w:val="0"/>
      <w:marTop w:val="0"/>
      <w:marBottom w:val="0"/>
      <w:divBdr>
        <w:top w:val="none" w:sz="0" w:space="0" w:color="auto"/>
        <w:left w:val="none" w:sz="0" w:space="0" w:color="auto"/>
        <w:bottom w:val="none" w:sz="0" w:space="0" w:color="auto"/>
        <w:right w:val="none" w:sz="0" w:space="0" w:color="auto"/>
      </w:divBdr>
    </w:div>
    <w:div w:id="1399398499">
      <w:bodyDiv w:val="1"/>
      <w:marLeft w:val="0"/>
      <w:marRight w:val="0"/>
      <w:marTop w:val="0"/>
      <w:marBottom w:val="0"/>
      <w:divBdr>
        <w:top w:val="none" w:sz="0" w:space="0" w:color="auto"/>
        <w:left w:val="none" w:sz="0" w:space="0" w:color="auto"/>
        <w:bottom w:val="none" w:sz="0" w:space="0" w:color="auto"/>
        <w:right w:val="none" w:sz="0" w:space="0" w:color="auto"/>
      </w:divBdr>
    </w:div>
    <w:div w:id="1408386103">
      <w:bodyDiv w:val="1"/>
      <w:marLeft w:val="0"/>
      <w:marRight w:val="0"/>
      <w:marTop w:val="0"/>
      <w:marBottom w:val="0"/>
      <w:divBdr>
        <w:top w:val="none" w:sz="0" w:space="0" w:color="auto"/>
        <w:left w:val="none" w:sz="0" w:space="0" w:color="auto"/>
        <w:bottom w:val="none" w:sz="0" w:space="0" w:color="auto"/>
        <w:right w:val="none" w:sz="0" w:space="0" w:color="auto"/>
      </w:divBdr>
    </w:div>
    <w:div w:id="1445420786">
      <w:bodyDiv w:val="1"/>
      <w:marLeft w:val="0"/>
      <w:marRight w:val="0"/>
      <w:marTop w:val="0"/>
      <w:marBottom w:val="0"/>
      <w:divBdr>
        <w:top w:val="none" w:sz="0" w:space="0" w:color="auto"/>
        <w:left w:val="none" w:sz="0" w:space="0" w:color="auto"/>
        <w:bottom w:val="none" w:sz="0" w:space="0" w:color="auto"/>
        <w:right w:val="none" w:sz="0" w:space="0" w:color="auto"/>
      </w:divBdr>
    </w:div>
    <w:div w:id="1574583569">
      <w:bodyDiv w:val="1"/>
      <w:marLeft w:val="0"/>
      <w:marRight w:val="0"/>
      <w:marTop w:val="0"/>
      <w:marBottom w:val="0"/>
      <w:divBdr>
        <w:top w:val="none" w:sz="0" w:space="0" w:color="auto"/>
        <w:left w:val="none" w:sz="0" w:space="0" w:color="auto"/>
        <w:bottom w:val="none" w:sz="0" w:space="0" w:color="auto"/>
        <w:right w:val="none" w:sz="0" w:space="0" w:color="auto"/>
      </w:divBdr>
    </w:div>
    <w:div w:id="1915431221">
      <w:bodyDiv w:val="1"/>
      <w:marLeft w:val="0"/>
      <w:marRight w:val="0"/>
      <w:marTop w:val="0"/>
      <w:marBottom w:val="0"/>
      <w:divBdr>
        <w:top w:val="none" w:sz="0" w:space="0" w:color="auto"/>
        <w:left w:val="none" w:sz="0" w:space="0" w:color="auto"/>
        <w:bottom w:val="none" w:sz="0" w:space="0" w:color="auto"/>
        <w:right w:val="none" w:sz="0" w:space="0" w:color="auto"/>
      </w:divBdr>
    </w:div>
    <w:div w:id="210673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rcpciprodsa.blob.core.windows.net/prod-cms/assets/Rapport_Actualisatie_IK_EBM_Wbouw_09_2022_22nov22_7b4d5219d8.pdf"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independer.nl/energie/info/besparen/ventilatie/mechanische-ventilatie/verv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lca20d149a844688b6abf34073d5c21d xmlns="2fe1a0e6-bb16-4c21-b94f-a074a051f9a1">
      <Terms xmlns="http://schemas.microsoft.com/office/infopath/2007/PartnerControls"/>
    </lca20d149a844688b6abf34073d5c21d>
    <bac4ab11065f4f6c809c820c57e320e5 xmlns="2fe1a0e6-bb16-4c21-b94f-a074a051f9a1">
      <Terms xmlns="http://schemas.microsoft.com/office/infopath/2007/PartnerControls"/>
    </bac4ab11065f4f6c809c820c57e320e5>
    <_dlc_DocId xmlns="2fe1a0e6-bb16-4c21-b94f-a074a051f9a1">RXY5J6CZW3JH-830887682-1909</_dlc_DocId>
    <lcf76f155ced4ddcb4097134ff3c332f xmlns="aad7d0c6-620d-4986-a80f-0364fa74f0c5">
      <Terms xmlns="http://schemas.microsoft.com/office/infopath/2007/PartnerControls"/>
    </lcf76f155ced4ddcb4097134ff3c332f>
    <TaxCatchAll xmlns="2fe1a0e6-bb16-4c21-b94f-a074a051f9a1">
      <Value>5</Value>
      <Value>3</Value>
    </TaxCatchAll>
    <n2a7a23bcc2241cb9261f9a914c7c1bb xmlns="2fe1a0e6-bb16-4c21-b94f-a074a051f9a1">
      <Terms xmlns="http://schemas.microsoft.com/office/infopath/2007/PartnerControls">
        <TermInfo xmlns="http://schemas.microsoft.com/office/infopath/2007/PartnerControls">
          <TermName xmlns="http://schemas.microsoft.com/office/infopath/2007/PartnerControls">TNO Internal</TermName>
          <TermId xmlns="http://schemas.microsoft.com/office/infopath/2007/PartnerControls">1a23c89f-ef54-4907-86fd-8242403ff722</TermId>
        </TermInfo>
      </Terms>
    </n2a7a23bcc2241cb9261f9a914c7c1bb>
    <TNOC_ClusterName xmlns="2f6a910d-138e-42c1-8e8a-320c1b7cf3f7">Hestia</TNOC_ClusterName>
    <_dlc_DocIdUrl xmlns="2fe1a0e6-bb16-4c21-b94f-a074a051f9a1">
      <Url>https://365tno.sharepoint.com/teams/T96997/_layouts/15/DocIdRedir.aspx?ID=RXY5J6CZW3JH-830887682-1909</Url>
      <Description>RXY5J6CZW3JH-830887682-1909</Description>
    </_dlc_DocIdUrl>
    <TNOC_ClusterId xmlns="2f6a910d-138e-42c1-8e8a-320c1b7cf3f7">T96997</TNOC_ClusterId>
    <h15fbb78f4cb41d290e72f301ea2865f xmlns="2fe1a0e6-bb16-4c21-b94f-a074a051f9a1">
      <Terms xmlns="http://schemas.microsoft.com/office/infopath/2007/PartnerControls">
        <TermInfo xmlns="http://schemas.microsoft.com/office/infopath/2007/PartnerControls">
          <TermName xmlns="http://schemas.microsoft.com/office/infopath/2007/PartnerControls">Team</TermName>
          <TermId xmlns="http://schemas.microsoft.com/office/infopath/2007/PartnerControls">c614ed86-6527-4042-aa9d-da80e2b69463</TermId>
        </TermInfo>
      </Terms>
    </h15fbb78f4cb41d290e72f301ea2865f>
  </documentManagement>
</p:properties>
</file>

<file path=customXml/item5.xml><?xml version="1.0" encoding="utf-8"?>
<ct:contentTypeSchema xmlns:ct="http://schemas.microsoft.com/office/2006/metadata/contentType" xmlns:ma="http://schemas.microsoft.com/office/2006/metadata/properties/metaAttributes" ct:_="" ma:_="" ma:contentTypeName="Team Document" ma:contentTypeID="0x010100A35317DCC28344A7B82488658A034A5C01001BA9DAF013C75345BA3DE7004327BED5" ma:contentTypeVersion="8" ma:contentTypeDescription=" " ma:contentTypeScope="" ma:versionID="bb85978a1b818c9f0ada803bc4280f51">
  <xsd:schema xmlns:xsd="http://www.w3.org/2001/XMLSchema" xmlns:xs="http://www.w3.org/2001/XMLSchema" xmlns:p="http://schemas.microsoft.com/office/2006/metadata/properties" xmlns:ns2="2fe1a0e6-bb16-4c21-b94f-a074a051f9a1" xmlns:ns3="2f6a910d-138e-42c1-8e8a-320c1b7cf3f7" xmlns:ns5="aad7d0c6-620d-4986-a80f-0364fa74f0c5" targetNamespace="http://schemas.microsoft.com/office/2006/metadata/properties" ma:root="true" ma:fieldsID="c83ad825938405c1704eb4993bbdaf9b" ns2:_="" ns3:_="" ns5:_="">
    <xsd:import namespace="2fe1a0e6-bb16-4c21-b94f-a074a051f9a1"/>
    <xsd:import namespace="2f6a910d-138e-42c1-8e8a-320c1b7cf3f7"/>
    <xsd:import namespace="aad7d0c6-620d-4986-a80f-0364fa74f0c5"/>
    <xsd:element name="properties">
      <xsd:complexType>
        <xsd:sequence>
          <xsd:element name="documentManagement">
            <xsd:complexType>
              <xsd:all>
                <xsd:element ref="ns2:_dlc_DocId" minOccurs="0"/>
                <xsd:element ref="ns2:_dlc_DocIdUrl" minOccurs="0"/>
                <xsd:element ref="ns2:_dlc_DocIdPersistId" minOccurs="0"/>
                <xsd:element ref="ns3:TNOC_ClusterName" minOccurs="0"/>
                <xsd:element ref="ns3:TNOC_ClusterId" minOccurs="0"/>
                <xsd:element ref="ns2:h15fbb78f4cb41d290e72f301ea2865f" minOccurs="0"/>
                <xsd:element ref="ns2:TaxCatchAll" minOccurs="0"/>
                <xsd:element ref="ns2:TaxCatchAllLabel" minOccurs="0"/>
                <xsd:element ref="ns2:n2a7a23bcc2241cb9261f9a914c7c1bb" minOccurs="0"/>
                <xsd:element ref="ns2:lca20d149a844688b6abf34073d5c21d" minOccurs="0"/>
                <xsd:element ref="ns2:bac4ab11065f4f6c809c820c57e320e5" minOccurs="0"/>
                <xsd:element ref="ns5:MediaServiceMetadata" minOccurs="0"/>
                <xsd:element ref="ns5:MediaServiceFastMetadata" minOccurs="0"/>
                <xsd:element ref="ns5:lcf76f155ced4ddcb4097134ff3c332f" minOccurs="0"/>
                <xsd:element ref="ns5:MediaServiceGenerationTime" minOccurs="0"/>
                <xsd:element ref="ns5:MediaServiceEventHashCode"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1a0e6-bb16-4c21-b94f-a074a051f9a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15fbb78f4cb41d290e72f301ea2865f" ma:index="13" nillable="true" ma:taxonomy="true" ma:internalName="h15fbb78f4cb41d290e72f301ea2865f" ma:taxonomyFieldName="TNOC_ClusterType" ma:displayName="Cluster type" ma:fieldId="{115fbb78-f4cb-41d2-90e7-2f301ea2865f}" ma:sspId="7378aa68-586f-4892-bb77-0985b40f41a6" ma:termSetId="e7feef8e-5ede-44cd-b7d5-7ed7dacef0b4"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6333693c-cbb6-4e11-931b-2e2c4fc0c6ba}" ma:internalName="TaxCatchAll" ma:showField="CatchAllData" ma:web="2fe1a0e6-bb16-4c21-b94f-a074a051f9a1">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6333693c-cbb6-4e11-931b-2e2c4fc0c6ba}" ma:internalName="TaxCatchAllLabel" ma:readOnly="true" ma:showField="CatchAllDataLabel" ma:web="2fe1a0e6-bb16-4c21-b94f-a074a051f9a1">
      <xsd:complexType>
        <xsd:complexContent>
          <xsd:extension base="dms:MultiChoiceLookup">
            <xsd:sequence>
              <xsd:element name="Value" type="dms:Lookup" maxOccurs="unbounded" minOccurs="0" nillable="true"/>
            </xsd:sequence>
          </xsd:extension>
        </xsd:complexContent>
      </xsd:complexType>
    </xsd:element>
    <xsd:element name="n2a7a23bcc2241cb9261f9a914c7c1bb" ma:index="17" nillable="true" ma:taxonomy="true" ma:internalName="n2a7a23bcc2241cb9261f9a914c7c1bb" ma:taxonomyFieldName="TNOC_DocumentClassification" ma:displayName="Document classification" ma:fieldId="{72a7a23b-cc22-41cb-9261-f9a914c7c1bb}" ma:sspId="7378aa68-586f-4892-bb77-0985b40f41a6" ma:termSetId="ff8f31fd-7572-41dc-9fe4-bd4c6d280f39" ma:anchorId="00000000-0000-0000-0000-000000000000" ma:open="false" ma:isKeyword="false">
      <xsd:complexType>
        <xsd:sequence>
          <xsd:element ref="pc:Terms" minOccurs="0" maxOccurs="1"/>
        </xsd:sequence>
      </xsd:complexType>
    </xsd:element>
    <xsd:element name="lca20d149a844688b6abf34073d5c21d" ma:index="19" nillable="true" ma:taxonomy="true" ma:internalName="lca20d149a844688b6abf34073d5c21d" ma:taxonomyFieldName="TNOC_DocumentType" ma:displayName="Document type" ma:fieldId="{5ca20d14-9a84-4688-b6ab-f34073d5c21d}" ma:sspId="7378aa68-586f-4892-bb77-0985b40f41a6" ma:termSetId="e8a13a9e-c4f3-4184-b8d9-8210abad4948" ma:anchorId="00000000-0000-0000-0000-000000000000" ma:open="false" ma:isKeyword="false">
      <xsd:complexType>
        <xsd:sequence>
          <xsd:element ref="pc:Terms" minOccurs="0" maxOccurs="1"/>
        </xsd:sequence>
      </xsd:complexType>
    </xsd:element>
    <xsd:element name="bac4ab11065f4f6c809c820c57e320e5" ma:index="22" nillable="true" ma:taxonomy="true" ma:internalName="bac4ab11065f4f6c809c820c57e320e5" ma:taxonomyFieldName="TNOC_DocumentCategory" ma:displayName="Document category" ma:fieldId="{bac4ab11-065f-4f6c-809c-820c57e320e5}" ma:sspId="7378aa68-586f-4892-bb77-0985b40f41a6" ma:termSetId="94d42b6a-4155-4fa6-95e9-087bc306ceb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f6a910d-138e-42c1-8e8a-320c1b7cf3f7" elementFormDefault="qualified">
    <xsd:import namespace="http://schemas.microsoft.com/office/2006/documentManagement/types"/>
    <xsd:import namespace="http://schemas.microsoft.com/office/infopath/2007/PartnerControls"/>
    <xsd:element name="TNOC_ClusterName" ma:index="11" nillable="true" ma:displayName="Cluster name" ma:internalName="TNOC_ClusterName">
      <xsd:simpleType>
        <xsd:restriction base="dms:Text">
          <xsd:maxLength value="255"/>
        </xsd:restriction>
      </xsd:simpleType>
    </xsd:element>
    <xsd:element name="TNOC_ClusterId" ma:index="12" nillable="true" ma:displayName="Cluster ID" ma:internalName="TNOC_Cluster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d7d0c6-620d-4986-a80f-0364fa74f0c5" elementFormDefault="qualified">
    <xsd:import namespace="http://schemas.microsoft.com/office/2006/documentManagement/types"/>
    <xsd:import namespace="http://schemas.microsoft.com/office/infopath/2007/PartnerControls"/>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7378aa68-586f-4892-bb77-0985b40f41a6" ma:termSetId="09814cd3-568e-fe90-9814-8d621ff8fb84" ma:anchorId="fba54fb3-c3e1-fe81-a776-ca4b69148c4d" ma:open="true" ma:isKeyword="false">
      <xsd:complexType>
        <xsd:sequence>
          <xsd:element ref="pc:Terms" minOccurs="0" maxOccurs="1"/>
        </xsd:sequence>
      </xsd:complex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ServiceOCR" ma:index="3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F08380-3BD9-42F1-8CF3-9FE91864E77D}">
  <ds:schemaRefs>
    <ds:schemaRef ds:uri="http://schemas.microsoft.com/sharepoint/v3/contenttype/forms"/>
  </ds:schemaRefs>
</ds:datastoreItem>
</file>

<file path=customXml/itemProps2.xml><?xml version="1.0" encoding="utf-8"?>
<ds:datastoreItem xmlns:ds="http://schemas.openxmlformats.org/officeDocument/2006/customXml" ds:itemID="{D32BFBB8-8555-4AF0-B77B-1751E34483CA}">
  <ds:schemaRefs>
    <ds:schemaRef ds:uri="http://schemas.openxmlformats.org/officeDocument/2006/bibliography"/>
  </ds:schemaRefs>
</ds:datastoreItem>
</file>

<file path=customXml/itemProps3.xml><?xml version="1.0" encoding="utf-8"?>
<ds:datastoreItem xmlns:ds="http://schemas.openxmlformats.org/officeDocument/2006/customXml" ds:itemID="{8CA9CA60-FF49-468F-88D6-D3926DCC2C46}">
  <ds:schemaRefs>
    <ds:schemaRef ds:uri="http://schemas.microsoft.com/sharepoint/events"/>
  </ds:schemaRefs>
</ds:datastoreItem>
</file>

<file path=customXml/itemProps4.xml><?xml version="1.0" encoding="utf-8"?>
<ds:datastoreItem xmlns:ds="http://schemas.openxmlformats.org/officeDocument/2006/customXml" ds:itemID="{40762EF9-9C0B-405F-9898-1D443F665F89}">
  <ds:schemaRefs>
    <ds:schemaRef ds:uri="http://schemas.microsoft.com/office/2006/metadata/properties"/>
    <ds:schemaRef ds:uri="http://schemas.microsoft.com/office/infopath/2007/PartnerControls"/>
    <ds:schemaRef ds:uri="2fe1a0e6-bb16-4c21-b94f-a074a051f9a1"/>
    <ds:schemaRef ds:uri="aad7d0c6-620d-4986-a80f-0364fa74f0c5"/>
    <ds:schemaRef ds:uri="2f6a910d-138e-42c1-8e8a-320c1b7cf3f7"/>
  </ds:schemaRefs>
</ds:datastoreItem>
</file>

<file path=customXml/itemProps5.xml><?xml version="1.0" encoding="utf-8"?>
<ds:datastoreItem xmlns:ds="http://schemas.openxmlformats.org/officeDocument/2006/customXml" ds:itemID="{9D426C15-32AD-44C5-A304-9639A7D864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e1a0e6-bb16-4c21-b94f-a074a051f9a1"/>
    <ds:schemaRef ds:uri="2f6a910d-138e-42c1-8e8a-320c1b7cf3f7"/>
    <ds:schemaRef ds:uri="aad7d0c6-620d-4986-a80f-0364fa74f0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3385</TotalTime>
  <Pages>9</Pages>
  <Words>3325</Words>
  <Characters>18293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21575</CharactersWithSpaces>
  <SharedDoc>false</SharedDoc>
  <HLinks>
    <vt:vector size="12" baseType="variant">
      <vt:variant>
        <vt:i4>2949239</vt:i4>
      </vt:variant>
      <vt:variant>
        <vt:i4>21</vt:i4>
      </vt:variant>
      <vt:variant>
        <vt:i4>0</vt:i4>
      </vt:variant>
      <vt:variant>
        <vt:i4>5</vt:i4>
      </vt:variant>
      <vt:variant>
        <vt:lpwstr>https://arcpciprodsa.blob.core.windows.net/prod-cms/assets/Rapport_Actualisatie_IK_EBM_Wbouw_09_2022_22nov22_7b4d5219d8.pdf</vt:lpwstr>
      </vt:variant>
      <vt:variant>
        <vt:lpwstr/>
      </vt:variant>
      <vt:variant>
        <vt:i4>3276850</vt:i4>
      </vt:variant>
      <vt:variant>
        <vt:i4>0</vt:i4>
      </vt:variant>
      <vt:variant>
        <vt:i4>0</vt:i4>
      </vt:variant>
      <vt:variant>
        <vt:i4>5</vt:i4>
      </vt:variant>
      <vt:variant>
        <vt:lpwstr>https://www.independer.nl/energie/info/besparen/ventilatie/mechanische-ventilatie/vervangen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Gómez, K. (Kim)</dc:creator>
  <cp:keywords/>
  <dc:description/>
  <cp:lastModifiedBy>Fernández Gómez, K. (Kim)</cp:lastModifiedBy>
  <cp:revision>504</cp:revision>
  <dcterms:created xsi:type="dcterms:W3CDTF">2023-03-22T13:28:00Z</dcterms:created>
  <dcterms:modified xsi:type="dcterms:W3CDTF">2023-05-11T14:37:00Z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0x010100A35317DCC28344A7B82488658A034A5C01001BA9DAF013C75345BA3DE7004327BED5</vt:lpwstr>
  </property>
  <property fmtid="{D5CDD505-2E9C-101B-9397-08002B2CF9AE}" pid="4" name="TNOC_DocumentType">
    <vt:lpwstr/>
  </property>
  <property fmtid="{D5CDD505-2E9C-101B-9397-08002B2CF9AE}" pid="5" name="_dlc_DocIdItemGuid">
    <vt:lpwstr>6803e54c-ca6c-4119-bac7-6aac1e3f553c</vt:lpwstr>
  </property>
  <property fmtid="{D5CDD505-2E9C-101B-9397-08002B2CF9AE}" pid="6" name="TNOC_DocumentCategory">
    <vt:lpwstr/>
  </property>
  <property fmtid="{D5CDD505-2E9C-101B-9397-08002B2CF9AE}" pid="7" name="TNOC_ClusterType">
    <vt:lpwstr>3;#Team|c614ed86-6527-4042-aa9d-da80e2b69463</vt:lpwstr>
  </property>
  <property fmtid="{D5CDD505-2E9C-101B-9397-08002B2CF9AE}" pid="8" name="TNOC_DocumentClassification">
    <vt:lpwstr>5;#TNO Internal|1a23c89f-ef54-4907-86fd-8242403ff722</vt:lpwstr>
  </property>
  <property fmtid="{D5CDD505-2E9C-101B-9397-08002B2CF9AE}" pid="9" name="dpVersionNumber">
    <vt:lpwstr>1.05</vt:lpwstr>
  </property>
  <property fmtid="{D5CDD505-2E9C-101B-9397-08002B2CF9AE}" pid="10" name="dpVersionDate">
    <vt:lpwstr>7 februari 2023</vt:lpwstr>
  </property>
</Properties>
</file>