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EC66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SQL查库链路设计</w:t>
      </w:r>
    </w:p>
    <w:p w14:paraId="2A55A8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核心目标</w:t>
      </w:r>
    </w:p>
    <w:p w14:paraId="216DD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 链路的目标，是把用户的自然语言问题稳定转换成可执行查询，并返回结构化结果与诊断结论。</w:t>
      </w:r>
    </w:p>
    <w:p w14:paraId="4A5DC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——这条链路不是让 LLM 直接生成 SQL，而是采用“LLM 负责理解与规划，程序负责约束与执行”的分层设计。</w:t>
      </w:r>
    </w:p>
    <w:p w14:paraId="21E01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——这样既保留自然语言交互能力，又能避免字段幻觉、表名错误、时间条件不准等问题。</w:t>
      </w:r>
    </w:p>
    <w:p w14:paraId="759CEA8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分场景设计</w:t>
      </w:r>
    </w:p>
    <w:p w14:paraId="7B01C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链路按业务意图分为三类：</w:t>
      </w:r>
    </w:p>
    <w:p w14:paraId="60DEE92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alerting：查异常总览、告警摘要</w:t>
      </w:r>
    </w:p>
    <w:p w14:paraId="64167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主要表：alarm_event、volt_temp_abnormal_result</w:t>
      </w:r>
    </w:p>
    <w:p w14:paraId="2C24D3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troubleshooting：查根因诊断、异常电芯线索</w:t>
      </w:r>
    </w:p>
    <w:p w14:paraId="5488E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主要表：capacity_inconsistent_cells、dcr_abnormal_cells、isc_score_result</w:t>
      </w:r>
    </w:p>
    <w:p w14:paraId="05DD09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station_device_td：查设备时序与趋势数据</w:t>
      </w:r>
    </w:p>
    <w:p w14:paraId="4BC4A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主要表：box_data、cluster_data、bmu_data</w:t>
      </w:r>
    </w:p>
    <w:p w14:paraId="78860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这种按场景分表的方式，能让不同问题自动映射到合适的数据域。</w:t>
      </w:r>
    </w:p>
    <w:p w14:paraId="494132C9">
      <w:pPr>
        <w:rPr>
          <w:rFonts w:hint="eastAsia"/>
          <w:lang w:val="en-US" w:eastAsia="zh-CN"/>
        </w:rPr>
      </w:pPr>
    </w:p>
    <w:p w14:paraId="0947CC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SQL 提取与查询流程</w:t>
      </w:r>
    </w:p>
    <w:p w14:paraId="304F3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整体流程可以概括为：</w:t>
      </w:r>
    </w:p>
    <w:p w14:paraId="08655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(1)Charify:Supervisor 判断是否进入 DATABASE</w:t>
      </w:r>
    </w:p>
    <w:p w14:paraId="4DE09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(2)LLM #1 做路由判断：确定属于哪类场景，并补充设备范围、时间范围</w:t>
      </w:r>
    </w:p>
    <w:p w14:paraId="65519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——LLM #1：负责判断“该查哪类数据”</w:t>
      </w:r>
    </w:p>
    <w:p w14:paraId="3E7700E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#2 做查询规划：输出结构化 plan，包括表、字段、过滤、时间、排序、limit</w:t>
      </w:r>
    </w:p>
    <w:p w14:paraId="039936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——负责把问题转成结构化查询计划</w:t>
      </w:r>
    </w:p>
    <w:p w14:paraId="32A24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(4)程序层做 plan 清洗：校验表、字段、时间字段、limit，删除非法内容</w:t>
      </w:r>
    </w:p>
    <w:p w14:paraId="47FC1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(5)程序层构建 SQL</w:t>
      </w:r>
    </w:p>
    <w:p w14:paraId="3A4A7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(7)执行查询接口：TD 时序表走 getTdSqlData，其他走 getMySqlData</w:t>
      </w:r>
    </w:p>
    <w:p w14:paraId="66695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(8)结果标准化与去重</w:t>
      </w:r>
    </w:p>
    <w:p w14:paraId="16FC9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(9)LLM #3 做证据总结：提炼风险、模式、结论和建议</w:t>
      </w:r>
    </w:p>
    <w:p w14:paraId="75D74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——负责把查询结果转成结论与建议</w:t>
      </w:r>
    </w:p>
    <w:p w14:paraId="33814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(10)最终回答节点(simple)生成用户可读结果</w:t>
      </w:r>
      <w:r>
        <w:rPr>
          <w:rFonts w:hint="eastAsia"/>
          <w:lang w:val="en-US" w:eastAsia="zh-CN"/>
        </w:rPr>
        <w:br w:type="textWrapping"/>
      </w:r>
    </w:p>
    <w:p w14:paraId="1DAFD33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让 LLM 擅长理解问题，让程序掌控执行细节。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最终实现的是一条“可控、可执行、可观测、可降级”的自然语言查库链路。</w:t>
      </w:r>
    </w:p>
    <w:p w14:paraId="2E99712C">
      <w:pPr>
        <w:rPr>
          <w:rFonts w:hint="eastAsia"/>
          <w:b/>
          <w:bCs/>
          <w:lang w:val="en-US" w:eastAsia="zh-CN"/>
        </w:rPr>
      </w:pPr>
    </w:p>
    <w:p w14:paraId="6D69B626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DATABASE 链路本质上是把自然语言查库拆成</w:t>
      </w:r>
      <w:r>
        <w:rPr>
          <w:rFonts w:hint="eastAsia"/>
          <w:b/>
          <w:bCs/>
          <w:lang w:val="en-US" w:eastAsia="zh-CN"/>
        </w:rPr>
        <w:t>“场景路由 -&gt; 查询规划 -&gt; 程序清洗 -&gt; SQL 执行 -&gt; 结果总结”</w:t>
      </w:r>
      <w:r>
        <w:rPr>
          <w:rFonts w:hint="eastAsia"/>
          <w:b w:val="0"/>
          <w:bCs w:val="0"/>
          <w:lang w:val="en-US" w:eastAsia="zh-CN"/>
        </w:rPr>
        <w:t>五段，从而兼顾灵活性与稳定性。</w:t>
      </w:r>
      <w:r>
        <w:rPr>
          <w:rFonts w:hint="eastAsia"/>
          <w:lang w:val="en-US" w:eastAsia="zh-CN"/>
        </w:rPr>
        <w:br w:type="textWrapping"/>
      </w:r>
    </w:p>
    <w:p w14:paraId="67131D23">
      <w:pPr>
        <w:pStyle w:val="4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4.实验结果问题清单</w:t>
      </w:r>
    </w:p>
    <w:p w14:paraId="4A024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（1）预警类——alarm表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1、给我 pack-7 最近2026年3月22日的 summary_cn 里高频异常关键词和重复模式</w:t>
      </w:r>
    </w:p>
    <w:p w14:paraId="1D8E2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1625600"/>
            <wp:effectExtent l="0" t="0" r="13335" b="1270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2、pack-7 在 2026-04-18 当天有哪些告警？请从 summary_cn 里归纳主要异常类型</w:t>
      </w:r>
    </w:p>
    <w:p w14:paraId="7E3CF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3034030"/>
            <wp:effectExtent l="0" t="0" r="13970" b="1397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1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822575"/>
            <wp:effectExtent l="0" t="0" r="15240" b="1587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E9E4">
      <w:pPr>
        <w:rPr>
          <w:rFonts w:hint="eastAsia"/>
          <w:lang w:val="en-US" w:eastAsia="zh-CN"/>
        </w:rPr>
      </w:pPr>
    </w:p>
    <w:p w14:paraId="62FA2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3、站 00256 下 pack-3 在 2026-03-22 一天的告警里，平均严重度最高的是哪几条（看 average_severity）？</w:t>
      </w:r>
    </w:p>
    <w:p w14:paraId="40F71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357120"/>
            <wp:effectExtent l="0" t="0" r="6350" b="50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5A00">
      <w:pPr>
        <w:rPr>
          <w:rFonts w:hint="eastAsia"/>
          <w:lang w:val="en-US" w:eastAsia="zh-CN"/>
        </w:rPr>
      </w:pPr>
    </w:p>
    <w:p w14:paraId="6C7033A4">
      <w:pPr>
        <w:rPr>
          <w:rFonts w:hint="eastAsia"/>
          <w:lang w:val="en-US" w:eastAsia="zh-CN"/>
        </w:rPr>
      </w:pPr>
    </w:p>
    <w:p w14:paraId="12A3E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故障场景</w:t>
      </w:r>
    </w:p>
    <w:p w14:paraId="0610D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A.dcr表</w:t>
      </w:r>
    </w:p>
    <w:p w14:paraId="36E8FD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面对需要澄清的问题：（置信度&lt;=0.6）</w:t>
      </w:r>
    </w:p>
    <w:p w14:paraId="61471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1906905"/>
            <wp:effectExtent l="0" t="0" r="15240" b="1714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0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428115"/>
            <wp:effectExtent l="0" t="0" r="8255" b="63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5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补充后：</w:t>
      </w:r>
    </w:p>
    <w:p w14:paraId="4CF50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找出2026年3月的00256006001009006pack之下内阻异常超过5天的电芯数据</w:t>
      </w:r>
    </w:p>
    <w:p w14:paraId="228E5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607310"/>
            <wp:effectExtent l="0" t="0" r="6350" b="254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7CB5">
      <w:pPr>
        <w:rPr>
          <w:rFonts w:hint="eastAsia"/>
          <w:lang w:val="en-US" w:eastAsia="zh-CN"/>
        </w:rPr>
      </w:pPr>
    </w:p>
    <w:p w14:paraId="0920E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B.isc表</w:t>
      </w:r>
    </w:p>
    <w:p w14:paraId="2DDB6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 bmu_code='00256001001001001' 且 2026 年 3 月滑窗内 microshort_score 高于 0.6 的电芯，按分降序</w:t>
      </w:r>
    </w:p>
    <w:p w14:paraId="35F2E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081530"/>
            <wp:effectExtent l="0" t="0" r="8255" b="1397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BA0A">
      <w:pPr>
        <w:rPr>
          <w:rFonts w:hint="eastAsia"/>
          <w:lang w:val="en-US" w:eastAsia="zh-CN"/>
        </w:rPr>
      </w:pPr>
    </w:p>
    <w:p w14:paraId="42C2E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.capacity表</w:t>
      </w:r>
    </w:p>
    <w:p w14:paraId="789E2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请输入您的问题:  BMU 00256001001004002 里，电芯 31 容量不一致的异常原因、方向、置信度分别是什么？首次与最近一次判定时间各是什么时候？</w:t>
      </w:r>
    </w:p>
    <w:p w14:paraId="31D33727">
      <w:pPr>
        <w:rPr>
          <w:rFonts w:hint="eastAsia"/>
          <w:lang w:val="en-US" w:eastAsia="zh-CN"/>
        </w:rPr>
      </w:pPr>
    </w:p>
    <w:p w14:paraId="6F0BC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824480"/>
            <wp:effectExtent l="0" t="0" r="4445" b="1397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F894">
      <w:pPr>
        <w:rPr>
          <w:rFonts w:hint="eastAsia"/>
          <w:lang w:val="en-US" w:eastAsia="zh-CN"/>
        </w:rPr>
      </w:pPr>
    </w:p>
    <w:p w14:paraId="727CC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(3)站点设备查询</w:t>
      </w:r>
    </w:p>
    <w:p w14:paraId="3ED11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 BMS（bmu_code=00012001001001017）在 2025-01-18 16:00 到 19:30 的 SOC、SOH 和电压变化</w:t>
      </w:r>
    </w:p>
    <w:p w14:paraId="43C3C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1973580"/>
            <wp:effectExtent l="0" t="0" r="13970" b="762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6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注意：时序数据库</w:t>
      </w:r>
    </w:p>
    <w:p w14:paraId="488F2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14875" cy="542925"/>
            <wp:effectExtent l="0" t="0" r="9525" b="952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1CD9">
      <w:pPr>
        <w:rPr>
          <w:rFonts w:hint="eastAsia"/>
          <w:lang w:val="en-US" w:eastAsia="zh-CN"/>
        </w:rPr>
      </w:pPr>
    </w:p>
    <w:p w14:paraId="4A71DB54">
      <w:pPr>
        <w:rPr>
          <w:rFonts w:hint="eastAsia"/>
          <w:lang w:val="en-US" w:eastAsia="zh-CN"/>
        </w:rPr>
      </w:pPr>
    </w:p>
    <w:p w14:paraId="0F458CFB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TODO：</w:t>
      </w:r>
    </w:p>
    <w:p w14:paraId="4BFE6FDF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Style w:val="10"/>
          <w:rFonts w:hint="eastAsia"/>
          <w:b/>
          <w:lang w:val="en-US" w:eastAsia="zh-CN"/>
        </w:rPr>
        <w:t>继续完善常用问题清单</w:t>
      </w:r>
    </w:p>
    <w:p w14:paraId="3F138046">
      <w:pPr>
        <w:numPr>
          <w:ilvl w:val="0"/>
          <w:numId w:val="0"/>
        </w:numPr>
        <w:bidi w:val="0"/>
        <w:rPr>
          <w:rFonts w:hint="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N大功能</w:t>
      </w:r>
    </w:p>
    <w:p w14:paraId="13694925">
      <w:pPr>
        <w:numPr>
          <w:ilvl w:val="0"/>
          <w:numId w:val="0"/>
        </w:numPr>
        <w:bidi w:val="0"/>
        <w:rPr>
          <w:rFonts w:hint="default"/>
          <w:highlight w:val="red"/>
          <w:lang w:val="en-US" w:eastAsia="zh-CN"/>
        </w:rPr>
      </w:pPr>
    </w:p>
    <w:p w14:paraId="5BA9B6B6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  <w:color w:val="0000FF"/>
          <w:lang w:val="en-US" w:eastAsia="zh-CN"/>
        </w:rPr>
        <w:t>通用问答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05C216D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Q1自我介绍</w:t>
      </w:r>
    </w:p>
    <w:p w14:paraId="02C0539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Q2科陆公司介绍</w:t>
      </w:r>
    </w:p>
    <w:p w14:paraId="767B1F3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43F15397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  <w:color w:val="0000FF"/>
          <w:lang w:val="en-US" w:eastAsia="zh-CN"/>
        </w:rPr>
        <w:t>储能运维经验知识库检索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65173AA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eastAsia"/>
          <w:lang w:val="en-US" w:eastAsia="zh-CN"/>
        </w:rPr>
        <w:t>Q1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热解粒子传感器试验设备介绍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",</w:t>
      </w:r>
    </w:p>
    <w:p w14:paraId="3F3712F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eastAsia"/>
          <w:lang w:val="en-US" w:eastAsia="zh-CN"/>
        </w:rPr>
        <w:t>Q2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耐湿热实验有哪些步骤?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</w:p>
    <w:p w14:paraId="6E749009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eastAsia"/>
          <w:lang w:val="en-US" w:eastAsia="zh-CN"/>
        </w:rPr>
        <w:t>Q3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电站运维实际碰到的情况都有哪些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</w:p>
    <w:p w14:paraId="6B5DCAF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2A3A1E7A">
      <w:pPr>
        <w:numPr>
          <w:ilvl w:val="0"/>
          <w:numId w:val="4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设备数据库实时查询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2014605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站点设备查询（功能特色在于查设备的时序趋势数据可视化）</w:t>
      </w:r>
    </w:p>
    <w:p w14:paraId="64A9E480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主要查的表接口是：box_data、cluster_data、bmu_data</w:t>
      </w:r>
    </w:p>
    <w:p w14:paraId="5920A969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查询 BMS（bmu_code=00012001001001017）在 2025-03-18 16:30 到 17:00 的 SOC、SOH 和电压变化，并绘制该时段电压随时间变化的折线图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</w:p>
    <w:p w14:paraId="63493D54">
      <w:pPr>
        <w:numPr>
          <w:ilvl w:val="0"/>
          <w:numId w:val="0"/>
        </w:numPr>
        <w:bidi w:val="0"/>
        <w:rPr>
          <w:rFonts w:hint="eastAsia"/>
          <w:b/>
          <w:bCs/>
          <w:lang w:val="en-US" w:eastAsia="zh-CN"/>
        </w:rPr>
      </w:pPr>
    </w:p>
    <w:p w14:paraId="42C4B659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</w:p>
    <w:p w14:paraId="2EA39BBB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rFonts w:hint="eastAsia"/>
          <w:b/>
          <w:bCs/>
          <w:color w:val="0000FF"/>
          <w:lang w:val="en-US" w:eastAsia="zh-CN"/>
        </w:rPr>
        <w:t>设备预警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450CF75A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设备自动预警事件表：查异常总览、告警摘要</w:t>
      </w:r>
    </w:p>
    <w:p w14:paraId="74424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主要查的表接口是：alarm_event、volt_temp_abnormal_result</w:t>
      </w:r>
    </w:p>
    <w:p w14:paraId="19AE79A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205E7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Q1、给我 pack-7 最近2026年3月22日的 summary_cn 里高频异常关键词和重复模式</w:t>
      </w:r>
    </w:p>
    <w:p w14:paraId="70E657E2">
      <w:pPr>
        <w:rPr>
          <w:rFonts w:hint="eastAsia"/>
          <w:lang w:val="en-US" w:eastAsia="zh-CN"/>
        </w:rPr>
      </w:pPr>
    </w:p>
    <w:p w14:paraId="1CEEB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Q2、pack-7 在 2026-04-18 当天有哪些告警？请从 summary_cn 里归纳主要异常类型</w:t>
      </w:r>
    </w:p>
    <w:p w14:paraId="6347D53F">
      <w:pPr>
        <w:rPr>
          <w:rFonts w:hint="eastAsia"/>
          <w:lang w:val="en-US" w:eastAsia="zh-CN"/>
        </w:rPr>
      </w:pPr>
    </w:p>
    <w:p w14:paraId="4BBF2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Q3、站 00256 下 pack-3 在 2026-03-22 一天的告警里，平均严重度最高的是哪几条（看 average_severity）？</w:t>
      </w:r>
    </w:p>
    <w:p w14:paraId="7CF40C5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39A55C0E">
      <w:pPr>
        <w:numPr>
          <w:ilvl w:val="0"/>
          <w:numId w:val="0"/>
        </w:numPr>
        <w:bidi w:val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5、设备故障查询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2C5CEA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查根因诊断、异常电芯线索</w:t>
      </w:r>
    </w:p>
    <w:p w14:paraId="3DC96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主要表：capacity_inconsistent_cells（电芯容量）、dcr_abnormal_cells、isc_score_result</w:t>
      </w:r>
    </w:p>
    <w:p w14:paraId="57BD5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A.查dcr表（dcr_abnormal_cells）</w:t>
      </w:r>
    </w:p>
    <w:p w14:paraId="6441DC8D">
      <w:pPr>
        <w:rPr>
          <w:rFonts w:hint="eastAsia"/>
          <w:lang w:val="en-US" w:eastAsia="zh-CN"/>
        </w:rPr>
      </w:pPr>
    </w:p>
    <w:p w14:paraId="64A87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Q1：找出2026年3月的00256006001009006pack之下内阻异常超过5天的电芯数据</w:t>
      </w:r>
    </w:p>
    <w:p w14:paraId="7C52AE3F">
      <w:pPr>
        <w:rPr>
          <w:rFonts w:hint="eastAsia"/>
          <w:lang w:val="en-US" w:eastAsia="zh-CN"/>
        </w:rPr>
      </w:pPr>
    </w:p>
    <w:p w14:paraId="4C99C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B.isc表</w:t>
      </w:r>
    </w:p>
    <w:p w14:paraId="1E4D6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Q2列出 bmu_code='00256001001001001' 且 2026 年 3 月滑窗内 microshort_score 高于 0.6 的电芯，按分降序</w:t>
      </w:r>
    </w:p>
    <w:p w14:paraId="1B79CECA">
      <w:pPr>
        <w:rPr>
          <w:rFonts w:hint="eastAsia"/>
          <w:lang w:val="en-US" w:eastAsia="zh-CN"/>
        </w:rPr>
      </w:pPr>
    </w:p>
    <w:p w14:paraId="1E171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.capacity表</w:t>
      </w:r>
    </w:p>
    <w:p w14:paraId="274A6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Q3：BMU 00256001001004002 里，电芯 31 容量不一致的异常原因、方向、置信度分别是什么？首次与最近一次判定时间各是什么时候？</w:t>
      </w:r>
    </w:p>
    <w:p w14:paraId="23F24031">
      <w:pPr>
        <w:rPr>
          <w:rFonts w:hint="eastAsia"/>
          <w:lang w:val="en-US" w:eastAsia="zh-CN"/>
        </w:rPr>
      </w:pPr>
    </w:p>
    <w:p w14:paraId="7F1CCC48">
      <w:pPr>
        <w:rPr>
          <w:rFonts w:hint="eastAsia"/>
          <w:lang w:val="en-US" w:eastAsia="zh-CN"/>
        </w:rPr>
      </w:pPr>
    </w:p>
    <w:p w14:paraId="57ABC6AD">
      <w:pPr>
        <w:numPr>
          <w:ilvl w:val="0"/>
          <w:numId w:val="0"/>
        </w:numPr>
        <w:bidi w:val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6、深度检索——默认走deep模式</w:t>
      </w:r>
    </w:p>
    <w:p w14:paraId="6B8325DD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199FABF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7BD09212">
      <w:pPr>
        <w:numPr>
          <w:ilvl w:val="0"/>
          <w:numId w:val="0"/>
        </w:numPr>
        <w:bidi w:val="0"/>
      </w:pPr>
    </w:p>
    <w:p w14:paraId="7C838F9E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09762CF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（2）前端查库界面的完善——针对查库链路</w:t>
      </w:r>
    </w:p>
    <w:p w14:paraId="6544C2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748280"/>
            <wp:effectExtent l="0" t="0" r="3810" b="1397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CC27">
      <w:pPr>
        <w:pStyle w:val="2"/>
        <w:bidi w:val="0"/>
        <w:rPr>
          <w:rFonts w:hint="eastAsia"/>
          <w:lang w:val="en-US" w:eastAsia="zh-CN"/>
        </w:rPr>
      </w:pPr>
    </w:p>
    <w:p w14:paraId="7405F21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AC692"/>
    <w:multiLevelType w:val="singleLevel"/>
    <w:tmpl w:val="99FAC692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6B2CF35"/>
    <w:multiLevelType w:val="singleLevel"/>
    <w:tmpl w:val="C6B2CF35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1115E86A"/>
    <w:multiLevelType w:val="singleLevel"/>
    <w:tmpl w:val="1115E86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66C26C0"/>
    <w:multiLevelType w:val="singleLevel"/>
    <w:tmpl w:val="766C26C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77772"/>
    <w:rsid w:val="55FC165A"/>
    <w:rsid w:val="5B877772"/>
    <w:rsid w:val="69AD1718"/>
    <w:rsid w:val="6DBC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0">
    <w:name w:val="标题 3 Char"/>
    <w:link w:val="4"/>
    <w:qFormat/>
    <w:uiPriority w:val="0"/>
    <w:rPr>
      <w:b/>
      <w:sz w:val="32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2026-04-24T06:45:00Z</dcterms:created>
  <dc:creator>rujd</dc:creator>
  <cp:lastModifiedBy>rujd</cp:lastModifiedBy>
  <dcterms:modified xsi:type="dcterms:W3CDTF">2026-05-09T10:21:56Z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C928E57747F64B3F9B5F60348DFCD8CA_11</vt:lpwstr>
  </property>
  <property fmtid="{D5CDD505-2E9C-101B-9397-08002B2CF9AE}" pid="4" name="KSOTemplateDocerSaveRecord">
    <vt:lpwstr>eyJoZGlkIjoiMTU1NDM2Y2E2YzQwODAyNjM1NzJiZWJlNTMyYmFkN2EifQ==</vt:lpwstr>
  </property>
</Properties>
</file>