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inzgw52uluv" w:id="0"/>
      <w:bookmarkEnd w:id="0"/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his file </w:t>
      </w:r>
      <w:r w:rsidDel="00000000" w:rsidR="00000000" w:rsidRPr="00000000">
        <w:rPr>
          <w:rtl w:val="0"/>
        </w:rPr>
        <w:t xml:space="preserve">documents APIs that are used in our project. Most of them are related to data access and data rendering.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6radqe895r2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1smltgw5hl" w:id="2"/>
      <w:bookmarkEnd w:id="2"/>
      <w:r w:rsidDel="00000000" w:rsidR="00000000" w:rsidRPr="00000000">
        <w:rPr>
          <w:rtl w:val="0"/>
        </w:rPr>
        <w:t xml:space="preserve">Render a</w:t>
      </w:r>
      <w:r w:rsidDel="00000000" w:rsidR="00000000" w:rsidRPr="00000000">
        <w:rPr>
          <w:rtl w:val="0"/>
        </w:rPr>
        <w:t xml:space="preserve">ll degree names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lo06937fwzj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This API returns a rendered page showing all the degree names. The Page conforms to the UI/UX design.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mgukcbeure3" w:id="4"/>
      <w:bookmarkEnd w:id="4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http://localhost:5000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ncwd4str5a1" w:id="5"/>
      <w:bookmarkEnd w:id="5"/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GET.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ind w:left="720" w:hanging="360"/>
      </w:pPr>
      <w:bookmarkStart w:colFirst="0" w:colLast="0" w:name="_orm2ckppsrow" w:id="6"/>
      <w:bookmarkEnd w:id="6"/>
      <w:r w:rsidDel="00000000" w:rsidR="00000000" w:rsidRPr="00000000">
        <w:rPr>
          <w:rtl w:val="0"/>
        </w:rPr>
        <w:t xml:space="preserve">Request parameters or query strings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kop007fxp6u" w:id="7"/>
      <w:bookmarkEnd w:id="7"/>
      <w:r w:rsidDel="00000000" w:rsidR="00000000" w:rsidRPr="00000000">
        <w:rPr>
          <w:rtl w:val="0"/>
        </w:rPr>
        <w:t xml:space="preserve">Return example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None. When accessing this URL, an ejs file is automatically rendered on the web browser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tm4wjw3reph" w:id="8"/>
      <w:bookmarkEnd w:id="8"/>
      <w:r w:rsidDel="00000000" w:rsidR="00000000" w:rsidRPr="00000000">
        <w:rPr>
          <w:rtl w:val="0"/>
        </w:rPr>
        <w:t xml:space="preserve">Render degree structure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c1xan4qdj26u" w:id="9"/>
      <w:bookmarkEnd w:id="9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This API returns a rendered page showing all the core courses and elective courses of a degree. The Page conforms to the UI/UX design.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reltzj3fask" w:id="10"/>
      <w:bookmarkEnd w:id="10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http://localhost:5000/degree-stucture/:degreeName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euap70vdgen7" w:id="11"/>
      <w:bookmarkEnd w:id="11"/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GET.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ind w:left="720" w:hanging="360"/>
      </w:pPr>
      <w:bookmarkStart w:colFirst="0" w:colLast="0" w:name="_gl9hnpy3lyhn" w:id="12"/>
      <w:bookmarkEnd w:id="12"/>
      <w:r w:rsidDel="00000000" w:rsidR="00000000" w:rsidRPr="00000000">
        <w:rPr>
          <w:rtl w:val="0"/>
        </w:rPr>
        <w:t xml:space="preserve">Request parameters or query strings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45"/>
        <w:gridCol w:w="5850"/>
        <w:tblGridChange w:id="0">
          <w:tblGrid>
            <w:gridCol w:w="1395"/>
            <w:gridCol w:w="1845"/>
            <w:gridCol w:w="5850"/>
          </w:tblGrid>
        </w:tblGridChange>
      </w:tblGrid>
      <w:tr>
        <w:trPr>
          <w:cantSplit w:val="0"/>
          <w:tblHeader w:val="1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degreeName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each degree is identified by its unique name. The name will be used to query the related data from database.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mnk0wmrzywkz" w:id="13"/>
      <w:bookmarkEnd w:id="13"/>
      <w:r w:rsidDel="00000000" w:rsidR="00000000" w:rsidRPr="00000000">
        <w:rPr>
          <w:rtl w:val="0"/>
        </w:rPr>
        <w:t xml:space="preserve">Return example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An JSON object is returned: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{</w:t>
              <w:br w:type="textWrapping"/>
              <w:t xml:space="preserve">    "core-courses":[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"comp sci 30xx Computer Netxxxx"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"comp sci 70xx Computer SysXXXX"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],</w:t>
              <w:br w:type="textWrapping"/>
              <w:t xml:space="preserve">    "elective-courses":[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jfppo0pxhu4m" w:id="14"/>
      <w:bookmarkEnd w:id="14"/>
      <w:r w:rsidDel="00000000" w:rsidR="00000000" w:rsidRPr="00000000">
        <w:rPr>
          <w:rtl w:val="0"/>
        </w:rPr>
        <w:t xml:space="preserve">Render course relationships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63y84aoz7j2w" w:id="15"/>
      <w:bookmarkEnd w:id="1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This API returns a rendered page showing the pre-requisite courses and incompatible courses of a selected course. The Page conforms to the UI/UX design.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i761s5mp9a8f" w:id="16"/>
      <w:bookmarkEnd w:id="16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http://localhost:5000/course-relationship/:courseID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x6x4r5t5gw79" w:id="17"/>
      <w:bookmarkEnd w:id="17"/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GET.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ind w:left="720" w:hanging="360"/>
      </w:pPr>
      <w:bookmarkStart w:colFirst="0" w:colLast="0" w:name="_yr9l0ugh7ss3" w:id="18"/>
      <w:bookmarkEnd w:id="18"/>
      <w:r w:rsidDel="00000000" w:rsidR="00000000" w:rsidRPr="00000000">
        <w:rPr>
          <w:rtl w:val="0"/>
        </w:rPr>
        <w:t xml:space="preserve">Request parameters or query strings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75"/>
        <w:gridCol w:w="5670"/>
        <w:tblGridChange w:id="0">
          <w:tblGrid>
            <w:gridCol w:w="1395"/>
            <w:gridCol w:w="1875"/>
            <w:gridCol w:w="5670"/>
          </w:tblGrid>
        </w:tblGridChange>
      </w:tblGrid>
      <w:tr>
        <w:trPr>
          <w:cantSplit w:val="0"/>
          <w:tblHeader w:val="1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each course is identified by a unique id number. This id number will be used to search the related data in database.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ambgz6wna9ek" w:id="19"/>
      <w:bookmarkEnd w:id="19"/>
      <w:r w:rsidDel="00000000" w:rsidR="00000000" w:rsidRPr="00000000">
        <w:rPr>
          <w:rtl w:val="0"/>
        </w:rPr>
        <w:t xml:space="preserve">Return example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An JSON object is returned: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{</w:t>
              <w:br w:type="textWrapping"/>
              <w:t xml:space="preserve">    "pre-requisite":[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"comp sci 30xx Computer Netxxxx"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"comp sci 70xx Computer SysXXXX"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],</w:t>
              <w:br w:type="textWrapping"/>
              <w:t xml:space="preserve">    "incompatible":[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left"/>
        <w:rPr/>
      </w:pPr>
      <w:bookmarkStart w:colFirst="0" w:colLast="0" w:name="_bzwp3s6y41fb" w:id="20"/>
      <w:bookmarkEnd w:id="20"/>
      <w:r w:rsidDel="00000000" w:rsidR="00000000" w:rsidRPr="00000000">
        <w:rPr>
          <w:rtl w:val="0"/>
        </w:rPr>
        <w:t xml:space="preserve">Searching course(s) by course/major name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dqpey5fn6mk" w:id="21"/>
      <w:bookmarkEnd w:id="2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This API returns a rendered page showing the searching result. The Page conforms to the UI/UX design.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h4u418tpclot" w:id="22"/>
      <w:bookmarkEnd w:id="22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http://localhost:5000/search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thp6ef3hi0yk" w:id="23"/>
      <w:bookmarkEnd w:id="23"/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GET.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81i5nubrua05" w:id="24"/>
      <w:bookmarkEnd w:id="24"/>
      <w:r w:rsidDel="00000000" w:rsidR="00000000" w:rsidRPr="00000000">
        <w:rPr>
          <w:rtl w:val="0"/>
        </w:rPr>
        <w:t xml:space="preserve">Request parameters or query strings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75"/>
        <w:gridCol w:w="5670"/>
        <w:tblGridChange w:id="0">
          <w:tblGrid>
            <w:gridCol w:w="1395"/>
            <w:gridCol w:w="1875"/>
            <w:gridCol w:w="5670"/>
          </w:tblGrid>
        </w:tblGridChange>
      </w:tblGrid>
      <w:tr>
        <w:trPr>
          <w:cantSplit w:val="0"/>
          <w:tblHeader w:val="1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Query key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Query value 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 name will be used to query the related data from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major-name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Major name will be used to query the related data from database.</w:t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720" w:firstLine="0"/>
        <w:rPr/>
      </w:pPr>
      <w:bookmarkStart w:colFirst="0" w:colLast="0" w:name="_karkblxy0gbo" w:id="25"/>
      <w:bookmarkEnd w:id="25"/>
      <w:r w:rsidDel="00000000" w:rsidR="00000000" w:rsidRPr="00000000">
        <w:rPr>
          <w:rtl w:val="0"/>
        </w:rPr>
        <w:t xml:space="preserve">Data Prototype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prototype of JSON data that will be used in the course relationships page.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07.0866141732284" w:top="907.0866141732284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