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1A5276"/>
          <w:sz w:val="48"/>
          <w:szCs w:val="48"/>
        </w:rPr>
        <w:t>Spital App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5D6D7E"/>
          <w:sz w:val="32"/>
          <w:szCs w:val="32"/>
        </w:rPr>
        <w:t>Mobile Distribution Strategy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7F8C8D"/>
          <w:sz w:val="24"/>
          <w:szCs w:val="24"/>
        </w:rPr>
        <w:t>Advantages &amp; Disadvantages Analysis</w:t>
      </w:r>
    </w:p>
    <w:p>
      <w:pPr>
        <w:pStyle w:val="Normal"/>
        <w:pBdr>
          <w:bottom w:val="single" w:sz="6" w:space="1" w:color="1A5276"/>
        </w:pBdr>
        <w:spacing w:before="0" w:after="3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2C3E50"/>
          <w:sz w:val="22"/>
          <w:szCs w:val="22"/>
        </w:rPr>
        <w:t>This document compares four distribution methods for the Spital Visu UPU Flutter application. Each method is evaluated on cost, setup complexity, user experience, and platform compatibility.</w:t>
      </w:r>
    </w:p>
    <w:p>
      <w:pPr>
        <w:pStyle w:val="Normal"/>
        <w:spacing w:before="0" w:after="4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680"/>
        <w:gridCol w:w="1680"/>
        <w:gridCol w:w="1680"/>
        <w:gridCol w:w="1521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iPhone</w:t>
            </w:r>
          </w:p>
        </w:tc>
        <w:tc>
          <w:tcPr>
            <w:tcW w:w="1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APK Sideload (current)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Yes (settings)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No</w:t>
            </w:r>
          </w:p>
        </w:tc>
        <w:tc>
          <w:tcPr>
            <w:tcW w:w="1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Google Play Store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$25 one-time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Yes (easy)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No</w:t>
            </w:r>
          </w:p>
        </w:tc>
        <w:tc>
          <w:tcPr>
            <w:tcW w:w="1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Apple App Store / TestFlight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$99/year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No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Yes</w:t>
            </w:r>
          </w:p>
        </w:tc>
        <w:tc>
          <w:tcPr>
            <w:tcW w:w="1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Progressive Web App (PWA)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Hosting only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Yes (easy)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Yes</w:t>
            </w:r>
          </w:p>
        </w:tc>
        <w:tc>
          <w:tcPr>
            <w:tcW w:w="15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</w:tbl>
    <w:p>
      <w:pPr>
        <w:pStyle w:val="Normal"/>
        <w:spacing w:before="6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9"/>
        <w:gridCol w:w="8760"/>
      </w:tblGrid>
      <w:tr>
        <w:trPr/>
        <w:tc>
          <w:tcPr>
            <w:tcW w:w="599" w:type="dxa"/>
            <w:tcBorders/>
            <w:shd w:fill="1A527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/>
            <w:shd w:fill="D6EAF8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8"/>
                <w:szCs w:val="28"/>
              </w:rPr>
              <w:t>APK Sideloading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Your current method — manually installing the APK file on Android devices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Cost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Free — no accounts or fees required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Platforms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Android only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Setup required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Enable "Install unknown apps" in Android settings once per device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Update method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Manually re-install new APK each time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53"/>
        <w:gridCol w:w="3427"/>
        <w:gridCol w:w="1470"/>
        <w:gridCol w:w="3209"/>
      </w:tblGrid>
      <w:tr>
        <w:trPr/>
        <w:tc>
          <w:tcPr>
            <w:tcW w:w="12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844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Advantages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Completely free, no developer account needed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Works immediately — no store review or waiting period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Full control over which version is installed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Can distribute to specific people without public listing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Good for internal hospital use with known devices</w:t>
            </w:r>
          </w:p>
        </w:tc>
        <w:tc>
          <w:tcPr>
            <w:tcW w:w="14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Disadvantages</w:t>
            </w:r>
          </w:p>
        </w:tc>
        <w:tc>
          <w:tcPr>
            <w:tcW w:w="3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Requires changing a security setting on each Android device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No automatic updates — users must manually install each version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Does not work on iPhone at all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Android may warn users about installing "unknown" apps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Risk of users running outdated versions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Difficult to manage across many devices</w:t>
            </w:r>
          </w:p>
        </w:tc>
      </w:tr>
    </w:tbl>
    <w:p>
      <w:pPr>
        <w:pStyle w:val="Normal"/>
        <w:pBdr>
          <w:bottom w:val="single" w:sz="4" w:space="1" w:color="D5D8DC"/>
        </w:pBdr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9"/>
        <w:gridCol w:w="8760"/>
      </w:tblGrid>
      <w:tr>
        <w:trPr/>
        <w:tc>
          <w:tcPr>
            <w:tcW w:w="599" w:type="dxa"/>
            <w:tcBorders/>
            <w:shd w:fill="1A527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/>
            <w:shd w:fill="D6EAF8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8"/>
                <w:szCs w:val="28"/>
              </w:rPr>
              <w:t>Google Play Store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Official Android distribution — users find and install via the Play Store app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Cost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$25 one-time registration fee (Google Play Developer account)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Platforms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Android only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Setup required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Google Play Console account, signed APK/AAB, store listing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Update method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Automatic — users receive updates silently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53"/>
        <w:gridCol w:w="3427"/>
        <w:gridCol w:w="1470"/>
        <w:gridCol w:w="3209"/>
      </w:tblGrid>
      <w:tr>
        <w:trPr/>
        <w:tc>
          <w:tcPr>
            <w:tcW w:w="12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8449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Advantages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No device settings changes needed — standard install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Automatic silent updates to all users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Google Play Protect scans the app — trusted by Android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Users can search and find the app easily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Can restrict to specific countries or organisations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Play Store handles APK hosting and bandwidth</w:t>
            </w:r>
          </w:p>
        </w:tc>
        <w:tc>
          <w:tcPr>
            <w:tcW w:w="14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Disadvantages</w:t>
            </w:r>
          </w:p>
        </w:tc>
        <w:tc>
          <w:tcPr>
            <w:tcW w:w="3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$25 one-time cost (small but still a cost)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Google review can take 1-3 days for first submission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App must comply with Google Play policies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Still Android only — iPhones cannot use Play Store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Requires creating and maintaining a store listing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Public listing means anyone could download it unless restricted</w:t>
            </w:r>
          </w:p>
        </w:tc>
      </w:tr>
    </w:tbl>
    <w:p>
      <w:pPr>
        <w:pStyle w:val="Normal"/>
        <w:pBdr>
          <w:bottom w:val="single" w:sz="4" w:space="1" w:color="D5D8DC"/>
        </w:pBdr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9"/>
        <w:gridCol w:w="8760"/>
      </w:tblGrid>
      <w:tr>
        <w:trPr/>
        <w:tc>
          <w:tcPr>
            <w:tcW w:w="599" w:type="dxa"/>
            <w:tcBorders/>
            <w:shd w:fill="1A527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/>
            <w:shd w:fill="D6EAF8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8"/>
                <w:szCs w:val="28"/>
              </w:rPr>
              <w:t>Apple App Store &amp; TestFlight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Official iOS distribution — required for iPhone and iPad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Cost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$99/year (Apple Developer Program)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Platforms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iPhone and iPad only (iOS/iPadOS)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Setup required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Mac computer, Xcode, Apple Developer account, App Store Connect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TestFlight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Up to 10,000 testers by email invitation, bypasses full review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53"/>
        <w:gridCol w:w="3427"/>
        <w:gridCol w:w="1470"/>
        <w:gridCol w:w="3209"/>
      </w:tblGrid>
      <w:tr>
        <w:trPr/>
        <w:tc>
          <w:tcPr>
            <w:tcW w:w="12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8449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Advantages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Only official way to reach iPhone and iPad users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TestFlight allows testing with up to 10,000 users before full release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Highest trust level — users expect App Store apps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Automatic updates through the App Store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Apple reviews provide basic security validation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TestFlight is free to use once developer account is active</w:t>
            </w:r>
          </w:p>
        </w:tc>
        <w:tc>
          <w:tcPr>
            <w:tcW w:w="14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Disadvantages</w:t>
            </w:r>
          </w:p>
        </w:tc>
        <w:tc>
          <w:tcPr>
            <w:tcW w:w="3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$99 per year ongoing cost — stops working if not renewed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Requires a Mac computer to build and submit (cannot use Windows/Linux)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App Store review takes days and can reject the app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Most complex setup of all four options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Apple's strict policies may require code changes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Cannot distribute outside App Store without jailbreak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Separate process from Android — double the maintenance</w:t>
            </w:r>
          </w:p>
        </w:tc>
      </w:tr>
    </w:tbl>
    <w:p>
      <w:pPr>
        <w:pStyle w:val="Normal"/>
        <w:pBdr>
          <w:bottom w:val="single" w:sz="4" w:space="1" w:color="D5D8DC"/>
        </w:pBdr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9"/>
        <w:gridCol w:w="8760"/>
      </w:tblGrid>
      <w:tr>
        <w:trPr/>
        <w:tc>
          <w:tcPr>
            <w:tcW w:w="599" w:type="dxa"/>
            <w:tcBorders/>
            <w:shd w:fill="1A527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60" w:type="dxa"/>
            <w:tcBorders/>
            <w:shd w:fill="D6EAF8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8"/>
                <w:szCs w:val="28"/>
              </w:rPr>
              <w:t>Progressive Web App (PWA)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Web-based version that installs like a native app from the browser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Cost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Web hosting only (can be free with Netlify/Vercel, or low-cost VPS)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Platforms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Android, iPhone, desktop, tablet — any device with a browser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Setup required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flutter build web, web server, HTTPS domain, minor code changes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Update method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20"/>
                <w:szCs w:val="20"/>
              </w:rPr>
              <w:t>Instant — update the server file and all users get it immediately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53"/>
        <w:gridCol w:w="3427"/>
        <w:gridCol w:w="1470"/>
        <w:gridCol w:w="3209"/>
      </w:tblGrid>
      <w:tr>
        <w:trPr/>
        <w:tc>
          <w:tcPr>
            <w:tcW w:w="12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8449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Advantages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Works on both Android and iPhone from one codebase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No app store approval — deploy instantly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Users just open a URL — no install required at all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Can be added to home screen on both Android and iPhone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Updates are instant — no user action needed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Flutter already supports web builds (flutter build web)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Your existing Dart/Flutter code works with minimal changes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1E8449"/>
                <w:sz w:val="20"/>
                <w:szCs w:val="20"/>
              </w:rPr>
              <w:t>No yearly fees — just hosting costs</w:t>
            </w:r>
          </w:p>
        </w:tc>
        <w:tc>
          <w:tcPr>
            <w:tcW w:w="14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Disadvantages</w:t>
            </w:r>
          </w:p>
        </w:tc>
        <w:tc>
          <w:tcPr>
            <w:tcW w:w="3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flutter_pdfview does not work on web — must swap PDF package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Backend URL must be changed from local IP to a real HTTPS domain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App deep links (spitalapp://) need a web equivalent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Push notifications are limited compared to native apps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Cannot access some phone hardware features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iPhone PWA support has limitations (no background sync, limited storage)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color w:val="922B21"/>
                <w:sz w:val="20"/>
                <w:szCs w:val="20"/>
              </w:rPr>
              <w:t>Requires HTTPS — cannot run on plain HTTP</w:t>
            </w:r>
          </w:p>
        </w:tc>
      </w:tr>
    </w:tbl>
    <w:p>
      <w:pPr>
        <w:pStyle w:val="Normal"/>
        <w:pBdr>
          <w:bottom w:val="single" w:sz="4" w:space="1" w:color="D5D8DC"/>
        </w:pBdr>
        <w:spacing w:before="200" w:after="200"/>
        <w:rPr/>
      </w:pPr>
      <w:r>
        <w:rPr/>
      </w:r>
    </w:p>
    <w:p>
      <w:pPr>
        <w:pStyle w:val="Normal"/>
        <w:spacing w:before="160" w:after="16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color w:val="1A5276"/>
          <w:sz w:val="28"/>
          <w:szCs w:val="28"/>
        </w:rPr>
        <w:t>Recommendation for Hospital Use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BD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84212"/>
                <w:sz w:val="22"/>
                <w:szCs w:val="22"/>
              </w:rPr>
              <w:t>Short term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Continue with APK sideloading for Android tablets already in use. Zero cost and no extra effort.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22"/>
                <w:szCs w:val="22"/>
              </w:rPr>
              <w:t>Best overall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Progressive Web App — reaches all devices including iPhones, no store fees, instant updates. Requires moderate code changes (mainly the PDF viewer package).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22"/>
                <w:szCs w:val="22"/>
              </w:rPr>
              <w:t>If budget allows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Add Google Play ($25) for Android and use TestFlight ($99/year) for iPhones alongside the PWA for the best native experience.</w:t>
            </w:r>
          </w:p>
        </w:tc>
      </w:tr>
    </w:tbl>
    <w:p>
      <w:pPr>
        <w:pStyle w:val="Normal"/>
        <w:spacing w:before="400" w:after="0"/>
        <w:jc w:val="center"/>
        <w:rPr>
          <w:rFonts w:ascii="Arial" w:hAnsi="Arial" w:eastAsia="Arial" w:cs="Arial"/>
          <w:i/>
          <w:i/>
          <w:iCs/>
          <w:color w:val="7F8C8D"/>
          <w:sz w:val="18"/>
          <w:szCs w:val="18"/>
        </w:rPr>
      </w:pPr>
      <w:r>
        <w:rPr/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A527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4</Pages>
  <Words>821</Words>
  <Characters>4277</Characters>
  <CharactersWithSpaces>4930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2026-05-07T07:13:10Z</dcterms:created>
  <dc:creator>Un-named</dc:creator>
  <dc:description/>
  <dc:language>en-US</dc:language>
  <cp:lastModifiedBy/>
  <dcterms:modified xsi:type="dcterms:W3CDTF">2026-05-08T19:49:28Z</dcterms:modified>
  <cp:revision>2</cp:revision>
  <dc:subject/>
  <dc:title/>
</cp:coreProperties>
</file>