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C826D" w14:textId="77777777" w:rsidR="00A1396F" w:rsidRPr="003E43C5" w:rsidRDefault="00915574" w:rsidP="0058260B">
      <w:pPr>
        <w:jc w:val="center"/>
        <w:rPr>
          <w:rFonts w:cs="Aparajita"/>
          <w:color w:val="365F91" w:themeColor="accent1" w:themeShade="BF"/>
          <w:sz w:val="28"/>
          <w:szCs w:val="28"/>
        </w:rPr>
      </w:pPr>
      <w:r w:rsidRPr="003E43C5">
        <w:rPr>
          <w:rFonts w:cs="Aparajita"/>
          <w:color w:val="365F91" w:themeColor="accent1" w:themeShade="BF"/>
          <w:sz w:val="24"/>
          <w:szCs w:val="28"/>
        </w:rPr>
        <w:t xml:space="preserve"> Lenguaje simbólico y función poética </w:t>
      </w:r>
      <w:r w:rsidRPr="003E43C5">
        <w:rPr>
          <w:rFonts w:cs="Aparajita"/>
          <w:color w:val="365F91" w:themeColor="accent1" w:themeShade="BF"/>
          <w:sz w:val="28"/>
          <w:szCs w:val="28"/>
        </w:rPr>
        <w:t>–</w:t>
      </w:r>
      <w:r w:rsidR="0058260B" w:rsidRPr="003E43C5">
        <w:rPr>
          <w:rFonts w:cs="Aparajita"/>
          <w:color w:val="365F91" w:themeColor="accent1" w:themeShade="BF"/>
          <w:sz w:val="28"/>
          <w:szCs w:val="28"/>
        </w:rPr>
        <w:t xml:space="preserve"> </w:t>
      </w:r>
      <w:r w:rsidRPr="003E43C5">
        <w:rPr>
          <w:rFonts w:cs="Aparajita"/>
          <w:i/>
          <w:color w:val="365F91" w:themeColor="accent1" w:themeShade="BF"/>
          <w:sz w:val="28"/>
          <w:szCs w:val="28"/>
        </w:rPr>
        <w:t>F</w:t>
      </w:r>
      <w:r w:rsidR="0058260B" w:rsidRPr="003E43C5">
        <w:rPr>
          <w:rFonts w:cs="Aparajita"/>
          <w:i/>
          <w:color w:val="365F91" w:themeColor="accent1" w:themeShade="BF"/>
          <w:sz w:val="28"/>
          <w:szCs w:val="28"/>
        </w:rPr>
        <w:t xml:space="preserve">iguras </w:t>
      </w:r>
      <w:r w:rsidR="00A1396F" w:rsidRPr="003E43C5">
        <w:rPr>
          <w:rFonts w:cs="Aparajita"/>
          <w:i/>
          <w:color w:val="365F91" w:themeColor="accent1" w:themeShade="BF"/>
          <w:sz w:val="28"/>
          <w:szCs w:val="28"/>
        </w:rPr>
        <w:t>l</w:t>
      </w:r>
      <w:r w:rsidR="0058260B" w:rsidRPr="003E43C5">
        <w:rPr>
          <w:rFonts w:cs="Aparajita"/>
          <w:i/>
          <w:color w:val="365F91" w:themeColor="accent1" w:themeShade="BF"/>
          <w:sz w:val="28"/>
          <w:szCs w:val="28"/>
        </w:rPr>
        <w:t>iterarias</w:t>
      </w:r>
    </w:p>
    <w:tbl>
      <w:tblPr>
        <w:tblStyle w:val="Tablaconcuadrcula"/>
        <w:tblW w:w="13008" w:type="dxa"/>
        <w:tblLook w:val="04A0" w:firstRow="1" w:lastRow="0" w:firstColumn="1" w:lastColumn="0" w:noHBand="0" w:noVBand="1"/>
      </w:tblPr>
      <w:tblGrid>
        <w:gridCol w:w="1951"/>
        <w:gridCol w:w="2552"/>
        <w:gridCol w:w="4536"/>
        <w:gridCol w:w="3969"/>
      </w:tblGrid>
      <w:tr w:rsidR="008543F7" w:rsidRPr="00BC4605" w14:paraId="6C4EF5BE" w14:textId="77777777" w:rsidTr="00C054EF">
        <w:tc>
          <w:tcPr>
            <w:tcW w:w="1951" w:type="dxa"/>
            <w:shd w:val="clear" w:color="auto" w:fill="DBE5F1" w:themeFill="accent1" w:themeFillTint="33"/>
          </w:tcPr>
          <w:p w14:paraId="4EB47B0C" w14:textId="77777777" w:rsidR="008543F7" w:rsidRPr="00BC4605" w:rsidRDefault="008543F7" w:rsidP="00AE5413">
            <w:pPr>
              <w:rPr>
                <w:b/>
              </w:rPr>
            </w:pPr>
            <w:r w:rsidRPr="00BC4605">
              <w:rPr>
                <w:b/>
              </w:rPr>
              <w:t>Figura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14:paraId="7CE14C6E" w14:textId="77777777" w:rsidR="008543F7" w:rsidRPr="00BC4605" w:rsidRDefault="008543F7" w:rsidP="00AE5413">
            <w:pPr>
              <w:rPr>
                <w:b/>
              </w:rPr>
            </w:pPr>
            <w:r w:rsidRPr="00BC4605">
              <w:rPr>
                <w:b/>
              </w:rPr>
              <w:t>En qué consiste</w:t>
            </w:r>
          </w:p>
        </w:tc>
        <w:tc>
          <w:tcPr>
            <w:tcW w:w="4536" w:type="dxa"/>
            <w:shd w:val="clear" w:color="auto" w:fill="DBE5F1" w:themeFill="accent1" w:themeFillTint="33"/>
          </w:tcPr>
          <w:p w14:paraId="6A3E0654" w14:textId="77777777" w:rsidR="008543F7" w:rsidRPr="00BC4605" w:rsidRDefault="008543F7" w:rsidP="00BC4605">
            <w:pPr>
              <w:rPr>
                <w:b/>
              </w:rPr>
            </w:pPr>
            <w:r>
              <w:rPr>
                <w:b/>
              </w:rPr>
              <w:t xml:space="preserve">Ejemplos seleccionados y </w:t>
            </w:r>
            <w:r w:rsidRPr="000A1541">
              <w:rPr>
                <w:b/>
                <w:u w:val="single"/>
              </w:rPr>
              <w:t xml:space="preserve">útiles para que yo </w:t>
            </w:r>
            <w:r w:rsidR="00B6085E">
              <w:rPr>
                <w:b/>
                <w:u w:val="single"/>
              </w:rPr>
              <w:t>(</w:t>
            </w:r>
            <w:r w:rsidR="00B6085E" w:rsidRPr="00B6085E">
              <w:rPr>
                <w:b/>
                <w:i/>
                <w:color w:val="595959" w:themeColor="text1" w:themeTint="A6"/>
                <w:sz w:val="20"/>
                <w:u w:val="single"/>
              </w:rPr>
              <w:t>quien escribe esto</w:t>
            </w:r>
            <w:r w:rsidR="00B6085E">
              <w:rPr>
                <w:b/>
                <w:u w:val="single"/>
              </w:rPr>
              <w:t xml:space="preserve">) </w:t>
            </w:r>
            <w:r w:rsidRPr="000A1541">
              <w:rPr>
                <w:b/>
                <w:u w:val="single"/>
              </w:rPr>
              <w:t xml:space="preserve">entienda cabalmente </w:t>
            </w:r>
            <w:r>
              <w:rPr>
                <w:b/>
              </w:rPr>
              <w:t>la figura en cuestión</w:t>
            </w:r>
          </w:p>
        </w:tc>
        <w:tc>
          <w:tcPr>
            <w:tcW w:w="3969" w:type="dxa"/>
            <w:shd w:val="clear" w:color="auto" w:fill="DBE5F1" w:themeFill="accent1" w:themeFillTint="33"/>
          </w:tcPr>
          <w:p w14:paraId="6885B3C8" w14:textId="77777777" w:rsidR="008543F7" w:rsidRPr="00BC4605" w:rsidRDefault="008543F7" w:rsidP="00AE5413">
            <w:pPr>
              <w:rPr>
                <w:b/>
              </w:rPr>
            </w:pPr>
            <w:r>
              <w:rPr>
                <w:b/>
              </w:rPr>
              <w:t>Dejar en blanco, por ahora</w:t>
            </w:r>
          </w:p>
        </w:tc>
      </w:tr>
      <w:tr w:rsidR="008543F7" w:rsidRPr="0058260B" w14:paraId="3F4B6B83" w14:textId="77777777" w:rsidTr="00C054EF">
        <w:tc>
          <w:tcPr>
            <w:tcW w:w="1951" w:type="dxa"/>
          </w:tcPr>
          <w:p w14:paraId="2C365E0E" w14:textId="77777777" w:rsidR="008543F7" w:rsidRDefault="008543F7" w:rsidP="00AE5413">
            <w:r>
              <w:t>Aliteración</w:t>
            </w:r>
          </w:p>
        </w:tc>
        <w:tc>
          <w:tcPr>
            <w:tcW w:w="2552" w:type="dxa"/>
          </w:tcPr>
          <w:p w14:paraId="3CC30572" w14:textId="44756481" w:rsidR="008543F7" w:rsidRDefault="0096128F" w:rsidP="00AE5413">
            <w:r>
              <w:t>Repetición de sonidos semejantes en un texto</w:t>
            </w:r>
          </w:p>
        </w:tc>
        <w:tc>
          <w:tcPr>
            <w:tcW w:w="4536" w:type="dxa"/>
          </w:tcPr>
          <w:p w14:paraId="264C7553" w14:textId="77777777" w:rsidR="008543F7" w:rsidRDefault="00680A18" w:rsidP="00AE5413">
            <w:pPr>
              <w:rPr>
                <w:rFonts w:cstheme="minorHAnsi"/>
                <w:color w:val="202124"/>
                <w:shd w:val="clear" w:color="auto" w:fill="FFFFFF"/>
              </w:rPr>
            </w:pPr>
            <w:r w:rsidRPr="00680A18">
              <w:rPr>
                <w:rFonts w:cstheme="minorHAnsi"/>
                <w:color w:val="202124"/>
                <w:shd w:val="clear" w:color="auto" w:fill="FFFFFF"/>
              </w:rPr>
              <w:t>“</w:t>
            </w:r>
            <w:r w:rsidRPr="00680A18">
              <w:rPr>
                <w:rFonts w:cstheme="minorHAnsi"/>
                <w:color w:val="202124"/>
                <w:shd w:val="clear" w:color="auto" w:fill="FFFFFF"/>
              </w:rPr>
              <w:t>Espero que no esperes que te espere</w:t>
            </w:r>
            <w:r w:rsidRPr="00680A18">
              <w:rPr>
                <w:rFonts w:cstheme="minorHAnsi"/>
                <w:color w:val="202124"/>
              </w:rPr>
              <w:br/>
            </w:r>
            <w:r w:rsidRPr="00680A18">
              <w:rPr>
                <w:rFonts w:cstheme="minorHAnsi"/>
                <w:color w:val="202124"/>
                <w:shd w:val="clear" w:color="auto" w:fill="FFFFFF"/>
              </w:rPr>
              <w:t>Después de mis 26</w:t>
            </w:r>
            <w:r w:rsidRPr="00680A18">
              <w:rPr>
                <w:rFonts w:cstheme="minorHAnsi"/>
                <w:color w:val="202124"/>
                <w:shd w:val="clear" w:color="auto" w:fill="FFFFFF"/>
              </w:rPr>
              <w:t>”</w:t>
            </w:r>
          </w:p>
          <w:p w14:paraId="20B4AF65" w14:textId="73CB987A" w:rsidR="00680A18" w:rsidRPr="00680A18" w:rsidRDefault="00680A18" w:rsidP="00AE5413">
            <w:pPr>
              <w:rPr>
                <w:rFonts w:cstheme="minorHAnsi"/>
              </w:rPr>
            </w:pPr>
            <w:r>
              <w:rPr>
                <w:rFonts w:cstheme="minorHAnsi"/>
              </w:rPr>
              <w:t>Shakira-No</w:t>
            </w:r>
          </w:p>
        </w:tc>
        <w:tc>
          <w:tcPr>
            <w:tcW w:w="3969" w:type="dxa"/>
            <w:shd w:val="clear" w:color="auto" w:fill="FFFF99"/>
          </w:tcPr>
          <w:p w14:paraId="4EB98C62" w14:textId="77777777" w:rsidR="008543F7" w:rsidRPr="0058260B" w:rsidRDefault="008543F7" w:rsidP="00AE5413">
            <w:pPr>
              <w:rPr>
                <w:color w:val="FFFF99"/>
              </w:rPr>
            </w:pPr>
            <w:r>
              <w:rPr>
                <w:noProof/>
                <w:color w:val="FFFF99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31A691" wp14:editId="11CFDFBF">
                      <wp:simplePos x="0" y="0"/>
                      <wp:positionH relativeFrom="column">
                        <wp:posOffset>750045</wp:posOffset>
                      </wp:positionH>
                      <wp:positionV relativeFrom="paragraph">
                        <wp:posOffset>126558</wp:posOffset>
                      </wp:positionV>
                      <wp:extent cx="373712" cy="4166235"/>
                      <wp:effectExtent l="0" t="0" r="26670" b="24765"/>
                      <wp:wrapNone/>
                      <wp:docPr id="5" name="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3712" cy="416623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prstDash val="lgDash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6E6357" id="5 Conector recto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05pt,9.95pt" to="88.5pt,3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" strokecolor="red">
                      <v:stroke dashstyle="longDashDot"/>
                    </v:line>
                  </w:pict>
                </mc:Fallback>
              </mc:AlternateContent>
            </w:r>
          </w:p>
        </w:tc>
      </w:tr>
      <w:tr w:rsidR="008543F7" w:rsidRPr="0058260B" w14:paraId="60D3E5FC" w14:textId="77777777" w:rsidTr="00C054EF">
        <w:tc>
          <w:tcPr>
            <w:tcW w:w="1951" w:type="dxa"/>
          </w:tcPr>
          <w:p w14:paraId="4B68473F" w14:textId="77777777" w:rsidR="008543F7" w:rsidRDefault="008543F7" w:rsidP="00AE5413">
            <w:r>
              <w:t>Anáfora</w:t>
            </w:r>
          </w:p>
        </w:tc>
        <w:tc>
          <w:tcPr>
            <w:tcW w:w="2552" w:type="dxa"/>
          </w:tcPr>
          <w:p w14:paraId="7A8220BD" w14:textId="07EDA19A" w:rsidR="008543F7" w:rsidRDefault="0096128F" w:rsidP="00AE5413">
            <w:r>
              <w:t>Repetición de una o varias palabras al principio de una oración.</w:t>
            </w:r>
          </w:p>
        </w:tc>
        <w:tc>
          <w:tcPr>
            <w:tcW w:w="4536" w:type="dxa"/>
          </w:tcPr>
          <w:p w14:paraId="56E81357" w14:textId="77777777" w:rsidR="008543F7" w:rsidRDefault="00680A18" w:rsidP="00AE5413">
            <w:r>
              <w:t>“¿Quien fuera Jacques Custeau? ¿Quién fuera Nemo el capitán?”</w:t>
            </w:r>
          </w:p>
          <w:p w14:paraId="0DF340DE" w14:textId="77777777" w:rsidR="00680A18" w:rsidRDefault="00680A18" w:rsidP="00AE5413"/>
          <w:p w14:paraId="6D2EDF3B" w14:textId="1CF350A6" w:rsidR="00680A18" w:rsidRDefault="00680A18" w:rsidP="00AE5413">
            <w:r>
              <w:t>Silvio Rodríguez-Quien fuera</w:t>
            </w:r>
          </w:p>
        </w:tc>
        <w:tc>
          <w:tcPr>
            <w:tcW w:w="3969" w:type="dxa"/>
            <w:shd w:val="clear" w:color="auto" w:fill="FFFF99"/>
          </w:tcPr>
          <w:p w14:paraId="3A36BBEA" w14:textId="77777777" w:rsidR="008543F7" w:rsidRPr="0058260B" w:rsidRDefault="008543F7" w:rsidP="00AE5413">
            <w:pPr>
              <w:rPr>
                <w:color w:val="FFFF99"/>
              </w:rPr>
            </w:pPr>
          </w:p>
        </w:tc>
      </w:tr>
      <w:tr w:rsidR="008543F7" w:rsidRPr="0058260B" w14:paraId="10AC55BF" w14:textId="77777777" w:rsidTr="00C054EF">
        <w:tc>
          <w:tcPr>
            <w:tcW w:w="1951" w:type="dxa"/>
          </w:tcPr>
          <w:p w14:paraId="3C2AD68E" w14:textId="77777777" w:rsidR="008543F7" w:rsidRDefault="008543F7" w:rsidP="00AE5413">
            <w:r>
              <w:t>Antítesis</w:t>
            </w:r>
          </w:p>
        </w:tc>
        <w:tc>
          <w:tcPr>
            <w:tcW w:w="2552" w:type="dxa"/>
          </w:tcPr>
          <w:p w14:paraId="5275CF8A" w14:textId="5FFFED47" w:rsidR="008543F7" w:rsidRDefault="0096128F" w:rsidP="00AE5413">
            <w:r>
              <w:t>Oposición entre dos ideas opuestas</w:t>
            </w:r>
          </w:p>
        </w:tc>
        <w:tc>
          <w:tcPr>
            <w:tcW w:w="4536" w:type="dxa"/>
          </w:tcPr>
          <w:p w14:paraId="605BC334" w14:textId="77777777" w:rsidR="008543F7" w:rsidRDefault="00680A18" w:rsidP="00AE5413">
            <w:r>
              <w:t>“no vuelvas a hablar así, no rebajes estas relaciones, si vivimos de cariño y besos no me digas de odios y traiciones”</w:t>
            </w:r>
          </w:p>
          <w:p w14:paraId="68032F95" w14:textId="77777777" w:rsidR="00680A18" w:rsidRDefault="00680A18" w:rsidP="00AE5413"/>
          <w:p w14:paraId="0CA7C5B1" w14:textId="6C3AED50" w:rsidR="00680A18" w:rsidRDefault="00680A18" w:rsidP="00AE5413">
            <w:r>
              <w:t>Los prisioneros – estrechez de corazón</w:t>
            </w:r>
          </w:p>
        </w:tc>
        <w:tc>
          <w:tcPr>
            <w:tcW w:w="3969" w:type="dxa"/>
            <w:shd w:val="clear" w:color="auto" w:fill="FFFF99"/>
          </w:tcPr>
          <w:p w14:paraId="1B57C1A3" w14:textId="77777777" w:rsidR="008543F7" w:rsidRPr="0058260B" w:rsidRDefault="008543F7" w:rsidP="00AE5413">
            <w:pPr>
              <w:rPr>
                <w:color w:val="FFFF99"/>
              </w:rPr>
            </w:pPr>
          </w:p>
        </w:tc>
      </w:tr>
      <w:tr w:rsidR="008543F7" w:rsidRPr="0058260B" w14:paraId="71A6F2D5" w14:textId="77777777" w:rsidTr="00C054EF">
        <w:tc>
          <w:tcPr>
            <w:tcW w:w="1951" w:type="dxa"/>
          </w:tcPr>
          <w:p w14:paraId="3E623776" w14:textId="77777777" w:rsidR="008543F7" w:rsidRDefault="008543F7" w:rsidP="00AE5413">
            <w:r>
              <w:t>Asíndeton</w:t>
            </w:r>
          </w:p>
        </w:tc>
        <w:tc>
          <w:tcPr>
            <w:tcW w:w="2552" w:type="dxa"/>
          </w:tcPr>
          <w:p w14:paraId="58F670C0" w14:textId="52E26929" w:rsidR="008543F7" w:rsidRDefault="009218A4" w:rsidP="00AE5413">
            <w:r>
              <w:t>Omitir conjunciones o nexos dentro de una enumeración</w:t>
            </w:r>
          </w:p>
        </w:tc>
        <w:tc>
          <w:tcPr>
            <w:tcW w:w="4536" w:type="dxa"/>
          </w:tcPr>
          <w:p w14:paraId="03A9916B" w14:textId="77777777" w:rsidR="008543F7" w:rsidRDefault="00AA53E8" w:rsidP="00AE5413">
            <w:r>
              <w:t>“Atreve te salte del closet despápate quítate el esmalte”</w:t>
            </w:r>
          </w:p>
          <w:p w14:paraId="77CA8B31" w14:textId="77777777" w:rsidR="00AA53E8" w:rsidRDefault="00AA53E8" w:rsidP="00AE5413"/>
          <w:p w14:paraId="01504926" w14:textId="1F7E2989" w:rsidR="00AA53E8" w:rsidRDefault="00AA53E8" w:rsidP="00AE5413">
            <w:r>
              <w:t>Calle 13-Atrevete te te</w:t>
            </w:r>
          </w:p>
        </w:tc>
        <w:tc>
          <w:tcPr>
            <w:tcW w:w="3969" w:type="dxa"/>
            <w:shd w:val="clear" w:color="auto" w:fill="FFFF99"/>
          </w:tcPr>
          <w:p w14:paraId="0012F0A7" w14:textId="77777777" w:rsidR="008543F7" w:rsidRPr="0058260B" w:rsidRDefault="008543F7" w:rsidP="00AE5413">
            <w:pPr>
              <w:rPr>
                <w:color w:val="FFFF99"/>
              </w:rPr>
            </w:pPr>
          </w:p>
        </w:tc>
      </w:tr>
      <w:tr w:rsidR="008543F7" w:rsidRPr="0058260B" w14:paraId="278A6948" w14:textId="77777777" w:rsidTr="00C054EF">
        <w:tc>
          <w:tcPr>
            <w:tcW w:w="1951" w:type="dxa"/>
          </w:tcPr>
          <w:p w14:paraId="2CBEDB9D" w14:textId="77777777" w:rsidR="008543F7" w:rsidRDefault="008543F7" w:rsidP="00AE5413">
            <w:r>
              <w:t>Elipsis</w:t>
            </w:r>
          </w:p>
        </w:tc>
        <w:tc>
          <w:tcPr>
            <w:tcW w:w="2552" w:type="dxa"/>
          </w:tcPr>
          <w:p w14:paraId="30FBD799" w14:textId="6CDA197F" w:rsidR="008543F7" w:rsidRDefault="009218A4" w:rsidP="00AE5413">
            <w:r>
              <w:t>Ausencia de un elemento dentro de una oración para suprimir información innecesaria o conocida</w:t>
            </w:r>
          </w:p>
        </w:tc>
        <w:tc>
          <w:tcPr>
            <w:tcW w:w="4536" w:type="dxa"/>
          </w:tcPr>
          <w:p w14:paraId="21898616" w14:textId="19053F46" w:rsidR="008543F7" w:rsidRDefault="00AA53E8" w:rsidP="00AE5413">
            <w:r>
              <w:t>“</w:t>
            </w:r>
            <w:r w:rsidRPr="00AA53E8">
              <w:t>Me encanta tu sonrisa Mona Lisa, tiene algo que me hipnotiza, "me hechiza, me encanta tu mirada, tu cara enamorada</w:t>
            </w:r>
            <w:r>
              <w:t>”</w:t>
            </w:r>
          </w:p>
          <w:p w14:paraId="79592D4E" w14:textId="77777777" w:rsidR="00AA53E8" w:rsidRDefault="00AA53E8" w:rsidP="00AE5413"/>
          <w:p w14:paraId="488ADFF3" w14:textId="439FC08D" w:rsidR="00AA53E8" w:rsidRDefault="00AA53E8" w:rsidP="00AE5413">
            <w:r>
              <w:t>Alquilados-Mona lisa</w:t>
            </w:r>
          </w:p>
        </w:tc>
        <w:tc>
          <w:tcPr>
            <w:tcW w:w="3969" w:type="dxa"/>
            <w:shd w:val="clear" w:color="auto" w:fill="FFFF99"/>
          </w:tcPr>
          <w:p w14:paraId="12BE3F2D" w14:textId="77777777" w:rsidR="008543F7" w:rsidRPr="0058260B" w:rsidRDefault="008543F7" w:rsidP="00AE5413">
            <w:pPr>
              <w:rPr>
                <w:color w:val="FFFF99"/>
              </w:rPr>
            </w:pPr>
          </w:p>
        </w:tc>
      </w:tr>
      <w:tr w:rsidR="008543F7" w:rsidRPr="0058260B" w14:paraId="7E2EC9CD" w14:textId="77777777" w:rsidTr="00C054EF">
        <w:tc>
          <w:tcPr>
            <w:tcW w:w="1951" w:type="dxa"/>
          </w:tcPr>
          <w:p w14:paraId="03F5B106" w14:textId="77777777" w:rsidR="008543F7" w:rsidRDefault="008543F7" w:rsidP="00AE5413">
            <w:r>
              <w:t>Epíteto</w:t>
            </w:r>
          </w:p>
        </w:tc>
        <w:tc>
          <w:tcPr>
            <w:tcW w:w="2552" w:type="dxa"/>
          </w:tcPr>
          <w:p w14:paraId="0394D9B2" w14:textId="38929F03" w:rsidR="008543F7" w:rsidRDefault="00292AFA" w:rsidP="00AE5413">
            <w:r>
              <w:t>Adjetivo que colocado delante del sustantivo expresa una cualidad obvia</w:t>
            </w:r>
          </w:p>
        </w:tc>
        <w:tc>
          <w:tcPr>
            <w:tcW w:w="4536" w:type="dxa"/>
          </w:tcPr>
          <w:p w14:paraId="699E0230" w14:textId="50412990" w:rsidR="00292AFA" w:rsidRPr="00292AFA" w:rsidRDefault="00292AFA" w:rsidP="00292AFA">
            <w:pPr>
              <w:shd w:val="clear" w:color="auto" w:fill="FFFFFF"/>
              <w:spacing w:after="180"/>
              <w:rPr>
                <w:rFonts w:eastAsia="Times New Roman" w:cstheme="minorHAnsi"/>
                <w:color w:val="202124"/>
                <w:lang w:eastAsia="es-MX"/>
              </w:rPr>
            </w:pPr>
            <w:r w:rsidRPr="00292AFA">
              <w:rPr>
                <w:rFonts w:eastAsia="Times New Roman" w:cstheme="minorHAnsi"/>
                <w:color w:val="202124"/>
                <w:lang w:eastAsia="es-MX"/>
              </w:rPr>
              <w:t>“</w:t>
            </w:r>
            <w:r w:rsidRPr="00292AFA">
              <w:rPr>
                <w:rFonts w:eastAsia="Times New Roman" w:cstheme="minorHAnsi"/>
                <w:color w:val="202124"/>
                <w:lang w:eastAsia="es-MX"/>
              </w:rPr>
              <w:t>Sin saber por qué</w:t>
            </w:r>
            <w:r w:rsidRPr="00292AFA">
              <w:rPr>
                <w:rFonts w:eastAsia="Times New Roman" w:cstheme="minorHAnsi"/>
                <w:color w:val="202124"/>
                <w:lang w:eastAsia="es-MX"/>
              </w:rPr>
              <w:br/>
              <w:t>Y yo la dejé</w:t>
            </w:r>
            <w:r w:rsidRPr="00292AFA">
              <w:rPr>
                <w:rFonts w:eastAsia="Times New Roman" w:cstheme="minorHAnsi"/>
                <w:color w:val="202124"/>
                <w:lang w:eastAsia="es-MX"/>
              </w:rPr>
              <w:br/>
              <w:t>Sola frente al mar</w:t>
            </w:r>
            <w:r w:rsidRPr="00292AFA">
              <w:rPr>
                <w:rFonts w:eastAsia="Times New Roman" w:cstheme="minorHAnsi"/>
                <w:color w:val="202124"/>
                <w:lang w:eastAsia="es-MX"/>
              </w:rPr>
              <w:br/>
              <w:t>Bajo el cielo azul</w:t>
            </w:r>
            <w:r w:rsidRPr="00292AFA">
              <w:rPr>
                <w:rFonts w:eastAsia="Times New Roman" w:cstheme="minorHAnsi"/>
                <w:color w:val="202124"/>
                <w:lang w:eastAsia="es-MX"/>
              </w:rPr>
              <w:br/>
              <w:t>De Puerto Montt</w:t>
            </w:r>
            <w:r w:rsidRPr="00292AFA">
              <w:rPr>
                <w:rFonts w:eastAsia="Times New Roman" w:cstheme="minorHAnsi"/>
                <w:color w:val="202124"/>
                <w:lang w:eastAsia="es-MX"/>
              </w:rPr>
              <w:t>”</w:t>
            </w:r>
          </w:p>
          <w:p w14:paraId="00704315" w14:textId="49B3CC49" w:rsidR="008543F7" w:rsidRPr="00292AFA" w:rsidRDefault="00292AFA" w:rsidP="00AE5413">
            <w:pPr>
              <w:rPr>
                <w:rFonts w:cstheme="minorHAnsi"/>
              </w:rPr>
            </w:pPr>
            <w:r w:rsidRPr="00292AFA">
              <w:rPr>
                <w:rFonts w:cstheme="minorHAnsi"/>
              </w:rPr>
              <w:t>PUERTO MONTT - LOS IRACUNDOS</w:t>
            </w:r>
          </w:p>
        </w:tc>
        <w:tc>
          <w:tcPr>
            <w:tcW w:w="3969" w:type="dxa"/>
            <w:shd w:val="clear" w:color="auto" w:fill="FFFF99"/>
          </w:tcPr>
          <w:p w14:paraId="6DCA1FB1" w14:textId="77777777" w:rsidR="008543F7" w:rsidRPr="0058260B" w:rsidRDefault="008543F7" w:rsidP="00AE5413">
            <w:pPr>
              <w:rPr>
                <w:color w:val="FFFF99"/>
              </w:rPr>
            </w:pPr>
          </w:p>
        </w:tc>
      </w:tr>
      <w:tr w:rsidR="008543F7" w:rsidRPr="0058260B" w14:paraId="699CFF73" w14:textId="77777777" w:rsidTr="00C054EF">
        <w:tc>
          <w:tcPr>
            <w:tcW w:w="1951" w:type="dxa"/>
          </w:tcPr>
          <w:p w14:paraId="6400B6A1" w14:textId="77777777" w:rsidR="008543F7" w:rsidRDefault="008543F7" w:rsidP="00AE5413">
            <w:r>
              <w:lastRenderedPageBreak/>
              <w:t>Etopeya</w:t>
            </w:r>
          </w:p>
        </w:tc>
        <w:tc>
          <w:tcPr>
            <w:tcW w:w="2552" w:type="dxa"/>
          </w:tcPr>
          <w:p w14:paraId="0A6B33C1" w14:textId="475B6052" w:rsidR="008543F7" w:rsidRPr="009D1DC1" w:rsidRDefault="009D1DC1" w:rsidP="00AE5413">
            <w:pPr>
              <w:rPr>
                <w:rFonts w:cstheme="minorHAnsi"/>
              </w:rPr>
            </w:pPr>
            <w:r w:rsidRPr="009D1DC1">
              <w:rPr>
                <w:rFonts w:cstheme="minorHAnsi"/>
                <w:color w:val="202124"/>
                <w:shd w:val="clear" w:color="auto" w:fill="FFFFFF"/>
              </w:rPr>
              <w:t>descripción de rasgos morales de una persona</w:t>
            </w:r>
          </w:p>
        </w:tc>
        <w:tc>
          <w:tcPr>
            <w:tcW w:w="4536" w:type="dxa"/>
          </w:tcPr>
          <w:p w14:paraId="4DAD30DB" w14:textId="217AFCE0" w:rsidR="008543F7" w:rsidRPr="009D1DC1" w:rsidRDefault="009D1DC1" w:rsidP="00AE5413">
            <w:pPr>
              <w:rPr>
                <w:rFonts w:cstheme="minorHAnsi"/>
              </w:rPr>
            </w:pPr>
            <w:r w:rsidRPr="009D1DC1">
              <w:rPr>
                <w:rFonts w:cstheme="minorHAnsi"/>
                <w:color w:val="202124"/>
                <w:shd w:val="clear" w:color="auto" w:fill="FFFFFF"/>
              </w:rPr>
              <w:t>Siempre se sentaba al fondo de la clase. Era callado, tímido, pero mucho más inteligente que el resto, aunque se encargaba de pasar desapercibido.</w:t>
            </w:r>
          </w:p>
        </w:tc>
        <w:tc>
          <w:tcPr>
            <w:tcW w:w="3969" w:type="dxa"/>
            <w:shd w:val="clear" w:color="auto" w:fill="FFFF99"/>
          </w:tcPr>
          <w:p w14:paraId="08380ED0" w14:textId="77777777" w:rsidR="008543F7" w:rsidRPr="0058260B" w:rsidRDefault="008543F7" w:rsidP="00AE5413">
            <w:pPr>
              <w:rPr>
                <w:color w:val="FFFF99"/>
              </w:rPr>
            </w:pPr>
          </w:p>
        </w:tc>
      </w:tr>
      <w:tr w:rsidR="008543F7" w:rsidRPr="0058260B" w14:paraId="4DF07B42" w14:textId="77777777" w:rsidTr="00C054EF">
        <w:tc>
          <w:tcPr>
            <w:tcW w:w="1951" w:type="dxa"/>
          </w:tcPr>
          <w:p w14:paraId="4700E054" w14:textId="77777777" w:rsidR="008543F7" w:rsidRDefault="008543F7" w:rsidP="00AE5413">
            <w:r>
              <w:t>Hipérbaton</w:t>
            </w:r>
          </w:p>
        </w:tc>
        <w:tc>
          <w:tcPr>
            <w:tcW w:w="2552" w:type="dxa"/>
          </w:tcPr>
          <w:p w14:paraId="07AAD288" w14:textId="6901CE54" w:rsidR="008543F7" w:rsidRDefault="00264424" w:rsidP="00AE5413">
            <w:r>
              <w:t>Alteración del orden gramatical para embellecer la oración</w:t>
            </w:r>
          </w:p>
        </w:tc>
        <w:tc>
          <w:tcPr>
            <w:tcW w:w="4536" w:type="dxa"/>
          </w:tcPr>
          <w:p w14:paraId="4CF47130" w14:textId="3E344DB5" w:rsidR="008543F7" w:rsidRDefault="00264424" w:rsidP="00AE5413">
            <w:r>
              <w:t>“sueño con serpientes, con serpientes de mar, con cierto mar de serpientes sueño yo”</w:t>
            </w:r>
          </w:p>
          <w:p w14:paraId="7795E16E" w14:textId="77777777" w:rsidR="00680A18" w:rsidRDefault="00680A18" w:rsidP="00AE5413"/>
          <w:p w14:paraId="3F5B60FB" w14:textId="45866719" w:rsidR="00264424" w:rsidRDefault="00264424" w:rsidP="00AE5413">
            <w:r>
              <w:t>Silvio Rodríguez-sueño con serpientes</w:t>
            </w:r>
          </w:p>
        </w:tc>
        <w:tc>
          <w:tcPr>
            <w:tcW w:w="3969" w:type="dxa"/>
            <w:shd w:val="clear" w:color="auto" w:fill="FFFF99"/>
          </w:tcPr>
          <w:p w14:paraId="2FA45227" w14:textId="77777777" w:rsidR="008543F7" w:rsidRPr="0058260B" w:rsidRDefault="008543F7" w:rsidP="00AE5413">
            <w:pPr>
              <w:rPr>
                <w:color w:val="FFFF99"/>
              </w:rPr>
            </w:pPr>
          </w:p>
        </w:tc>
      </w:tr>
      <w:tr w:rsidR="008543F7" w:rsidRPr="0058260B" w14:paraId="176D9DCB" w14:textId="77777777" w:rsidTr="00C054EF">
        <w:tc>
          <w:tcPr>
            <w:tcW w:w="1951" w:type="dxa"/>
          </w:tcPr>
          <w:p w14:paraId="1DB56BB2" w14:textId="77777777" w:rsidR="008543F7" w:rsidRDefault="008543F7" w:rsidP="00AE5413">
            <w:r>
              <w:t>Hipérbole</w:t>
            </w:r>
          </w:p>
        </w:tc>
        <w:tc>
          <w:tcPr>
            <w:tcW w:w="2552" w:type="dxa"/>
          </w:tcPr>
          <w:p w14:paraId="53F14189" w14:textId="3CE203C0" w:rsidR="008543F7" w:rsidRDefault="009218A4" w:rsidP="00AE5413">
            <w:r>
              <w:t>Exageración</w:t>
            </w:r>
            <w:r w:rsidR="00264424">
              <w:t xml:space="preserve"> de una expresión</w:t>
            </w:r>
          </w:p>
        </w:tc>
        <w:tc>
          <w:tcPr>
            <w:tcW w:w="4536" w:type="dxa"/>
          </w:tcPr>
          <w:p w14:paraId="72C00FB4" w14:textId="77777777" w:rsidR="008543F7" w:rsidRDefault="00264424" w:rsidP="00AE5413">
            <w:r>
              <w:t>“estoy muriendo de sed y es tu propia piel la que me hace sentir este infierno”</w:t>
            </w:r>
          </w:p>
          <w:p w14:paraId="7CBA322C" w14:textId="77777777" w:rsidR="00264424" w:rsidRDefault="00264424" w:rsidP="00AE5413"/>
          <w:p w14:paraId="696C159C" w14:textId="3743B524" w:rsidR="00264424" w:rsidRDefault="00264424" w:rsidP="00AE5413">
            <w:r>
              <w:t>Soda Stereo- Juegos de seducción</w:t>
            </w:r>
          </w:p>
        </w:tc>
        <w:tc>
          <w:tcPr>
            <w:tcW w:w="3969" w:type="dxa"/>
            <w:shd w:val="clear" w:color="auto" w:fill="FFFF99"/>
          </w:tcPr>
          <w:p w14:paraId="7285F0A3" w14:textId="77777777" w:rsidR="008543F7" w:rsidRPr="0058260B" w:rsidRDefault="008543F7" w:rsidP="00AE5413">
            <w:pPr>
              <w:rPr>
                <w:color w:val="FFFF99"/>
              </w:rPr>
            </w:pPr>
          </w:p>
        </w:tc>
      </w:tr>
      <w:tr w:rsidR="008543F7" w:rsidRPr="0058260B" w14:paraId="212A9399" w14:textId="77777777" w:rsidTr="00C054EF">
        <w:tc>
          <w:tcPr>
            <w:tcW w:w="1951" w:type="dxa"/>
          </w:tcPr>
          <w:p w14:paraId="634B42E5" w14:textId="77777777" w:rsidR="008543F7" w:rsidRDefault="008543F7" w:rsidP="00AE5413">
            <w:r>
              <w:t>Ironía</w:t>
            </w:r>
          </w:p>
        </w:tc>
        <w:tc>
          <w:tcPr>
            <w:tcW w:w="2552" w:type="dxa"/>
          </w:tcPr>
          <w:p w14:paraId="59523656" w14:textId="156DE06E" w:rsidR="008543F7" w:rsidRPr="009D1DC1" w:rsidRDefault="009D1DC1" w:rsidP="00AE5413">
            <w:pPr>
              <w:rPr>
                <w:rFonts w:cstheme="minorHAnsi"/>
              </w:rPr>
            </w:pPr>
            <w:r w:rsidRPr="009D1DC1">
              <w:rPr>
                <w:rFonts w:cstheme="minorHAnsi"/>
                <w:color w:val="202124"/>
                <w:shd w:val="clear" w:color="auto" w:fill="FFFFFF"/>
              </w:rPr>
              <w:t>situaciones en que aquello que ocurre resulta contrario a lo supuesto o esperado</w:t>
            </w:r>
          </w:p>
        </w:tc>
        <w:tc>
          <w:tcPr>
            <w:tcW w:w="4536" w:type="dxa"/>
          </w:tcPr>
          <w:p w14:paraId="41FB77B4" w14:textId="00EB1767" w:rsidR="008543F7" w:rsidRPr="009D1DC1" w:rsidRDefault="009D1DC1" w:rsidP="00AE5413">
            <w:pPr>
              <w:rPr>
                <w:rFonts w:cstheme="minorHAnsi"/>
              </w:rPr>
            </w:pPr>
            <w:r w:rsidRPr="009D1DC1">
              <w:rPr>
                <w:rFonts w:cstheme="minorHAnsi"/>
                <w:color w:val="202124"/>
                <w:shd w:val="clear" w:color="auto" w:fill="FFFFFF"/>
              </w:rPr>
              <w:t>una estación de bomberos se incendia, una comandancia de policías es asaltada</w:t>
            </w:r>
          </w:p>
        </w:tc>
        <w:tc>
          <w:tcPr>
            <w:tcW w:w="3969" w:type="dxa"/>
            <w:shd w:val="clear" w:color="auto" w:fill="FFFF99"/>
          </w:tcPr>
          <w:p w14:paraId="672C14E5" w14:textId="77777777" w:rsidR="008543F7" w:rsidRPr="0058260B" w:rsidRDefault="008543F7" w:rsidP="00AE5413">
            <w:pPr>
              <w:rPr>
                <w:color w:val="FFFF99"/>
              </w:rPr>
            </w:pPr>
          </w:p>
        </w:tc>
      </w:tr>
      <w:tr w:rsidR="008543F7" w:rsidRPr="0058260B" w14:paraId="2BD493A5" w14:textId="77777777" w:rsidTr="00C054EF">
        <w:tc>
          <w:tcPr>
            <w:tcW w:w="1951" w:type="dxa"/>
          </w:tcPr>
          <w:p w14:paraId="796D1877" w14:textId="77777777" w:rsidR="008543F7" w:rsidRDefault="008543F7" w:rsidP="00AE5413">
            <w:r>
              <w:t>Metáfora</w:t>
            </w:r>
          </w:p>
        </w:tc>
        <w:tc>
          <w:tcPr>
            <w:tcW w:w="2552" w:type="dxa"/>
          </w:tcPr>
          <w:p w14:paraId="69507CCC" w14:textId="2755EE94" w:rsidR="008543F7" w:rsidRDefault="00264424" w:rsidP="00AE5413">
            <w:r>
              <w:t>Identificar un objeto con otro mediante una relación de semejanza</w:t>
            </w:r>
          </w:p>
        </w:tc>
        <w:tc>
          <w:tcPr>
            <w:tcW w:w="4536" w:type="dxa"/>
          </w:tcPr>
          <w:p w14:paraId="614C9D9D" w14:textId="77777777" w:rsidR="008543F7" w:rsidRDefault="00264424" w:rsidP="00AE5413">
            <w:r>
              <w:t>“le soplamos al tiempo en la tarta de los cumpleaños”</w:t>
            </w:r>
          </w:p>
          <w:p w14:paraId="761183E8" w14:textId="77777777" w:rsidR="00680A18" w:rsidRDefault="00680A18" w:rsidP="00AE5413"/>
          <w:p w14:paraId="4FD089C8" w14:textId="083D9972" w:rsidR="00680A18" w:rsidRDefault="00680A18" w:rsidP="00AE5413">
            <w:r>
              <w:t>Rosana Arbelo- Mi trozo de cielo</w:t>
            </w:r>
          </w:p>
        </w:tc>
        <w:tc>
          <w:tcPr>
            <w:tcW w:w="3969" w:type="dxa"/>
            <w:shd w:val="clear" w:color="auto" w:fill="FFFF99"/>
          </w:tcPr>
          <w:p w14:paraId="0E42982C" w14:textId="77777777" w:rsidR="008543F7" w:rsidRPr="0058260B" w:rsidRDefault="008543F7" w:rsidP="00AE5413">
            <w:pPr>
              <w:rPr>
                <w:color w:val="FFFF99"/>
              </w:rPr>
            </w:pPr>
          </w:p>
        </w:tc>
      </w:tr>
      <w:tr w:rsidR="008543F7" w:rsidRPr="0058260B" w14:paraId="6820C509" w14:textId="77777777" w:rsidTr="00C054EF">
        <w:tc>
          <w:tcPr>
            <w:tcW w:w="1951" w:type="dxa"/>
          </w:tcPr>
          <w:p w14:paraId="1530FB9C" w14:textId="77777777" w:rsidR="008543F7" w:rsidRDefault="008543F7" w:rsidP="00AE5413">
            <w:r>
              <w:t>Metonimia</w:t>
            </w:r>
          </w:p>
        </w:tc>
        <w:tc>
          <w:tcPr>
            <w:tcW w:w="2552" w:type="dxa"/>
          </w:tcPr>
          <w:p w14:paraId="13313AE9" w14:textId="333DB1E6" w:rsidR="008543F7" w:rsidRPr="009D1DC1" w:rsidRDefault="009D1DC1" w:rsidP="00AE5413">
            <w:pPr>
              <w:rPr>
                <w:rFonts w:cstheme="minorHAnsi"/>
              </w:rPr>
            </w:pPr>
            <w:r w:rsidRPr="009D1DC1">
              <w:rPr>
                <w:rFonts w:cstheme="minorHAnsi"/>
                <w:color w:val="202124"/>
                <w:shd w:val="clear" w:color="auto" w:fill="FFFFFF"/>
              </w:rPr>
              <w:t> relaciones objetivas entre elementos</w:t>
            </w:r>
          </w:p>
        </w:tc>
        <w:tc>
          <w:tcPr>
            <w:tcW w:w="4536" w:type="dxa"/>
          </w:tcPr>
          <w:p w14:paraId="62ADA8B3" w14:textId="70E807AD" w:rsidR="008543F7" w:rsidRPr="009D1DC1" w:rsidRDefault="009D1DC1" w:rsidP="00AE5413">
            <w:pPr>
              <w:rPr>
                <w:rFonts w:cstheme="minorHAnsi"/>
              </w:rPr>
            </w:pPr>
            <w:r w:rsidRPr="009D1DC1">
              <w:rPr>
                <w:rFonts w:cstheme="minorHAnsi"/>
                <w:color w:val="202124"/>
                <w:shd w:val="clear" w:color="auto" w:fill="FFFFFF"/>
              </w:rPr>
              <w:t>l</w:t>
            </w:r>
            <w:r w:rsidRPr="009D1DC1">
              <w:rPr>
                <w:rFonts w:cstheme="minorHAnsi"/>
                <w:color w:val="202124"/>
                <w:shd w:val="clear" w:color="auto" w:fill="FFFFFF"/>
              </w:rPr>
              <w:t>a parte que llamamos “cuello” en una camisa, se denomina así porque está a la altura del cuello</w:t>
            </w:r>
          </w:p>
        </w:tc>
        <w:tc>
          <w:tcPr>
            <w:tcW w:w="3969" w:type="dxa"/>
            <w:shd w:val="clear" w:color="auto" w:fill="FFFF99"/>
          </w:tcPr>
          <w:p w14:paraId="3B2DD3BD" w14:textId="77777777" w:rsidR="008543F7" w:rsidRPr="0058260B" w:rsidRDefault="008543F7" w:rsidP="00AE5413">
            <w:pPr>
              <w:rPr>
                <w:color w:val="FFFF99"/>
              </w:rPr>
            </w:pPr>
          </w:p>
        </w:tc>
      </w:tr>
      <w:tr w:rsidR="008543F7" w:rsidRPr="0058260B" w14:paraId="0AFC3170" w14:textId="77777777" w:rsidTr="00C054EF">
        <w:tc>
          <w:tcPr>
            <w:tcW w:w="1951" w:type="dxa"/>
          </w:tcPr>
          <w:p w14:paraId="4C33E022" w14:textId="77777777" w:rsidR="008543F7" w:rsidRDefault="008543F7" w:rsidP="00AE5413">
            <w:r>
              <w:t>Onomatopeya</w:t>
            </w:r>
          </w:p>
        </w:tc>
        <w:tc>
          <w:tcPr>
            <w:tcW w:w="2552" w:type="dxa"/>
          </w:tcPr>
          <w:p w14:paraId="7D2A4779" w14:textId="2D6C05B8" w:rsidR="008543F7" w:rsidRDefault="009218A4" w:rsidP="00AE5413">
            <w:r>
              <w:t xml:space="preserve">Representación de sonidos </w:t>
            </w:r>
            <w:r w:rsidR="00292AFA">
              <w:t>por medio de palabras</w:t>
            </w:r>
          </w:p>
        </w:tc>
        <w:tc>
          <w:tcPr>
            <w:tcW w:w="4536" w:type="dxa"/>
          </w:tcPr>
          <w:p w14:paraId="5F2B1FC6" w14:textId="77777777" w:rsidR="008543F7" w:rsidRPr="00292AFA" w:rsidRDefault="00292AFA" w:rsidP="00AE5413">
            <w:pPr>
              <w:rPr>
                <w:rFonts w:cstheme="minorHAnsi"/>
                <w:color w:val="202124"/>
                <w:shd w:val="clear" w:color="auto" w:fill="FFFFFF"/>
              </w:rPr>
            </w:pPr>
            <w:r w:rsidRPr="00292AFA">
              <w:rPr>
                <w:rFonts w:cstheme="minorHAnsi"/>
                <w:color w:val="202124"/>
                <w:shd w:val="clear" w:color="auto" w:fill="FFFFFF"/>
              </w:rPr>
              <w:t>“</w:t>
            </w:r>
            <w:r w:rsidRPr="00292AFA">
              <w:rPr>
                <w:rFonts w:cstheme="minorHAnsi"/>
                <w:color w:val="202124"/>
                <w:shd w:val="clear" w:color="auto" w:fill="FFFFFF"/>
              </w:rPr>
              <w:t>Toc toc toc a la puerta toco</w:t>
            </w:r>
            <w:r w:rsidRPr="00292AFA">
              <w:rPr>
                <w:rFonts w:cstheme="minorHAnsi"/>
                <w:color w:val="202124"/>
              </w:rPr>
              <w:br/>
            </w:r>
            <w:r w:rsidRPr="00292AFA">
              <w:rPr>
                <w:rFonts w:cstheme="minorHAnsi"/>
                <w:color w:val="202124"/>
                <w:shd w:val="clear" w:color="auto" w:fill="FFFFFF"/>
              </w:rPr>
              <w:t>Nuevamente el amor</w:t>
            </w:r>
            <w:r w:rsidRPr="00292AFA">
              <w:rPr>
                <w:rFonts w:cstheme="minorHAnsi"/>
                <w:color w:val="202124"/>
                <w:shd w:val="clear" w:color="auto" w:fill="FFFFFF"/>
              </w:rPr>
              <w:t>”</w:t>
            </w:r>
          </w:p>
          <w:p w14:paraId="7DA52ADC" w14:textId="77777777" w:rsidR="00292AFA" w:rsidRPr="00292AFA" w:rsidRDefault="00292AFA" w:rsidP="00AE5413">
            <w:pPr>
              <w:rPr>
                <w:rFonts w:cstheme="minorHAnsi"/>
                <w:color w:val="202124"/>
                <w:shd w:val="clear" w:color="auto" w:fill="FFFFFF"/>
              </w:rPr>
            </w:pPr>
          </w:p>
          <w:p w14:paraId="5A04E5F7" w14:textId="39203C58" w:rsidR="00292AFA" w:rsidRDefault="00292AFA" w:rsidP="00AE5413">
            <w:r w:rsidRPr="00292AFA">
              <w:rPr>
                <w:rFonts w:cstheme="minorHAnsi"/>
                <w:color w:val="202124"/>
                <w:shd w:val="clear" w:color="auto" w:fill="FFFFFF"/>
              </w:rPr>
              <w:t>Dragón y Caballero-El toque del amor</w:t>
            </w:r>
          </w:p>
        </w:tc>
        <w:tc>
          <w:tcPr>
            <w:tcW w:w="3969" w:type="dxa"/>
            <w:shd w:val="clear" w:color="auto" w:fill="FFFF99"/>
          </w:tcPr>
          <w:p w14:paraId="08F71C0F" w14:textId="77777777" w:rsidR="008543F7" w:rsidRPr="0058260B" w:rsidRDefault="008543F7" w:rsidP="00AE5413">
            <w:pPr>
              <w:rPr>
                <w:color w:val="FFFF99"/>
              </w:rPr>
            </w:pPr>
          </w:p>
        </w:tc>
      </w:tr>
      <w:tr w:rsidR="008543F7" w:rsidRPr="0058260B" w14:paraId="3C3B304E" w14:textId="77777777" w:rsidTr="00C054EF">
        <w:tc>
          <w:tcPr>
            <w:tcW w:w="1951" w:type="dxa"/>
          </w:tcPr>
          <w:p w14:paraId="08013BD4" w14:textId="77777777" w:rsidR="008543F7" w:rsidRDefault="008543F7" w:rsidP="00AE5413">
            <w:r>
              <w:t>Oxímoron</w:t>
            </w:r>
          </w:p>
        </w:tc>
        <w:tc>
          <w:tcPr>
            <w:tcW w:w="2552" w:type="dxa"/>
          </w:tcPr>
          <w:p w14:paraId="3260F8F3" w14:textId="27F3F424" w:rsidR="008543F7" w:rsidRDefault="0073083B" w:rsidP="00AE5413">
            <w:r>
              <w:t>Utilizar palabras opuestas</w:t>
            </w:r>
          </w:p>
        </w:tc>
        <w:tc>
          <w:tcPr>
            <w:tcW w:w="4536" w:type="dxa"/>
          </w:tcPr>
          <w:p w14:paraId="4D3B6050" w14:textId="50551E92" w:rsidR="008543F7" w:rsidRDefault="0073083B" w:rsidP="00AE5413">
            <w:r>
              <w:t>El silencio ruidoso</w:t>
            </w:r>
          </w:p>
        </w:tc>
        <w:tc>
          <w:tcPr>
            <w:tcW w:w="3969" w:type="dxa"/>
            <w:shd w:val="clear" w:color="auto" w:fill="FFFF99"/>
          </w:tcPr>
          <w:p w14:paraId="79EAB553" w14:textId="77777777" w:rsidR="008543F7" w:rsidRPr="0058260B" w:rsidRDefault="008543F7" w:rsidP="00AE5413">
            <w:pPr>
              <w:rPr>
                <w:color w:val="FFFF99"/>
              </w:rPr>
            </w:pPr>
          </w:p>
        </w:tc>
      </w:tr>
      <w:tr w:rsidR="008543F7" w:rsidRPr="0058260B" w14:paraId="504AA914" w14:textId="77777777" w:rsidTr="00C054EF">
        <w:tc>
          <w:tcPr>
            <w:tcW w:w="1951" w:type="dxa"/>
          </w:tcPr>
          <w:p w14:paraId="45B9039E" w14:textId="77777777" w:rsidR="008543F7" w:rsidRDefault="008543F7" w:rsidP="00AE5413">
            <w:r>
              <w:t>Paradoja</w:t>
            </w:r>
          </w:p>
        </w:tc>
        <w:tc>
          <w:tcPr>
            <w:tcW w:w="2552" w:type="dxa"/>
          </w:tcPr>
          <w:p w14:paraId="65CC91B9" w14:textId="3DF273C1" w:rsidR="008543F7" w:rsidRDefault="00292AFA" w:rsidP="00AE5413">
            <w:r>
              <w:t xml:space="preserve">Unión de dos ideas </w:t>
            </w:r>
            <w:r w:rsidR="00C07ACB">
              <w:t>contrapuestas con</w:t>
            </w:r>
            <w:r>
              <w:t xml:space="preserve"> un sentido profundo</w:t>
            </w:r>
          </w:p>
        </w:tc>
        <w:tc>
          <w:tcPr>
            <w:tcW w:w="4536" w:type="dxa"/>
          </w:tcPr>
          <w:p w14:paraId="198CC879" w14:textId="77777777" w:rsidR="008543F7" w:rsidRDefault="00292AFA" w:rsidP="00AE5413">
            <w:r>
              <w:t>“Vivir así es morir de amor y por amor tengo el alma herida”</w:t>
            </w:r>
          </w:p>
          <w:p w14:paraId="73FF516D" w14:textId="38EF8C2B" w:rsidR="00292AFA" w:rsidRDefault="00292AFA" w:rsidP="00AE5413">
            <w:r>
              <w:t>Camilo sexto -vivir así es morir de amor</w:t>
            </w:r>
          </w:p>
        </w:tc>
        <w:tc>
          <w:tcPr>
            <w:tcW w:w="3969" w:type="dxa"/>
            <w:shd w:val="clear" w:color="auto" w:fill="FFFF99"/>
          </w:tcPr>
          <w:p w14:paraId="24E3C008" w14:textId="350459D6" w:rsidR="008543F7" w:rsidRPr="0058260B" w:rsidRDefault="008543F7" w:rsidP="00AE5413">
            <w:pPr>
              <w:rPr>
                <w:color w:val="FFFF99"/>
              </w:rPr>
            </w:pPr>
          </w:p>
        </w:tc>
      </w:tr>
      <w:tr w:rsidR="008543F7" w:rsidRPr="0058260B" w14:paraId="2BA55E71" w14:textId="77777777" w:rsidTr="00C054EF">
        <w:tc>
          <w:tcPr>
            <w:tcW w:w="1951" w:type="dxa"/>
          </w:tcPr>
          <w:p w14:paraId="5B454A9E" w14:textId="77777777" w:rsidR="008543F7" w:rsidRDefault="008543F7" w:rsidP="00AE5413">
            <w:r>
              <w:t>Pleonasmo</w:t>
            </w:r>
          </w:p>
        </w:tc>
        <w:tc>
          <w:tcPr>
            <w:tcW w:w="2552" w:type="dxa"/>
          </w:tcPr>
          <w:p w14:paraId="0C4C6DE3" w14:textId="0D6F0F4F" w:rsidR="008543F7" w:rsidRDefault="00C07ACB" w:rsidP="00AE5413">
            <w:r>
              <w:t>Expresión con términos redundantes</w:t>
            </w:r>
          </w:p>
        </w:tc>
        <w:tc>
          <w:tcPr>
            <w:tcW w:w="4536" w:type="dxa"/>
          </w:tcPr>
          <w:p w14:paraId="6B2052D0" w14:textId="052D1583" w:rsidR="008543F7" w:rsidRDefault="00C07ACB" w:rsidP="00AE5413">
            <w:r>
              <w:t>Subir para arriba</w:t>
            </w:r>
          </w:p>
        </w:tc>
        <w:tc>
          <w:tcPr>
            <w:tcW w:w="3969" w:type="dxa"/>
            <w:shd w:val="clear" w:color="auto" w:fill="FFFF99"/>
          </w:tcPr>
          <w:p w14:paraId="5215DBFD" w14:textId="77777777" w:rsidR="008543F7" w:rsidRPr="0058260B" w:rsidRDefault="008543F7" w:rsidP="00AE5413">
            <w:pPr>
              <w:rPr>
                <w:color w:val="FFFF99"/>
              </w:rPr>
            </w:pPr>
          </w:p>
        </w:tc>
      </w:tr>
      <w:tr w:rsidR="008543F7" w:rsidRPr="0058260B" w14:paraId="4E71CE75" w14:textId="77777777" w:rsidTr="00C054EF">
        <w:tc>
          <w:tcPr>
            <w:tcW w:w="1951" w:type="dxa"/>
          </w:tcPr>
          <w:p w14:paraId="0224CD40" w14:textId="77777777" w:rsidR="008543F7" w:rsidRDefault="008543F7" w:rsidP="00AE5413">
            <w:r>
              <w:lastRenderedPageBreak/>
              <w:t>Polisíndeton</w:t>
            </w:r>
          </w:p>
        </w:tc>
        <w:tc>
          <w:tcPr>
            <w:tcW w:w="2552" w:type="dxa"/>
          </w:tcPr>
          <w:p w14:paraId="58E2CC91" w14:textId="2DDD4FA1" w:rsidR="008543F7" w:rsidRDefault="00680A18" w:rsidP="00AE5413">
            <w:r>
              <w:t>Utilización de más conjunciones de las necesarias</w:t>
            </w:r>
          </w:p>
        </w:tc>
        <w:tc>
          <w:tcPr>
            <w:tcW w:w="4536" w:type="dxa"/>
          </w:tcPr>
          <w:p w14:paraId="4BD533D4" w14:textId="77777777" w:rsidR="00680A18" w:rsidRDefault="00680A18" w:rsidP="00AE5413">
            <w:pPr>
              <w:rPr>
                <w:rFonts w:cstheme="minorHAnsi"/>
                <w:color w:val="202124"/>
                <w:shd w:val="clear" w:color="auto" w:fill="FFFFFF"/>
              </w:rPr>
            </w:pPr>
            <w:r>
              <w:rPr>
                <w:rFonts w:cstheme="minorHAnsi"/>
                <w:color w:val="202124"/>
                <w:shd w:val="clear" w:color="auto" w:fill="FFFFFF"/>
              </w:rPr>
              <w:t>“</w:t>
            </w:r>
            <w:r w:rsidRPr="00680A18">
              <w:rPr>
                <w:rFonts w:cstheme="minorHAnsi"/>
                <w:color w:val="202124"/>
                <w:shd w:val="clear" w:color="auto" w:fill="FFFFFF"/>
              </w:rPr>
              <w:t>Y saber que te vas</w:t>
            </w:r>
            <w:r w:rsidRPr="00680A18">
              <w:rPr>
                <w:rFonts w:cstheme="minorHAnsi"/>
                <w:color w:val="202124"/>
              </w:rPr>
              <w:br/>
            </w:r>
            <w:r w:rsidRPr="00680A18">
              <w:rPr>
                <w:rFonts w:cstheme="minorHAnsi"/>
                <w:color w:val="202124"/>
                <w:shd w:val="clear" w:color="auto" w:fill="FFFFFF"/>
              </w:rPr>
              <w:t>Y saber que la abstinencia me puede</w:t>
            </w:r>
            <w:r w:rsidRPr="00680A18">
              <w:rPr>
                <w:rFonts w:cstheme="minorHAnsi"/>
                <w:color w:val="202124"/>
              </w:rPr>
              <w:br/>
            </w:r>
            <w:r w:rsidRPr="00680A18">
              <w:rPr>
                <w:rFonts w:cstheme="minorHAnsi"/>
                <w:color w:val="202124"/>
                <w:shd w:val="clear" w:color="auto" w:fill="FFFFFF"/>
              </w:rPr>
              <w:t>Todo se vuelve oscuro</w:t>
            </w:r>
            <w:r w:rsidRPr="00680A18">
              <w:rPr>
                <w:rFonts w:cstheme="minorHAnsi"/>
                <w:color w:val="202124"/>
              </w:rPr>
              <w:br/>
            </w:r>
            <w:r w:rsidRPr="00680A18">
              <w:rPr>
                <w:rFonts w:cstheme="minorHAnsi"/>
                <w:color w:val="202124"/>
                <w:shd w:val="clear" w:color="auto" w:fill="FFFFFF"/>
              </w:rPr>
              <w:t>Y solo puedo decir</w:t>
            </w:r>
            <w:r>
              <w:rPr>
                <w:rFonts w:cstheme="minorHAnsi"/>
                <w:color w:val="202124"/>
                <w:shd w:val="clear" w:color="auto" w:fill="FFFFFF"/>
              </w:rPr>
              <w:t>”</w:t>
            </w:r>
          </w:p>
          <w:p w14:paraId="1AC5D2FF" w14:textId="77777777" w:rsidR="00680A18" w:rsidRDefault="00680A18" w:rsidP="00AE5413">
            <w:pPr>
              <w:rPr>
                <w:rFonts w:cstheme="minorHAnsi"/>
                <w:color w:val="202124"/>
                <w:shd w:val="clear" w:color="auto" w:fill="FFFFFF"/>
              </w:rPr>
            </w:pPr>
          </w:p>
          <w:p w14:paraId="0FCEB8FD" w14:textId="74CDD1B1" w:rsidR="00680A18" w:rsidRPr="00680A18" w:rsidRDefault="00680A18" w:rsidP="00AE5413">
            <w:pPr>
              <w:rPr>
                <w:rFonts w:cstheme="minorHAnsi"/>
                <w:color w:val="202124"/>
                <w:shd w:val="clear" w:color="auto" w:fill="FFFFFF"/>
              </w:rPr>
            </w:pPr>
            <w:r>
              <w:rPr>
                <w:rFonts w:cstheme="minorHAnsi"/>
                <w:color w:val="202124"/>
                <w:shd w:val="clear" w:color="auto" w:fill="FFFFFF"/>
              </w:rPr>
              <w:t>Ataque77- Arrancacorazones</w:t>
            </w:r>
          </w:p>
        </w:tc>
        <w:tc>
          <w:tcPr>
            <w:tcW w:w="3969" w:type="dxa"/>
            <w:shd w:val="clear" w:color="auto" w:fill="FFFF99"/>
          </w:tcPr>
          <w:p w14:paraId="089B7205" w14:textId="77777777" w:rsidR="008543F7" w:rsidRPr="0058260B" w:rsidRDefault="008543F7" w:rsidP="00AE5413">
            <w:pPr>
              <w:rPr>
                <w:color w:val="FFFF99"/>
              </w:rPr>
            </w:pPr>
          </w:p>
        </w:tc>
      </w:tr>
      <w:tr w:rsidR="008543F7" w:rsidRPr="0058260B" w14:paraId="7E7191DA" w14:textId="77777777" w:rsidTr="00C054EF">
        <w:tc>
          <w:tcPr>
            <w:tcW w:w="1951" w:type="dxa"/>
          </w:tcPr>
          <w:p w14:paraId="7F0A3185" w14:textId="77777777" w:rsidR="008543F7" w:rsidRDefault="008543F7" w:rsidP="00AE5413">
            <w:r>
              <w:t xml:space="preserve">Prosopopeya        (o </w:t>
            </w:r>
            <w:r w:rsidRPr="00C66A0A">
              <w:rPr>
                <w:i/>
              </w:rPr>
              <w:t>personificación</w:t>
            </w:r>
            <w:r>
              <w:t>)</w:t>
            </w:r>
          </w:p>
        </w:tc>
        <w:tc>
          <w:tcPr>
            <w:tcW w:w="2552" w:type="dxa"/>
          </w:tcPr>
          <w:p w14:paraId="451AC569" w14:textId="40B5FEB0" w:rsidR="008543F7" w:rsidRDefault="00264424" w:rsidP="00AE5413">
            <w:r>
              <w:t>Dar características humanas a animales o seres inanimados</w:t>
            </w:r>
          </w:p>
        </w:tc>
        <w:tc>
          <w:tcPr>
            <w:tcW w:w="4536" w:type="dxa"/>
          </w:tcPr>
          <w:p w14:paraId="3A4BEDF8" w14:textId="77777777" w:rsidR="008543F7" w:rsidRDefault="00264424" w:rsidP="00AE5413">
            <w:r>
              <w:t>“tengo un corazón que se muere por dar amor, que no conoce el fin, que late por vos”</w:t>
            </w:r>
          </w:p>
          <w:p w14:paraId="110A5B7D" w14:textId="77777777" w:rsidR="00264424" w:rsidRDefault="00264424" w:rsidP="00AE5413"/>
          <w:p w14:paraId="2F141DFE" w14:textId="25241C7D" w:rsidR="00264424" w:rsidRDefault="00264424" w:rsidP="00AE5413">
            <w:r>
              <w:t>Juanes-Para tu amor</w:t>
            </w:r>
          </w:p>
        </w:tc>
        <w:tc>
          <w:tcPr>
            <w:tcW w:w="3969" w:type="dxa"/>
            <w:shd w:val="clear" w:color="auto" w:fill="FFFF99"/>
          </w:tcPr>
          <w:p w14:paraId="31CF72BD" w14:textId="77777777" w:rsidR="008543F7" w:rsidRPr="0058260B" w:rsidRDefault="008543F7" w:rsidP="00AE5413">
            <w:pPr>
              <w:rPr>
                <w:color w:val="FFFF99"/>
              </w:rPr>
            </w:pPr>
          </w:p>
        </w:tc>
      </w:tr>
      <w:tr w:rsidR="008543F7" w:rsidRPr="0058260B" w14:paraId="1946154F" w14:textId="77777777" w:rsidTr="00C054EF">
        <w:tc>
          <w:tcPr>
            <w:tcW w:w="1951" w:type="dxa"/>
          </w:tcPr>
          <w:p w14:paraId="65F54630" w14:textId="77777777" w:rsidR="008543F7" w:rsidRDefault="008543F7" w:rsidP="00AE5413">
            <w:r>
              <w:t>Prosopografía</w:t>
            </w:r>
          </w:p>
        </w:tc>
        <w:tc>
          <w:tcPr>
            <w:tcW w:w="2552" w:type="dxa"/>
          </w:tcPr>
          <w:p w14:paraId="0D929228" w14:textId="7800BE38" w:rsidR="008543F7" w:rsidRPr="009D1DC1" w:rsidRDefault="009D1DC1" w:rsidP="00AE5413">
            <w:pPr>
              <w:rPr>
                <w:rFonts w:cstheme="minorHAnsi"/>
              </w:rPr>
            </w:pPr>
            <w:r w:rsidRPr="009D1DC1">
              <w:rPr>
                <w:rFonts w:cstheme="minorHAnsi"/>
                <w:color w:val="202124"/>
                <w:shd w:val="clear" w:color="auto" w:fill="FFFFFF"/>
              </w:rPr>
              <w:t>descripción de los rasgos físicos ya sea de personas o animales, acentuando sus detalles</w:t>
            </w:r>
          </w:p>
        </w:tc>
        <w:tc>
          <w:tcPr>
            <w:tcW w:w="4536" w:type="dxa"/>
          </w:tcPr>
          <w:p w14:paraId="4AFDBF87" w14:textId="6F6D5292" w:rsidR="008543F7" w:rsidRPr="009D1DC1" w:rsidRDefault="009D1DC1" w:rsidP="00AE5413">
            <w:pPr>
              <w:rPr>
                <w:rFonts w:cstheme="minorHAnsi"/>
              </w:rPr>
            </w:pPr>
            <w:r w:rsidRPr="009D1DC1">
              <w:rPr>
                <w:rFonts w:cstheme="minorHAnsi"/>
                <w:color w:val="202124"/>
                <w:shd w:val="clear" w:color="auto" w:fill="FFFFFF"/>
              </w:rPr>
              <w:t>tiene rasgos turcos. Es muy moreno de piel y posee una barba frondosa.</w:t>
            </w:r>
          </w:p>
        </w:tc>
        <w:tc>
          <w:tcPr>
            <w:tcW w:w="3969" w:type="dxa"/>
            <w:shd w:val="clear" w:color="auto" w:fill="FFFF99"/>
          </w:tcPr>
          <w:p w14:paraId="03A98453" w14:textId="77777777" w:rsidR="008543F7" w:rsidRPr="0058260B" w:rsidRDefault="008543F7" w:rsidP="00AE5413">
            <w:pPr>
              <w:rPr>
                <w:color w:val="FFFF99"/>
              </w:rPr>
            </w:pPr>
          </w:p>
        </w:tc>
      </w:tr>
      <w:tr w:rsidR="008543F7" w:rsidRPr="0058260B" w14:paraId="68A5F6F4" w14:textId="77777777" w:rsidTr="00C054EF">
        <w:tc>
          <w:tcPr>
            <w:tcW w:w="1951" w:type="dxa"/>
          </w:tcPr>
          <w:p w14:paraId="30AC312C" w14:textId="77777777" w:rsidR="008543F7" w:rsidRDefault="008543F7" w:rsidP="00AE5413">
            <w:r>
              <w:t xml:space="preserve">Retruécano           (o </w:t>
            </w:r>
            <w:r w:rsidRPr="00C66A0A">
              <w:rPr>
                <w:i/>
              </w:rPr>
              <w:t>conmutación</w:t>
            </w:r>
            <w:r>
              <w:t>)</w:t>
            </w:r>
          </w:p>
        </w:tc>
        <w:tc>
          <w:tcPr>
            <w:tcW w:w="2552" w:type="dxa"/>
          </w:tcPr>
          <w:p w14:paraId="58E724AC" w14:textId="43BA42C7" w:rsidR="008543F7" w:rsidRDefault="00C07ACB" w:rsidP="00AE5413">
            <w:r>
              <w:t>Repite una frase con sentido inverso</w:t>
            </w:r>
          </w:p>
        </w:tc>
        <w:tc>
          <w:tcPr>
            <w:tcW w:w="4536" w:type="dxa"/>
          </w:tcPr>
          <w:p w14:paraId="0AFFE7E5" w14:textId="77777777" w:rsidR="00C07ACB" w:rsidRDefault="00C07ACB" w:rsidP="00C07ACB">
            <w:r>
              <w:t>Ahora vamos por todo</w:t>
            </w:r>
          </w:p>
          <w:p w14:paraId="23A49763" w14:textId="77777777" w:rsidR="008543F7" w:rsidRDefault="00C07ACB" w:rsidP="00C07ACB">
            <w:r>
              <w:t>Y todos vamos por ellos</w:t>
            </w:r>
          </w:p>
          <w:p w14:paraId="38123C35" w14:textId="77777777" w:rsidR="00C07ACB" w:rsidRDefault="00C07ACB" w:rsidP="00C07ACB"/>
          <w:p w14:paraId="3676C376" w14:textId="749E4E54" w:rsidR="00C07ACB" w:rsidRDefault="00C07ACB" w:rsidP="00C07ACB">
            <w:proofErr w:type="spellStart"/>
            <w:r>
              <w:t>Waka</w:t>
            </w:r>
            <w:proofErr w:type="spellEnd"/>
            <w:r>
              <w:t xml:space="preserve"> </w:t>
            </w:r>
            <w:proofErr w:type="spellStart"/>
            <w:r>
              <w:t>waka</w:t>
            </w:r>
            <w:proofErr w:type="spellEnd"/>
            <w:r>
              <w:t xml:space="preserve">- </w:t>
            </w:r>
            <w:proofErr w:type="spellStart"/>
            <w:r>
              <w:t>shakira</w:t>
            </w:r>
            <w:proofErr w:type="spellEnd"/>
          </w:p>
        </w:tc>
        <w:tc>
          <w:tcPr>
            <w:tcW w:w="3969" w:type="dxa"/>
            <w:shd w:val="clear" w:color="auto" w:fill="FFFF99"/>
          </w:tcPr>
          <w:p w14:paraId="05354BB4" w14:textId="77777777" w:rsidR="008543F7" w:rsidRPr="0058260B" w:rsidRDefault="008543F7" w:rsidP="00AE5413">
            <w:pPr>
              <w:rPr>
                <w:color w:val="FFFF99"/>
              </w:rPr>
            </w:pPr>
          </w:p>
        </w:tc>
      </w:tr>
      <w:tr w:rsidR="008543F7" w:rsidRPr="0058260B" w14:paraId="223107AF" w14:textId="77777777" w:rsidTr="00C054EF">
        <w:tc>
          <w:tcPr>
            <w:tcW w:w="1951" w:type="dxa"/>
          </w:tcPr>
          <w:p w14:paraId="41FFE22E" w14:textId="77777777" w:rsidR="008543F7" w:rsidRDefault="008543F7" w:rsidP="00AE5413">
            <w:r>
              <w:t xml:space="preserve">Símil                       (o </w:t>
            </w:r>
            <w:r w:rsidRPr="00C66A0A">
              <w:rPr>
                <w:i/>
              </w:rPr>
              <w:t>comparación</w:t>
            </w:r>
            <w:r>
              <w:t>)</w:t>
            </w:r>
          </w:p>
        </w:tc>
        <w:tc>
          <w:tcPr>
            <w:tcW w:w="2552" w:type="dxa"/>
          </w:tcPr>
          <w:p w14:paraId="1094DC00" w14:textId="75035B13" w:rsidR="008543F7" w:rsidRDefault="00264424" w:rsidP="00AE5413">
            <w:r>
              <w:t xml:space="preserve">Relaciona dos términos para explicar la semejanza </w:t>
            </w:r>
          </w:p>
        </w:tc>
        <w:tc>
          <w:tcPr>
            <w:tcW w:w="4536" w:type="dxa"/>
          </w:tcPr>
          <w:p w14:paraId="0A6E25E3" w14:textId="77777777" w:rsidR="008543F7" w:rsidRDefault="00264424" w:rsidP="00AE5413">
            <w:r>
              <w:t>“como aguja en un pajar, te busqué sin cesar”</w:t>
            </w:r>
          </w:p>
          <w:p w14:paraId="39C8A4F2" w14:textId="4B684326" w:rsidR="00264424" w:rsidRDefault="00264424" w:rsidP="00AE5413">
            <w:r>
              <w:t>Reik-Sabes</w:t>
            </w:r>
          </w:p>
        </w:tc>
        <w:tc>
          <w:tcPr>
            <w:tcW w:w="3969" w:type="dxa"/>
            <w:shd w:val="clear" w:color="auto" w:fill="FFFF99"/>
          </w:tcPr>
          <w:p w14:paraId="616CB38D" w14:textId="77777777" w:rsidR="008543F7" w:rsidRPr="0058260B" w:rsidRDefault="008543F7" w:rsidP="00AE5413">
            <w:pPr>
              <w:rPr>
                <w:color w:val="FFFF99"/>
              </w:rPr>
            </w:pPr>
          </w:p>
        </w:tc>
      </w:tr>
      <w:tr w:rsidR="008543F7" w:rsidRPr="0058260B" w14:paraId="2F1437CD" w14:textId="77777777" w:rsidTr="00C054EF">
        <w:tc>
          <w:tcPr>
            <w:tcW w:w="1951" w:type="dxa"/>
          </w:tcPr>
          <w:p w14:paraId="4E0087C9" w14:textId="77777777" w:rsidR="008543F7" w:rsidRDefault="008543F7" w:rsidP="00AE5413">
            <w:r>
              <w:t>Sinécdoque</w:t>
            </w:r>
          </w:p>
        </w:tc>
        <w:tc>
          <w:tcPr>
            <w:tcW w:w="2552" w:type="dxa"/>
          </w:tcPr>
          <w:p w14:paraId="0566013D" w14:textId="2E768846" w:rsidR="008543F7" w:rsidRDefault="009D1DC1" w:rsidP="00AE5413">
            <w:r>
              <w:t>Designar una cosa con el nombre de otra</w:t>
            </w:r>
          </w:p>
        </w:tc>
        <w:tc>
          <w:tcPr>
            <w:tcW w:w="4536" w:type="dxa"/>
          </w:tcPr>
          <w:p w14:paraId="2FA88A39" w14:textId="77777777" w:rsidR="008543F7" w:rsidRPr="009D1DC1" w:rsidRDefault="009D1DC1" w:rsidP="00AE5413">
            <w:pPr>
              <w:rPr>
                <w:rFonts w:cstheme="minorHAnsi"/>
                <w:color w:val="202124"/>
                <w:shd w:val="clear" w:color="auto" w:fill="FFFFFF"/>
              </w:rPr>
            </w:pPr>
            <w:r w:rsidRPr="009D1DC1">
              <w:rPr>
                <w:rFonts w:cstheme="minorHAnsi"/>
                <w:color w:val="202124"/>
                <w:shd w:val="clear" w:color="auto" w:fill="FFFFFF"/>
              </w:rPr>
              <w:t>Sabía blandir el acero como un maestro</w:t>
            </w:r>
          </w:p>
          <w:p w14:paraId="354A451F" w14:textId="6E535461" w:rsidR="009D1DC1" w:rsidRDefault="009D1DC1" w:rsidP="00AE5413">
            <w:r w:rsidRPr="009D1DC1">
              <w:rPr>
                <w:rFonts w:cstheme="minorHAnsi"/>
                <w:color w:val="202124"/>
                <w:shd w:val="clear" w:color="auto" w:fill="FFFFFF"/>
              </w:rPr>
              <w:t>Acero= espada</w:t>
            </w:r>
          </w:p>
        </w:tc>
        <w:tc>
          <w:tcPr>
            <w:tcW w:w="3969" w:type="dxa"/>
            <w:shd w:val="clear" w:color="auto" w:fill="FFFF99"/>
          </w:tcPr>
          <w:p w14:paraId="7D4A866E" w14:textId="77777777" w:rsidR="008543F7" w:rsidRPr="0058260B" w:rsidRDefault="008543F7" w:rsidP="00AE5413">
            <w:pPr>
              <w:rPr>
                <w:color w:val="FFFF99"/>
              </w:rPr>
            </w:pPr>
          </w:p>
        </w:tc>
      </w:tr>
      <w:tr w:rsidR="008543F7" w:rsidRPr="0058260B" w14:paraId="13DE3E3C" w14:textId="77777777" w:rsidTr="00C054EF">
        <w:tc>
          <w:tcPr>
            <w:tcW w:w="1951" w:type="dxa"/>
          </w:tcPr>
          <w:p w14:paraId="35AD8778" w14:textId="77777777" w:rsidR="008543F7" w:rsidRDefault="008543F7" w:rsidP="00AE5413">
            <w:r>
              <w:t>Sinestesia</w:t>
            </w:r>
          </w:p>
        </w:tc>
        <w:tc>
          <w:tcPr>
            <w:tcW w:w="2552" w:type="dxa"/>
          </w:tcPr>
          <w:p w14:paraId="5D32D1D2" w14:textId="7B4EEFDA" w:rsidR="008543F7" w:rsidRDefault="00680A18" w:rsidP="00AE5413">
            <w:r>
              <w:t>Describir una experiencia sensorial en términos de otra</w:t>
            </w:r>
          </w:p>
        </w:tc>
        <w:tc>
          <w:tcPr>
            <w:tcW w:w="4536" w:type="dxa"/>
          </w:tcPr>
          <w:p w14:paraId="0D2C91FB" w14:textId="77777777" w:rsidR="008543F7" w:rsidRDefault="00292AFA" w:rsidP="00AE5413">
            <w:r>
              <w:t>“Que tus ojos me cuenten que te han visto llorar”</w:t>
            </w:r>
          </w:p>
          <w:p w14:paraId="621BB0C8" w14:textId="77777777" w:rsidR="00292AFA" w:rsidRDefault="00292AFA" w:rsidP="00AE5413"/>
          <w:p w14:paraId="01A84D38" w14:textId="39990D4B" w:rsidR="00292AFA" w:rsidRDefault="00292AFA" w:rsidP="00AE5413">
            <w:r>
              <w:t>La Oreja de van Gogh-</w:t>
            </w:r>
            <w:r w:rsidR="00C07ACB">
              <w:t>Cuídate</w:t>
            </w:r>
          </w:p>
        </w:tc>
        <w:tc>
          <w:tcPr>
            <w:tcW w:w="3969" w:type="dxa"/>
            <w:shd w:val="clear" w:color="auto" w:fill="FFFF99"/>
          </w:tcPr>
          <w:p w14:paraId="30A70E59" w14:textId="77777777" w:rsidR="008543F7" w:rsidRPr="0058260B" w:rsidRDefault="008543F7" w:rsidP="00AE5413">
            <w:pPr>
              <w:rPr>
                <w:color w:val="FFFF99"/>
              </w:rPr>
            </w:pPr>
          </w:p>
        </w:tc>
      </w:tr>
      <w:tr w:rsidR="00C07ACB" w:rsidRPr="0058260B" w14:paraId="6C9D633C" w14:textId="77777777" w:rsidTr="00C054EF">
        <w:tc>
          <w:tcPr>
            <w:tcW w:w="1951" w:type="dxa"/>
          </w:tcPr>
          <w:p w14:paraId="05729564" w14:textId="5AA77CC6" w:rsidR="00C07ACB" w:rsidRDefault="00C07ACB" w:rsidP="00AE5413">
            <w:r>
              <w:t>Paranomasia</w:t>
            </w:r>
          </w:p>
        </w:tc>
        <w:tc>
          <w:tcPr>
            <w:tcW w:w="2552" w:type="dxa"/>
          </w:tcPr>
          <w:p w14:paraId="17D9C651" w14:textId="643E0AE8" w:rsidR="00C07ACB" w:rsidRDefault="00C07ACB" w:rsidP="00AE5413">
            <w:r>
              <w:t>Emplea palabras similares, pero de distinto significado</w:t>
            </w:r>
          </w:p>
        </w:tc>
        <w:tc>
          <w:tcPr>
            <w:tcW w:w="4536" w:type="dxa"/>
          </w:tcPr>
          <w:p w14:paraId="1E7AB11A" w14:textId="602F3AA1" w:rsidR="00C07ACB" w:rsidRDefault="00C07ACB" w:rsidP="00AE5413">
            <w:r>
              <w:t>“Sin mirar atrás sin buscar a nadie más solo quiero estar contigo</w:t>
            </w:r>
          </w:p>
          <w:p w14:paraId="12F6BFFF" w14:textId="77777777" w:rsidR="00C07ACB" w:rsidRDefault="00C07ACB" w:rsidP="00AE5413">
            <w:r>
              <w:t xml:space="preserve">Si no te tengo aquí conmigo </w:t>
            </w:r>
          </w:p>
          <w:p w14:paraId="183C47F1" w14:textId="77777777" w:rsidR="00C07ACB" w:rsidRDefault="00C07ACB" w:rsidP="00AE5413">
            <w:r>
              <w:t>Yo no quiero ser tu amigo por que tue eres mi camino”</w:t>
            </w:r>
          </w:p>
          <w:p w14:paraId="3EC78519" w14:textId="77777777" w:rsidR="00C07ACB" w:rsidRDefault="00C07ACB" w:rsidP="00AE5413"/>
          <w:p w14:paraId="1899D29E" w14:textId="6D91F51B" w:rsidR="00C07ACB" w:rsidRDefault="00C07ACB" w:rsidP="00AE5413">
            <w:r>
              <w:t>Me rehúso-Danny Ocean</w:t>
            </w:r>
          </w:p>
        </w:tc>
        <w:tc>
          <w:tcPr>
            <w:tcW w:w="3969" w:type="dxa"/>
            <w:shd w:val="clear" w:color="auto" w:fill="FFFF99"/>
          </w:tcPr>
          <w:p w14:paraId="6031ABEC" w14:textId="77777777" w:rsidR="00C07ACB" w:rsidRPr="0058260B" w:rsidRDefault="00C07ACB" w:rsidP="00AE5413">
            <w:pPr>
              <w:rPr>
                <w:color w:val="FFFF99"/>
              </w:rPr>
            </w:pPr>
          </w:p>
        </w:tc>
      </w:tr>
    </w:tbl>
    <w:p w14:paraId="500630DE" w14:textId="77777777" w:rsidR="00A1396F" w:rsidRDefault="00A1396F" w:rsidP="00A1396F"/>
    <w:p w14:paraId="188D8529" w14:textId="77777777" w:rsidR="00BF3AF2" w:rsidRPr="00241581" w:rsidRDefault="00BF3AF2" w:rsidP="00D90178">
      <w:pPr>
        <w:spacing w:after="0"/>
        <w:rPr>
          <w:rFonts w:ascii="Comic Sans MS" w:hAnsi="Comic Sans MS"/>
          <w:color w:val="365F91" w:themeColor="accent1" w:themeShade="BF"/>
        </w:rPr>
      </w:pPr>
    </w:p>
    <w:p w14:paraId="083A4339" w14:textId="77777777" w:rsidR="00BF3AF2" w:rsidRDefault="00BF3AF2"/>
    <w:sectPr w:rsidR="00BF3AF2" w:rsidSect="004553D5">
      <w:footerReference w:type="default" r:id="rId7"/>
      <w:pgSz w:w="15840" w:h="12240" w:orient="landscape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F7A63" w14:textId="77777777" w:rsidR="006214B0" w:rsidRDefault="006214B0" w:rsidP="00E94C6E">
      <w:pPr>
        <w:spacing w:after="0" w:line="240" w:lineRule="auto"/>
      </w:pPr>
      <w:r>
        <w:separator/>
      </w:r>
    </w:p>
  </w:endnote>
  <w:endnote w:type="continuationSeparator" w:id="0">
    <w:p w14:paraId="543ABA92" w14:textId="77777777" w:rsidR="006214B0" w:rsidRDefault="006214B0" w:rsidP="00E94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7F377" w14:textId="77777777" w:rsidR="00E94C6E" w:rsidRPr="00E94C6E" w:rsidRDefault="002F3DC3" w:rsidP="00E94C6E">
    <w:pPr>
      <w:pStyle w:val="Piedepgina"/>
      <w:rPr>
        <w:rFonts w:asciiTheme="majorHAnsi" w:hAnsiTheme="majorHAnsi"/>
        <w:color w:val="000000" w:themeColor="text1"/>
        <w:sz w:val="16"/>
        <w:szCs w:val="24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CDB032" wp14:editId="3EED149A">
              <wp:simplePos x="0" y="0"/>
              <wp:positionH relativeFrom="margin">
                <wp:posOffset>4932680</wp:posOffset>
              </wp:positionH>
              <wp:positionV relativeFrom="bottomMargin">
                <wp:posOffset>93345</wp:posOffset>
              </wp:positionV>
              <wp:extent cx="2619375" cy="542925"/>
              <wp:effectExtent l="0" t="0" r="0" b="0"/>
              <wp:wrapNone/>
              <wp:docPr id="56" name="Cuadro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19375" cy="5429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648085" w14:textId="77777777" w:rsidR="00E94C6E" w:rsidRPr="00915574" w:rsidRDefault="00915574">
                          <w:pPr>
                            <w:pStyle w:val="Piedepgina"/>
                            <w:jc w:val="right"/>
                            <w:rPr>
                              <w:rFonts w:asciiTheme="majorHAnsi" w:hAnsiTheme="majorHAnsi"/>
                              <w:i/>
                              <w:color w:val="943634" w:themeColor="accent2" w:themeShade="BF"/>
                              <w:szCs w:val="32"/>
                            </w:rPr>
                          </w:pPr>
                          <w:r w:rsidRPr="00915574">
                            <w:rPr>
                              <w:rFonts w:asciiTheme="majorHAnsi" w:hAnsiTheme="majorHAnsi"/>
                              <w:color w:val="943634" w:themeColor="accent2" w:themeShade="BF"/>
                              <w:szCs w:val="32"/>
                            </w:rPr>
                            <w:t>Hoja de trabaj</w:t>
                          </w:r>
                          <w:r w:rsidR="00E94C6E" w:rsidRPr="00915574">
                            <w:rPr>
                              <w:rFonts w:asciiTheme="majorHAnsi" w:hAnsiTheme="majorHAnsi"/>
                              <w:color w:val="943634" w:themeColor="accent2" w:themeShade="BF"/>
                              <w:szCs w:val="32"/>
                            </w:rPr>
                            <w:t>o</w:t>
                          </w:r>
                          <w:r w:rsidR="002F725D" w:rsidRPr="00915574">
                            <w:rPr>
                              <w:rFonts w:asciiTheme="majorHAnsi" w:hAnsiTheme="majorHAnsi"/>
                              <w:color w:val="943634" w:themeColor="accent2" w:themeShade="BF"/>
                              <w:szCs w:val="32"/>
                            </w:rPr>
                            <w:t xml:space="preserve"> – </w:t>
                          </w:r>
                          <w:r w:rsidR="00A1396F" w:rsidRPr="00915574">
                            <w:rPr>
                              <w:rFonts w:asciiTheme="majorHAnsi" w:hAnsiTheme="majorHAnsi"/>
                              <w:i/>
                              <w:color w:val="943634" w:themeColor="accent2" w:themeShade="BF"/>
                              <w:szCs w:val="32"/>
                            </w:rPr>
                            <w:t>Figuras del lenguaje</w:t>
                          </w:r>
                          <w:r w:rsidR="002F3DC3" w:rsidRPr="00915574">
                            <w:rPr>
                              <w:rFonts w:asciiTheme="majorHAnsi" w:hAnsiTheme="majorHAnsi"/>
                              <w:i/>
                              <w:color w:val="943634" w:themeColor="accent2" w:themeShade="BF"/>
                              <w:szCs w:val="32"/>
                            </w:rPr>
                            <w:t xml:space="preserve"> </w:t>
                          </w:r>
                          <w:r w:rsidR="00A040AF" w:rsidRPr="00915574">
                            <w:rPr>
                              <w:rFonts w:asciiTheme="majorHAnsi" w:hAnsiTheme="majorHAnsi"/>
                              <w:i/>
                              <w:color w:val="943634" w:themeColor="accent2" w:themeShade="BF"/>
                              <w:szCs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CDB032"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26" type="#_x0000_t202" style="position:absolute;margin-left:388.4pt;margin-top:7.35pt;width:206.2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" filled="f" stroked="f" strokeweight=".5pt">
              <v:textbox>
                <w:txbxContent>
                  <w:p w14:paraId="7F648085" w14:textId="77777777" w:rsidR="00E94C6E" w:rsidRPr="00915574" w:rsidRDefault="00915574">
                    <w:pPr>
                      <w:pStyle w:val="Piedepgina"/>
                      <w:jc w:val="right"/>
                      <w:rPr>
                        <w:rFonts w:asciiTheme="majorHAnsi" w:hAnsiTheme="majorHAnsi"/>
                        <w:i/>
                        <w:color w:val="943634" w:themeColor="accent2" w:themeShade="BF"/>
                        <w:szCs w:val="32"/>
                      </w:rPr>
                    </w:pPr>
                    <w:r w:rsidRPr="00915574">
                      <w:rPr>
                        <w:rFonts w:asciiTheme="majorHAnsi" w:hAnsiTheme="majorHAnsi"/>
                        <w:color w:val="943634" w:themeColor="accent2" w:themeShade="BF"/>
                        <w:szCs w:val="32"/>
                      </w:rPr>
                      <w:t>Hoja de trabaj</w:t>
                    </w:r>
                    <w:r w:rsidR="00E94C6E" w:rsidRPr="00915574">
                      <w:rPr>
                        <w:rFonts w:asciiTheme="majorHAnsi" w:hAnsiTheme="majorHAnsi"/>
                        <w:color w:val="943634" w:themeColor="accent2" w:themeShade="BF"/>
                        <w:szCs w:val="32"/>
                      </w:rPr>
                      <w:t>o</w:t>
                    </w:r>
                    <w:r w:rsidR="002F725D" w:rsidRPr="00915574">
                      <w:rPr>
                        <w:rFonts w:asciiTheme="majorHAnsi" w:hAnsiTheme="majorHAnsi"/>
                        <w:color w:val="943634" w:themeColor="accent2" w:themeShade="BF"/>
                        <w:szCs w:val="32"/>
                      </w:rPr>
                      <w:t xml:space="preserve"> – </w:t>
                    </w:r>
                    <w:r w:rsidR="00A1396F" w:rsidRPr="00915574">
                      <w:rPr>
                        <w:rFonts w:asciiTheme="majorHAnsi" w:hAnsiTheme="majorHAnsi"/>
                        <w:i/>
                        <w:color w:val="943634" w:themeColor="accent2" w:themeShade="BF"/>
                        <w:szCs w:val="32"/>
                      </w:rPr>
                      <w:t>Figuras del lenguaje</w:t>
                    </w:r>
                    <w:r w:rsidR="002F3DC3" w:rsidRPr="00915574">
                      <w:rPr>
                        <w:rFonts w:asciiTheme="majorHAnsi" w:hAnsiTheme="majorHAnsi"/>
                        <w:i/>
                        <w:color w:val="943634" w:themeColor="accent2" w:themeShade="BF"/>
                        <w:szCs w:val="32"/>
                      </w:rPr>
                      <w:t xml:space="preserve"> </w:t>
                    </w:r>
                    <w:r w:rsidR="00A040AF" w:rsidRPr="00915574">
                      <w:rPr>
                        <w:rFonts w:asciiTheme="majorHAnsi" w:hAnsiTheme="majorHAnsi"/>
                        <w:i/>
                        <w:color w:val="943634" w:themeColor="accent2" w:themeShade="BF"/>
                        <w:szCs w:val="32"/>
                      </w:rPr>
                      <w:t xml:space="preserve">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2014195D" w14:textId="77777777" w:rsidR="00E94C6E" w:rsidRDefault="00E94C6E" w:rsidP="00F54501">
    <w:pPr>
      <w:pStyle w:val="Piedepgina"/>
      <w:rPr>
        <w:color w:val="000000" w:themeColor="text1"/>
        <w:sz w:val="24"/>
        <w:szCs w:val="24"/>
      </w:rPr>
    </w:pPr>
    <w:r w:rsidRPr="00915574">
      <w:rPr>
        <w:rFonts w:asciiTheme="majorHAnsi" w:hAnsiTheme="majorHAnsi"/>
        <w:color w:val="000000" w:themeColor="text1"/>
        <w:sz w:val="24"/>
        <w:szCs w:val="24"/>
      </w:rPr>
      <w:t>Escritura Creativa</w:t>
    </w:r>
    <w:r w:rsidRPr="00915574">
      <w:rPr>
        <w:color w:val="000000" w:themeColor="text1"/>
        <w:sz w:val="24"/>
        <w:szCs w:val="24"/>
      </w:rPr>
      <w:t xml:space="preserve"> </w:t>
    </w:r>
    <w:r w:rsidR="00A1396F" w:rsidRPr="00915574">
      <w:rPr>
        <w:color w:val="000000" w:themeColor="text1"/>
        <w:sz w:val="24"/>
        <w:szCs w:val="24"/>
      </w:rPr>
      <w:t>–</w:t>
    </w:r>
    <w:r w:rsidR="00915574">
      <w:rPr>
        <w:color w:val="000000" w:themeColor="text1"/>
        <w:sz w:val="24"/>
        <w:szCs w:val="24"/>
      </w:rPr>
      <w:t xml:space="preserve"> </w:t>
    </w:r>
    <w:r w:rsidR="00A1396F" w:rsidRPr="00915574">
      <w:rPr>
        <w:color w:val="000000" w:themeColor="text1"/>
        <w:szCs w:val="24"/>
      </w:rPr>
      <w:t xml:space="preserve">sesión </w:t>
    </w:r>
    <w:r w:rsidR="00B46C04">
      <w:rPr>
        <w:color w:val="000000" w:themeColor="text1"/>
        <w:szCs w:val="24"/>
      </w:rPr>
      <w:t>3</w:t>
    </w:r>
    <w:r w:rsidR="00F54501">
      <w:rPr>
        <w:color w:val="000000" w:themeColor="text1"/>
        <w:sz w:val="24"/>
        <w:szCs w:val="24"/>
      </w:rPr>
      <w:t xml:space="preserve">                    </w:t>
    </w:r>
    <w:r w:rsidR="008F718D">
      <w:rPr>
        <w:color w:val="000000" w:themeColor="text1"/>
        <w:sz w:val="24"/>
        <w:szCs w:val="24"/>
      </w:rPr>
      <w:t xml:space="preserve">                        </w:t>
    </w:r>
    <w:r w:rsidR="00F54501">
      <w:rPr>
        <w:color w:val="000000" w:themeColor="text1"/>
        <w:sz w:val="24"/>
        <w:szCs w:val="24"/>
      </w:rPr>
      <w:t xml:space="preserve"> </w:t>
    </w:r>
    <w:r w:rsidR="00F54501" w:rsidRPr="00F54501">
      <w:rPr>
        <w:rFonts w:ascii="Mistral" w:hAnsi="Mistral"/>
        <w:i/>
        <w:color w:val="365F91" w:themeColor="accent1" w:themeShade="BF"/>
        <w:sz w:val="24"/>
        <w:szCs w:val="24"/>
      </w:rPr>
      <w:t>Ingrid</w:t>
    </w:r>
  </w:p>
  <w:p w14:paraId="3E1DC54D" w14:textId="77777777" w:rsidR="00E94C6E" w:rsidRDefault="00E94C6E" w:rsidP="00E94C6E">
    <w:pPr>
      <w:pStyle w:val="Piedepgina"/>
      <w:tabs>
        <w:tab w:val="clear" w:pos="4419"/>
        <w:tab w:val="clear" w:pos="8838"/>
        <w:tab w:val="left" w:pos="8789"/>
      </w:tabs>
      <w:ind w:right="333"/>
      <w:jc w:val="center"/>
    </w:pPr>
    <w:r>
      <w:rPr>
        <w:noProof/>
        <w:color w:val="4F81BD" w:themeColor="accent1"/>
        <w:lang w:eastAsia="es-MX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83C38C1" wp14:editId="295A11AA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9D2CE9" id="Rectángulo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7EE35" w14:textId="77777777" w:rsidR="006214B0" w:rsidRDefault="006214B0" w:rsidP="00E94C6E">
      <w:pPr>
        <w:spacing w:after="0" w:line="240" w:lineRule="auto"/>
      </w:pPr>
      <w:r>
        <w:separator/>
      </w:r>
    </w:p>
  </w:footnote>
  <w:footnote w:type="continuationSeparator" w:id="0">
    <w:p w14:paraId="55982A9F" w14:textId="77777777" w:rsidR="006214B0" w:rsidRDefault="006214B0" w:rsidP="00E94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01E07"/>
    <w:multiLevelType w:val="hybridMultilevel"/>
    <w:tmpl w:val="3502E1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146B3"/>
    <w:multiLevelType w:val="hybridMultilevel"/>
    <w:tmpl w:val="0C80D2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53141"/>
    <w:multiLevelType w:val="hybridMultilevel"/>
    <w:tmpl w:val="90CAFC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3AF2"/>
    <w:rsid w:val="000A1541"/>
    <w:rsid w:val="001812E3"/>
    <w:rsid w:val="00241581"/>
    <w:rsid w:val="00264424"/>
    <w:rsid w:val="00287BB8"/>
    <w:rsid w:val="00292AFA"/>
    <w:rsid w:val="002F3DC3"/>
    <w:rsid w:val="002F725D"/>
    <w:rsid w:val="00391CF0"/>
    <w:rsid w:val="003B7BB0"/>
    <w:rsid w:val="003E423A"/>
    <w:rsid w:val="003E43C5"/>
    <w:rsid w:val="0044099C"/>
    <w:rsid w:val="004553D5"/>
    <w:rsid w:val="0058260B"/>
    <w:rsid w:val="00586B92"/>
    <w:rsid w:val="006214B0"/>
    <w:rsid w:val="00637075"/>
    <w:rsid w:val="00680A18"/>
    <w:rsid w:val="0073083B"/>
    <w:rsid w:val="007F0D68"/>
    <w:rsid w:val="008543F7"/>
    <w:rsid w:val="00896D83"/>
    <w:rsid w:val="008C0608"/>
    <w:rsid w:val="008E7A76"/>
    <w:rsid w:val="008F718D"/>
    <w:rsid w:val="00915574"/>
    <w:rsid w:val="009218A4"/>
    <w:rsid w:val="0096128F"/>
    <w:rsid w:val="009D1DC1"/>
    <w:rsid w:val="00A040AF"/>
    <w:rsid w:val="00A1396F"/>
    <w:rsid w:val="00AA53E8"/>
    <w:rsid w:val="00B46C04"/>
    <w:rsid w:val="00B6085E"/>
    <w:rsid w:val="00BC4605"/>
    <w:rsid w:val="00BF3AF2"/>
    <w:rsid w:val="00C054EF"/>
    <w:rsid w:val="00C07ACB"/>
    <w:rsid w:val="00C66A0A"/>
    <w:rsid w:val="00C76C1F"/>
    <w:rsid w:val="00CE31A7"/>
    <w:rsid w:val="00D90178"/>
    <w:rsid w:val="00D930A5"/>
    <w:rsid w:val="00E94C6E"/>
    <w:rsid w:val="00EA2155"/>
    <w:rsid w:val="00EB067F"/>
    <w:rsid w:val="00EE6A97"/>
    <w:rsid w:val="00F5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46D22"/>
  <w15:docId w15:val="{BDB52A19-48FD-4976-A62E-3E1F3A34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F3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3AF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40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94C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4C6E"/>
  </w:style>
  <w:style w:type="paragraph" w:styleId="Piedepgina">
    <w:name w:val="footer"/>
    <w:basedOn w:val="Normal"/>
    <w:link w:val="PiedepginaCar"/>
    <w:uiPriority w:val="99"/>
    <w:unhideWhenUsed/>
    <w:rsid w:val="00E94C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4C6E"/>
  </w:style>
  <w:style w:type="paragraph" w:customStyle="1" w:styleId="2909F619802848F09E01365C32F34654">
    <w:name w:val="2909F619802848F09E01365C32F34654"/>
    <w:rsid w:val="00E94C6E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D90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16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638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</dc:creator>
  <cp:lastModifiedBy>Ruy Guzmán Camacho</cp:lastModifiedBy>
  <cp:revision>22</cp:revision>
  <dcterms:created xsi:type="dcterms:W3CDTF">2020-09-02T00:52:00Z</dcterms:created>
  <dcterms:modified xsi:type="dcterms:W3CDTF">2021-08-25T17:56:00Z</dcterms:modified>
</cp:coreProperties>
</file>