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735C" w14:textId="05187761" w:rsidR="00581186" w:rsidRDefault="00581186">
      <w:r>
        <w:t>&lt;</w:t>
      </w:r>
    </w:p>
    <w:sdt>
      <w:sdtPr>
        <w:id w:val="585275745"/>
        <w:docPartObj>
          <w:docPartGallery w:val="Cover Pages"/>
          <w:docPartUnique/>
        </w:docPartObj>
      </w:sdtPr>
      <w:sdtEndPr/>
      <w:sdtContent>
        <w:p w14:paraId="5F9FFF3B" w14:textId="43C80667" w:rsidR="00804498" w:rsidRPr="007B79E4" w:rsidRDefault="00804498">
          <w:r w:rsidRPr="007B79E4">
            <w:rPr>
              <w:noProof/>
            </w:rPr>
            <mc:AlternateContent>
              <mc:Choice Requires="wpg">
                <w:drawing>
                  <wp:anchor distT="0" distB="0" distL="114300" distR="114300" simplePos="0" relativeHeight="251662336" behindDoc="0" locked="0" layoutInCell="1" allowOverlap="1" wp14:anchorId="180F6C54" wp14:editId="22BB950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5AA66EB"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sidRPr="007B79E4">
            <w:rPr>
              <w:noProof/>
            </w:rPr>
            <mc:AlternateContent>
              <mc:Choice Requires="wps">
                <w:drawing>
                  <wp:anchor distT="0" distB="0" distL="114300" distR="114300" simplePos="0" relativeHeight="251660288" behindDoc="0" locked="0" layoutInCell="1" allowOverlap="1" wp14:anchorId="1151F8F4" wp14:editId="10C86B5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highlight w:val="yellow"/>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869D36E" w14:textId="0CA635C6" w:rsidR="00804498" w:rsidRDefault="00D2041C">
                                    <w:pPr>
                                      <w:pStyle w:val="Sinespaciado"/>
                                      <w:jc w:val="right"/>
                                      <w:rPr>
                                        <w:color w:val="595959" w:themeColor="text1" w:themeTint="A6"/>
                                        <w:sz w:val="28"/>
                                        <w:szCs w:val="28"/>
                                      </w:rPr>
                                    </w:pPr>
                                    <w:r w:rsidRPr="00D2041C">
                                      <w:rPr>
                                        <w:color w:val="595959" w:themeColor="text1" w:themeTint="A6"/>
                                        <w:sz w:val="28"/>
                                        <w:szCs w:val="28"/>
                                        <w:highlight w:val="yellow"/>
                                      </w:rPr>
                                      <w:t>UNIDAD SOLICITANTE</w:t>
                                    </w:r>
                                  </w:p>
                                </w:sdtContent>
                              </w:sdt>
                              <w:p w14:paraId="7EE0FDB2" w14:textId="53DAD35F" w:rsidR="00804498" w:rsidRDefault="00E97F71" w:rsidP="00804498">
                                <w:pPr>
                                  <w:pStyle w:val="Sinespaciado"/>
                                  <w:jc w:val="right"/>
                                  <w:rPr>
                                    <w:color w:val="595959" w:themeColor="text1" w:themeTint="A6"/>
                                    <w:sz w:val="18"/>
                                    <w:szCs w:val="18"/>
                                  </w:rPr>
                                </w:pPr>
                                <w:r w:rsidRPr="00D2041C">
                                  <w:rPr>
                                    <w:color w:val="595959" w:themeColor="text1" w:themeTint="A6"/>
                                    <w:sz w:val="18"/>
                                    <w:szCs w:val="18"/>
                                    <w:highlight w:val="yellow"/>
                                  </w:rPr>
                                  <w:t>Abril</w:t>
                                </w:r>
                                <w:r w:rsidR="00804498" w:rsidRPr="00D2041C">
                                  <w:rPr>
                                    <w:color w:val="595959" w:themeColor="text1" w:themeTint="A6"/>
                                    <w:sz w:val="18"/>
                                    <w:szCs w:val="18"/>
                                    <w:highlight w:val="yellow"/>
                                  </w:rPr>
                                  <w:t xml:space="preserve">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151F8F4"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highlight w:val="yellow"/>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69D36E" w14:textId="0CA635C6" w:rsidR="00804498" w:rsidRDefault="00D2041C">
                              <w:pPr>
                                <w:pStyle w:val="Sinespaciado"/>
                                <w:jc w:val="right"/>
                                <w:rPr>
                                  <w:color w:val="595959" w:themeColor="text1" w:themeTint="A6"/>
                                  <w:sz w:val="28"/>
                                  <w:szCs w:val="28"/>
                                </w:rPr>
                              </w:pPr>
                              <w:r w:rsidRPr="00D2041C">
                                <w:rPr>
                                  <w:color w:val="595959" w:themeColor="text1" w:themeTint="A6"/>
                                  <w:sz w:val="28"/>
                                  <w:szCs w:val="28"/>
                                  <w:highlight w:val="yellow"/>
                                </w:rPr>
                                <w:t>UNIDAD SOLICITANTE</w:t>
                              </w:r>
                            </w:p>
                          </w:sdtContent>
                        </w:sdt>
                        <w:p w14:paraId="7EE0FDB2" w14:textId="53DAD35F" w:rsidR="00804498" w:rsidRDefault="00E97F71" w:rsidP="00804498">
                          <w:pPr>
                            <w:pStyle w:val="Sinespaciado"/>
                            <w:jc w:val="right"/>
                            <w:rPr>
                              <w:color w:val="595959" w:themeColor="text1" w:themeTint="A6"/>
                              <w:sz w:val="18"/>
                              <w:szCs w:val="18"/>
                            </w:rPr>
                          </w:pPr>
                          <w:r w:rsidRPr="00D2041C">
                            <w:rPr>
                              <w:color w:val="595959" w:themeColor="text1" w:themeTint="A6"/>
                              <w:sz w:val="18"/>
                              <w:szCs w:val="18"/>
                              <w:highlight w:val="yellow"/>
                            </w:rPr>
                            <w:t>Abril</w:t>
                          </w:r>
                          <w:r w:rsidR="00804498" w:rsidRPr="00D2041C">
                            <w:rPr>
                              <w:color w:val="595959" w:themeColor="text1" w:themeTint="A6"/>
                              <w:sz w:val="18"/>
                              <w:szCs w:val="18"/>
                              <w:highlight w:val="yellow"/>
                            </w:rPr>
                            <w:t xml:space="preserve"> 2026</w:t>
                          </w:r>
                        </w:p>
                      </w:txbxContent>
                    </v:textbox>
                    <w10:wrap type="square" anchorx="page" anchory="page"/>
                  </v:shape>
                </w:pict>
              </mc:Fallback>
            </mc:AlternateContent>
          </w:r>
          <w:r w:rsidRPr="007B79E4">
            <w:rPr>
              <w:noProof/>
            </w:rPr>
            <mc:AlternateContent>
              <mc:Choice Requires="wps">
                <w:drawing>
                  <wp:anchor distT="0" distB="0" distL="114300" distR="114300" simplePos="0" relativeHeight="251659264" behindDoc="0" locked="0" layoutInCell="1" allowOverlap="1" wp14:anchorId="244C115A" wp14:editId="78EFDCD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64E12" w14:textId="35BE649E" w:rsidR="00804498" w:rsidRDefault="00DC4CB4">
                                <w:pPr>
                                  <w:jc w:val="right"/>
                                  <w:rPr>
                                    <w:color w:val="156082" w:themeColor="accent1"/>
                                    <w:sz w:val="64"/>
                                    <w:szCs w:val="64"/>
                                  </w:rPr>
                                </w:pPr>
                                <w:sdt>
                                  <w:sdtPr>
                                    <w:rPr>
                                      <w:caps/>
                                      <w:color w:val="156082" w:themeColor="accent1"/>
                                      <w:sz w:val="64"/>
                                      <w:szCs w:val="64"/>
                                      <w:highlight w:val="yellow"/>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07FB" w:rsidRPr="00D2041C">
                                      <w:rPr>
                                        <w:caps/>
                                        <w:color w:val="156082" w:themeColor="accent1"/>
                                        <w:sz w:val="64"/>
                                        <w:szCs w:val="64"/>
                                        <w:highlight w:val="yellow"/>
                                      </w:rPr>
                                      <w:t xml:space="preserve">PROYECTO </w:t>
                                    </w:r>
                                    <w:r w:rsidR="00D2041C" w:rsidRPr="00D2041C">
                                      <w:rPr>
                                        <w:caps/>
                                        <w:color w:val="156082" w:themeColor="accent1"/>
                                        <w:sz w:val="64"/>
                                        <w:szCs w:val="64"/>
                                        <w:highlight w:val="yellow"/>
                                      </w:rPr>
                                      <w:t>XXXX</w:t>
                                    </w:r>
                                  </w:sdtContent>
                                </w:sdt>
                              </w:p>
                              <w:p w14:paraId="61EDF8DB" w14:textId="558190E9" w:rsidR="00804498" w:rsidRDefault="00065417" w:rsidP="00065417">
                                <w:pPr>
                                  <w:jc w:val="right"/>
                                  <w:rPr>
                                    <w:smallCaps/>
                                    <w:color w:val="404040" w:themeColor="text1" w:themeTint="BF"/>
                                    <w:sz w:val="36"/>
                                    <w:szCs w:val="36"/>
                                  </w:rPr>
                                </w:pPr>
                                <w:r w:rsidRPr="00065417">
                                  <w:rPr>
                                    <w:color w:val="404040" w:themeColor="text1" w:themeTint="BF"/>
                                    <w:sz w:val="36"/>
                                    <w:szCs w:val="36"/>
                                  </w:rPr>
                                  <w:t xml:space="preserve">Documentación de requerimientos </w:t>
                                </w:r>
                                <w:r w:rsidR="002C28D9">
                                  <w:rPr>
                                    <w:color w:val="404040" w:themeColor="text1" w:themeTint="BF"/>
                                    <w:sz w:val="36"/>
                                    <w:szCs w:val="36"/>
                                  </w:rPr>
                                  <w:br/>
                                </w:r>
                                <w:r w:rsidRPr="00065417">
                                  <w:rPr>
                                    <w:color w:val="404040" w:themeColor="text1" w:themeTint="BF"/>
                                    <w:sz w:val="36"/>
                                    <w:szCs w:val="36"/>
                                  </w:rPr>
                                  <w:t>técnicos y funcionales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44C115A" id="_x0000_t202" coordsize="21600,21600" o:spt="202" path="m,l,21600r21600,l21600,xe">
                    <v:stroke joinstyle="miter"/>
                    <v:path gradientshapeok="t" o:connecttype="rect"/>
                  </v:shapetype>
                  <v:shape id="Cuadro de texto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9064E12" w14:textId="35BE649E" w:rsidR="00804498" w:rsidRDefault="00DC4CB4">
                          <w:pPr>
                            <w:jc w:val="right"/>
                            <w:rPr>
                              <w:color w:val="156082" w:themeColor="accent1"/>
                              <w:sz w:val="64"/>
                              <w:szCs w:val="64"/>
                            </w:rPr>
                          </w:pPr>
                          <w:sdt>
                            <w:sdtPr>
                              <w:rPr>
                                <w:caps/>
                                <w:color w:val="156082" w:themeColor="accent1"/>
                                <w:sz w:val="64"/>
                                <w:szCs w:val="64"/>
                                <w:highlight w:val="yellow"/>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07FB" w:rsidRPr="00D2041C">
                                <w:rPr>
                                  <w:caps/>
                                  <w:color w:val="156082" w:themeColor="accent1"/>
                                  <w:sz w:val="64"/>
                                  <w:szCs w:val="64"/>
                                  <w:highlight w:val="yellow"/>
                                </w:rPr>
                                <w:t xml:space="preserve">PROYECTO </w:t>
                              </w:r>
                              <w:r w:rsidR="00D2041C" w:rsidRPr="00D2041C">
                                <w:rPr>
                                  <w:caps/>
                                  <w:color w:val="156082" w:themeColor="accent1"/>
                                  <w:sz w:val="64"/>
                                  <w:szCs w:val="64"/>
                                  <w:highlight w:val="yellow"/>
                                </w:rPr>
                                <w:t>XXXX</w:t>
                              </w:r>
                            </w:sdtContent>
                          </w:sdt>
                        </w:p>
                        <w:p w14:paraId="61EDF8DB" w14:textId="558190E9" w:rsidR="00804498" w:rsidRDefault="00065417" w:rsidP="00065417">
                          <w:pPr>
                            <w:jc w:val="right"/>
                            <w:rPr>
                              <w:smallCaps/>
                              <w:color w:val="404040" w:themeColor="text1" w:themeTint="BF"/>
                              <w:sz w:val="36"/>
                              <w:szCs w:val="36"/>
                            </w:rPr>
                          </w:pPr>
                          <w:r w:rsidRPr="00065417">
                            <w:rPr>
                              <w:color w:val="404040" w:themeColor="text1" w:themeTint="BF"/>
                              <w:sz w:val="36"/>
                              <w:szCs w:val="36"/>
                            </w:rPr>
                            <w:t xml:space="preserve">Documentación de requerimientos </w:t>
                          </w:r>
                          <w:r w:rsidR="002C28D9">
                            <w:rPr>
                              <w:color w:val="404040" w:themeColor="text1" w:themeTint="BF"/>
                              <w:sz w:val="36"/>
                              <w:szCs w:val="36"/>
                            </w:rPr>
                            <w:br/>
                          </w:r>
                          <w:r w:rsidRPr="00065417">
                            <w:rPr>
                              <w:color w:val="404040" w:themeColor="text1" w:themeTint="BF"/>
                              <w:sz w:val="36"/>
                              <w:szCs w:val="36"/>
                            </w:rPr>
                            <w:t>técnicos y funcionales</w:t>
                          </w:r>
                        </w:p>
                      </w:txbxContent>
                    </v:textbox>
                    <w10:wrap type="square" anchorx="page" anchory="page"/>
                  </v:shape>
                </w:pict>
              </mc:Fallback>
            </mc:AlternateContent>
          </w:r>
        </w:p>
        <w:p w14:paraId="2C983987" w14:textId="54DEE023" w:rsidR="00804498" w:rsidRPr="007B79E4" w:rsidRDefault="00804498">
          <w:r w:rsidRPr="007B79E4">
            <w:rPr>
              <w:noProof/>
            </w:rPr>
            <mc:AlternateContent>
              <mc:Choice Requires="wps">
                <w:drawing>
                  <wp:anchor distT="0" distB="0" distL="114300" distR="114300" simplePos="0" relativeHeight="251661312" behindDoc="0" locked="0" layoutInCell="1" allowOverlap="1" wp14:anchorId="73CA4250" wp14:editId="39E86563">
                    <wp:simplePos x="0" y="0"/>
                    <wp:positionH relativeFrom="page">
                      <wp:posOffset>205740</wp:posOffset>
                    </wp:positionH>
                    <wp:positionV relativeFrom="page">
                      <wp:posOffset>7482840</wp:posOffset>
                    </wp:positionV>
                    <wp:extent cx="7129780" cy="1009650"/>
                    <wp:effectExtent l="0" t="0" r="0" b="8255"/>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12978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E59AB" w14:textId="77777777" w:rsidR="00804498" w:rsidRDefault="00804498">
                                <w:pPr>
                                  <w:pStyle w:val="Sinespaciado"/>
                                  <w:jc w:val="right"/>
                                  <w:rPr>
                                    <w:color w:val="156082" w:themeColor="accent1"/>
                                    <w:sz w:val="28"/>
                                    <w:szCs w:val="28"/>
                                  </w:rPr>
                                </w:pPr>
                                <w:r>
                                  <w:rPr>
                                    <w:color w:val="156082" w:themeColor="accent1"/>
                                    <w:sz w:val="28"/>
                                    <w:szCs w:val="28"/>
                                    <w:lang w:val="es-ES"/>
                                  </w:rPr>
                                  <w:t>Descripción breve</w:t>
                                </w:r>
                              </w:p>
                              <w:sdt>
                                <w:sdtPr>
                                  <w:rPr>
                                    <w:color w:val="595959" w:themeColor="text1" w:themeTint="A6"/>
                                    <w:sz w:val="20"/>
                                    <w:szCs w:val="20"/>
                                    <w:highlight w:val="yellow"/>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6A2D5C8" w14:textId="12B1F505" w:rsidR="00804498" w:rsidRDefault="00D2041C">
                                    <w:pPr>
                                      <w:pStyle w:val="Sinespaciado"/>
                                      <w:jc w:val="right"/>
                                      <w:rPr>
                                        <w:color w:val="595959" w:themeColor="text1" w:themeTint="A6"/>
                                        <w:sz w:val="20"/>
                                        <w:szCs w:val="20"/>
                                      </w:rPr>
                                    </w:pPr>
                                    <w:r w:rsidRPr="00D2041C">
                                      <w:rPr>
                                        <w:color w:val="595959" w:themeColor="text1" w:themeTint="A6"/>
                                        <w:sz w:val="20"/>
                                        <w:szCs w:val="20"/>
                                        <w:highlight w:val="yellow"/>
                                      </w:rPr>
                                      <w:t>El. Proyecto Innovación tiene como objetivo habilitar un canal digital integral para la evaluación, aprobación y desembolso de créditos, mediante la integración de canales digitales, procesamiento automatizado de documentos con inteligencia artificial y mecanismos de validación automatizados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73CA4250" id="Cuadro de texto 161" o:spid="_x0000_s1028" type="#_x0000_t202" style="position:absolute;margin-left:16.2pt;margin-top:589.2pt;width:561.4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" filled="f" stroked="f" strokeweight=".5pt">
                    <v:textbox style="mso-fit-shape-to-text:t" inset="126pt,0,54pt,0">
                      <w:txbxContent>
                        <w:p w14:paraId="585E59AB" w14:textId="77777777" w:rsidR="00804498" w:rsidRDefault="00804498">
                          <w:pPr>
                            <w:pStyle w:val="Sinespaciado"/>
                            <w:jc w:val="right"/>
                            <w:rPr>
                              <w:color w:val="156082" w:themeColor="accent1"/>
                              <w:sz w:val="28"/>
                              <w:szCs w:val="28"/>
                            </w:rPr>
                          </w:pPr>
                          <w:r>
                            <w:rPr>
                              <w:color w:val="156082" w:themeColor="accent1"/>
                              <w:sz w:val="28"/>
                              <w:szCs w:val="28"/>
                              <w:lang w:val="es-ES"/>
                            </w:rPr>
                            <w:t>Descripción breve</w:t>
                          </w:r>
                        </w:p>
                        <w:sdt>
                          <w:sdtPr>
                            <w:rPr>
                              <w:color w:val="595959" w:themeColor="text1" w:themeTint="A6"/>
                              <w:sz w:val="20"/>
                              <w:szCs w:val="20"/>
                              <w:highlight w:val="yellow"/>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6A2D5C8" w14:textId="12B1F505" w:rsidR="00804498" w:rsidRDefault="00D2041C">
                              <w:pPr>
                                <w:pStyle w:val="Sinespaciado"/>
                                <w:jc w:val="right"/>
                                <w:rPr>
                                  <w:color w:val="595959" w:themeColor="text1" w:themeTint="A6"/>
                                  <w:sz w:val="20"/>
                                  <w:szCs w:val="20"/>
                                </w:rPr>
                              </w:pPr>
                              <w:r w:rsidRPr="00D2041C">
                                <w:rPr>
                                  <w:color w:val="595959" w:themeColor="text1" w:themeTint="A6"/>
                                  <w:sz w:val="20"/>
                                  <w:szCs w:val="20"/>
                                  <w:highlight w:val="yellow"/>
                                </w:rPr>
                                <w:t>El.</w:t>
                              </w:r>
                              <w:r w:rsidRPr="00D2041C">
                                <w:rPr>
                                  <w:color w:val="595959" w:themeColor="text1" w:themeTint="A6"/>
                                  <w:sz w:val="20"/>
                                  <w:szCs w:val="20"/>
                                  <w:highlight w:val="yellow"/>
                                </w:rPr>
                                <w:t xml:space="preserve"> </w:t>
                              </w:r>
                              <w:r w:rsidRPr="00D2041C">
                                <w:rPr>
                                  <w:color w:val="595959" w:themeColor="text1" w:themeTint="A6"/>
                                  <w:sz w:val="20"/>
                                  <w:szCs w:val="20"/>
                                  <w:highlight w:val="yellow"/>
                                </w:rPr>
                                <w:t>Proyecto Innovación tiene como objetivo habilitar un canal digital integral para la evaluación, aprobación y desembolso de créditos, mediante la integración de canales digitales, procesamiento automatizado de documentos con inteligencia artificial y mecanismos de validación automatizados</w:t>
                              </w:r>
                            </w:p>
                          </w:sdtContent>
                        </w:sdt>
                      </w:txbxContent>
                    </v:textbox>
                    <w10:wrap type="square" anchorx="page" anchory="page"/>
                  </v:shape>
                </w:pict>
              </mc:Fallback>
            </mc:AlternateContent>
          </w:r>
          <w:r w:rsidRPr="007B79E4">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1670242472"/>
        <w:docPartObj>
          <w:docPartGallery w:val="Table of Contents"/>
          <w:docPartUnique/>
        </w:docPartObj>
      </w:sdtPr>
      <w:sdtEndPr>
        <w:rPr>
          <w:b/>
          <w:bCs/>
        </w:rPr>
      </w:sdtEndPr>
      <w:sdtContent>
        <w:p w14:paraId="2A0BBBC5" w14:textId="1362BEAC" w:rsidR="00845ECA" w:rsidRPr="007B79E4" w:rsidRDefault="00845ECA">
          <w:pPr>
            <w:pStyle w:val="TtuloTDC"/>
          </w:pPr>
          <w:r w:rsidRPr="007B79E4">
            <w:rPr>
              <w:lang w:val="es-ES"/>
            </w:rPr>
            <w:t>Contenido</w:t>
          </w:r>
        </w:p>
        <w:p w14:paraId="1F56F847" w14:textId="21261BFE" w:rsidR="00D745DE" w:rsidRDefault="00CB0BE2">
          <w:pPr>
            <w:pStyle w:val="TDC1"/>
            <w:tabs>
              <w:tab w:val="left" w:pos="480"/>
              <w:tab w:val="right" w:leader="dot" w:pos="8494"/>
            </w:tabs>
            <w:rPr>
              <w:rFonts w:eastAsiaTheme="minorEastAsia"/>
              <w:noProof/>
              <w:lang w:eastAsia="es-PE"/>
            </w:rPr>
          </w:pPr>
          <w:r>
            <w:fldChar w:fldCharType="begin"/>
          </w:r>
          <w:r>
            <w:instrText xml:space="preserve"> TOC \o "1-4" \h \z \u </w:instrText>
          </w:r>
          <w:r>
            <w:fldChar w:fldCharType="separate"/>
          </w:r>
          <w:hyperlink w:anchor="_Toc231220101" w:history="1">
            <w:r w:rsidR="00D745DE" w:rsidRPr="00C01EF2">
              <w:rPr>
                <w:rStyle w:val="Hipervnculo"/>
                <w:b/>
                <w:bCs/>
                <w:noProof/>
                <w:kern w:val="0"/>
                <w14:ligatures w14:val="none"/>
              </w:rPr>
              <w:t>I.</w:t>
            </w:r>
            <w:r w:rsidR="00D745DE">
              <w:rPr>
                <w:rFonts w:eastAsiaTheme="minorEastAsia"/>
                <w:noProof/>
                <w:lang w:eastAsia="es-PE"/>
              </w:rPr>
              <w:tab/>
            </w:r>
            <w:r w:rsidR="00D745DE" w:rsidRPr="00C01EF2">
              <w:rPr>
                <w:rStyle w:val="Hipervnculo"/>
                <w:b/>
                <w:bCs/>
                <w:noProof/>
                <w:kern w:val="0"/>
                <w14:ligatures w14:val="none"/>
              </w:rPr>
              <w:t>Descripción funcional de la solución</w:t>
            </w:r>
            <w:r w:rsidR="00D745DE">
              <w:rPr>
                <w:noProof/>
                <w:webHidden/>
              </w:rPr>
              <w:tab/>
            </w:r>
            <w:r w:rsidR="00D745DE">
              <w:rPr>
                <w:noProof/>
                <w:webHidden/>
              </w:rPr>
              <w:fldChar w:fldCharType="begin"/>
            </w:r>
            <w:r w:rsidR="00D745DE">
              <w:rPr>
                <w:noProof/>
                <w:webHidden/>
              </w:rPr>
              <w:instrText xml:space="preserve"> PAGEREF _Toc231220101 \h </w:instrText>
            </w:r>
            <w:r w:rsidR="00D745DE">
              <w:rPr>
                <w:noProof/>
                <w:webHidden/>
              </w:rPr>
            </w:r>
            <w:r w:rsidR="00D745DE">
              <w:rPr>
                <w:noProof/>
                <w:webHidden/>
              </w:rPr>
              <w:fldChar w:fldCharType="separate"/>
            </w:r>
            <w:r w:rsidR="00D745DE">
              <w:rPr>
                <w:noProof/>
                <w:webHidden/>
              </w:rPr>
              <w:t>2</w:t>
            </w:r>
            <w:r w:rsidR="00D745DE">
              <w:rPr>
                <w:noProof/>
                <w:webHidden/>
              </w:rPr>
              <w:fldChar w:fldCharType="end"/>
            </w:r>
          </w:hyperlink>
        </w:p>
        <w:p w14:paraId="667F6E4B" w14:textId="546675E9" w:rsidR="00D745DE" w:rsidRDefault="00D745DE">
          <w:pPr>
            <w:pStyle w:val="TDC2"/>
            <w:tabs>
              <w:tab w:val="left" w:pos="960"/>
              <w:tab w:val="right" w:leader="dot" w:pos="8494"/>
            </w:tabs>
            <w:rPr>
              <w:rFonts w:eastAsiaTheme="minorEastAsia"/>
              <w:noProof/>
              <w:lang w:eastAsia="es-PE"/>
            </w:rPr>
          </w:pPr>
          <w:hyperlink w:anchor="_Toc231220102" w:history="1">
            <w:r w:rsidRPr="00C01EF2">
              <w:rPr>
                <w:rStyle w:val="Hipervnculo"/>
                <w:b/>
                <w:bCs/>
                <w:noProof/>
                <w:kern w:val="0"/>
                <w14:ligatures w14:val="none"/>
              </w:rPr>
              <w:t>2.1</w:t>
            </w:r>
            <w:r>
              <w:rPr>
                <w:rFonts w:eastAsiaTheme="minorEastAsia"/>
                <w:noProof/>
                <w:lang w:eastAsia="es-PE"/>
              </w:rPr>
              <w:tab/>
            </w:r>
            <w:r w:rsidRPr="00C01EF2">
              <w:rPr>
                <w:rStyle w:val="Hipervnculo"/>
                <w:b/>
                <w:bCs/>
                <w:noProof/>
                <w:kern w:val="0"/>
                <w14:ligatures w14:val="none"/>
              </w:rPr>
              <w:t>Flujo funcional de la solución</w:t>
            </w:r>
            <w:r>
              <w:rPr>
                <w:noProof/>
                <w:webHidden/>
              </w:rPr>
              <w:tab/>
            </w:r>
            <w:r>
              <w:rPr>
                <w:noProof/>
                <w:webHidden/>
              </w:rPr>
              <w:fldChar w:fldCharType="begin"/>
            </w:r>
            <w:r>
              <w:rPr>
                <w:noProof/>
                <w:webHidden/>
              </w:rPr>
              <w:instrText xml:space="preserve"> PAGEREF _Toc231220102 \h </w:instrText>
            </w:r>
            <w:r>
              <w:rPr>
                <w:noProof/>
                <w:webHidden/>
              </w:rPr>
            </w:r>
            <w:r>
              <w:rPr>
                <w:noProof/>
                <w:webHidden/>
              </w:rPr>
              <w:fldChar w:fldCharType="separate"/>
            </w:r>
            <w:r>
              <w:rPr>
                <w:noProof/>
                <w:webHidden/>
              </w:rPr>
              <w:t>2</w:t>
            </w:r>
            <w:r>
              <w:rPr>
                <w:noProof/>
                <w:webHidden/>
              </w:rPr>
              <w:fldChar w:fldCharType="end"/>
            </w:r>
          </w:hyperlink>
        </w:p>
        <w:p w14:paraId="41B71D6B" w14:textId="48D9FB65" w:rsidR="00D745DE" w:rsidRDefault="00D745DE">
          <w:pPr>
            <w:pStyle w:val="TDC3"/>
            <w:tabs>
              <w:tab w:val="left" w:pos="1440"/>
              <w:tab w:val="right" w:leader="dot" w:pos="8494"/>
            </w:tabs>
            <w:rPr>
              <w:rFonts w:eastAsiaTheme="minorEastAsia"/>
              <w:noProof/>
              <w:lang w:eastAsia="es-PE"/>
            </w:rPr>
          </w:pPr>
          <w:hyperlink w:anchor="_Toc231220103" w:history="1">
            <w:r w:rsidRPr="00C01EF2">
              <w:rPr>
                <w:rStyle w:val="Hipervnculo"/>
                <w:noProof/>
                <w:highlight w:val="yellow"/>
              </w:rPr>
              <w:t>2.1.2</w:t>
            </w:r>
            <w:r>
              <w:rPr>
                <w:rFonts w:eastAsiaTheme="minorEastAsia"/>
                <w:noProof/>
                <w:lang w:eastAsia="es-PE"/>
              </w:rPr>
              <w:tab/>
            </w:r>
            <w:r w:rsidRPr="00C01EF2">
              <w:rPr>
                <w:rStyle w:val="Hipervnculo"/>
                <w:noProof/>
                <w:highlight w:val="yellow"/>
              </w:rPr>
              <w:t>Fase de captación (WhatsApp)</w:t>
            </w:r>
            <w:r>
              <w:rPr>
                <w:noProof/>
                <w:webHidden/>
              </w:rPr>
              <w:tab/>
            </w:r>
            <w:r>
              <w:rPr>
                <w:noProof/>
                <w:webHidden/>
              </w:rPr>
              <w:fldChar w:fldCharType="begin"/>
            </w:r>
            <w:r>
              <w:rPr>
                <w:noProof/>
                <w:webHidden/>
              </w:rPr>
              <w:instrText xml:space="preserve"> PAGEREF _Toc231220103 \h </w:instrText>
            </w:r>
            <w:r>
              <w:rPr>
                <w:noProof/>
                <w:webHidden/>
              </w:rPr>
            </w:r>
            <w:r>
              <w:rPr>
                <w:noProof/>
                <w:webHidden/>
              </w:rPr>
              <w:fldChar w:fldCharType="separate"/>
            </w:r>
            <w:r>
              <w:rPr>
                <w:noProof/>
                <w:webHidden/>
              </w:rPr>
              <w:t>2</w:t>
            </w:r>
            <w:r>
              <w:rPr>
                <w:noProof/>
                <w:webHidden/>
              </w:rPr>
              <w:fldChar w:fldCharType="end"/>
            </w:r>
          </w:hyperlink>
        </w:p>
        <w:p w14:paraId="28F07A79" w14:textId="04D4F34D" w:rsidR="00D745DE" w:rsidRDefault="00D745DE">
          <w:pPr>
            <w:pStyle w:val="TDC3"/>
            <w:tabs>
              <w:tab w:val="left" w:pos="1440"/>
              <w:tab w:val="right" w:leader="dot" w:pos="8494"/>
            </w:tabs>
            <w:rPr>
              <w:rFonts w:eastAsiaTheme="minorEastAsia"/>
              <w:noProof/>
              <w:lang w:eastAsia="es-PE"/>
            </w:rPr>
          </w:pPr>
          <w:hyperlink w:anchor="_Toc231220104" w:history="1">
            <w:r w:rsidRPr="00C01EF2">
              <w:rPr>
                <w:rStyle w:val="Hipervnculo"/>
                <w:noProof/>
                <w:highlight w:val="yellow"/>
              </w:rPr>
              <w:t>2.1.3</w:t>
            </w:r>
            <w:r>
              <w:rPr>
                <w:rFonts w:eastAsiaTheme="minorEastAsia"/>
                <w:noProof/>
                <w:lang w:eastAsia="es-PE"/>
              </w:rPr>
              <w:tab/>
            </w:r>
            <w:r w:rsidRPr="00C01EF2">
              <w:rPr>
                <w:rStyle w:val="Hipervnculo"/>
                <w:noProof/>
                <w:highlight w:val="yellow"/>
              </w:rPr>
              <w:t>Acceso a la Web de Evaluaciones (OTP)</w:t>
            </w:r>
            <w:r>
              <w:rPr>
                <w:noProof/>
                <w:webHidden/>
              </w:rPr>
              <w:tab/>
            </w:r>
            <w:r>
              <w:rPr>
                <w:noProof/>
                <w:webHidden/>
              </w:rPr>
              <w:fldChar w:fldCharType="begin"/>
            </w:r>
            <w:r>
              <w:rPr>
                <w:noProof/>
                <w:webHidden/>
              </w:rPr>
              <w:instrText xml:space="preserve"> PAGEREF _Toc231220104 \h </w:instrText>
            </w:r>
            <w:r>
              <w:rPr>
                <w:noProof/>
                <w:webHidden/>
              </w:rPr>
            </w:r>
            <w:r>
              <w:rPr>
                <w:noProof/>
                <w:webHidden/>
              </w:rPr>
              <w:fldChar w:fldCharType="separate"/>
            </w:r>
            <w:r>
              <w:rPr>
                <w:noProof/>
                <w:webHidden/>
              </w:rPr>
              <w:t>2</w:t>
            </w:r>
            <w:r>
              <w:rPr>
                <w:noProof/>
                <w:webHidden/>
              </w:rPr>
              <w:fldChar w:fldCharType="end"/>
            </w:r>
          </w:hyperlink>
        </w:p>
        <w:p w14:paraId="2C973D50" w14:textId="5E00E583" w:rsidR="00D745DE" w:rsidRDefault="00D745DE">
          <w:pPr>
            <w:pStyle w:val="TDC3"/>
            <w:tabs>
              <w:tab w:val="left" w:pos="1440"/>
              <w:tab w:val="right" w:leader="dot" w:pos="8494"/>
            </w:tabs>
            <w:rPr>
              <w:rFonts w:eastAsiaTheme="minorEastAsia"/>
              <w:noProof/>
              <w:lang w:eastAsia="es-PE"/>
            </w:rPr>
          </w:pPr>
          <w:hyperlink w:anchor="_Toc231220105" w:history="1">
            <w:r w:rsidRPr="00C01EF2">
              <w:rPr>
                <w:rStyle w:val="Hipervnculo"/>
                <w:noProof/>
                <w:highlight w:val="yellow"/>
              </w:rPr>
              <w:t>2.1.4</w:t>
            </w:r>
            <w:r>
              <w:rPr>
                <w:rFonts w:eastAsiaTheme="minorEastAsia"/>
                <w:noProof/>
                <w:lang w:eastAsia="es-PE"/>
              </w:rPr>
              <w:tab/>
            </w:r>
            <w:r w:rsidRPr="00C01EF2">
              <w:rPr>
                <w:rStyle w:val="Hipervnculo"/>
                <w:noProof/>
                <w:highlight w:val="yellow"/>
              </w:rPr>
              <w:t>Web del funcionario</w:t>
            </w:r>
            <w:r>
              <w:rPr>
                <w:noProof/>
                <w:webHidden/>
              </w:rPr>
              <w:tab/>
            </w:r>
            <w:r>
              <w:rPr>
                <w:noProof/>
                <w:webHidden/>
              </w:rPr>
              <w:fldChar w:fldCharType="begin"/>
            </w:r>
            <w:r>
              <w:rPr>
                <w:noProof/>
                <w:webHidden/>
              </w:rPr>
              <w:instrText xml:space="preserve"> PAGEREF _Toc231220105 \h </w:instrText>
            </w:r>
            <w:r>
              <w:rPr>
                <w:noProof/>
                <w:webHidden/>
              </w:rPr>
            </w:r>
            <w:r>
              <w:rPr>
                <w:noProof/>
                <w:webHidden/>
              </w:rPr>
              <w:fldChar w:fldCharType="separate"/>
            </w:r>
            <w:r>
              <w:rPr>
                <w:noProof/>
                <w:webHidden/>
              </w:rPr>
              <w:t>3</w:t>
            </w:r>
            <w:r>
              <w:rPr>
                <w:noProof/>
                <w:webHidden/>
              </w:rPr>
              <w:fldChar w:fldCharType="end"/>
            </w:r>
          </w:hyperlink>
        </w:p>
        <w:p w14:paraId="4117F93C" w14:textId="1F7A1563" w:rsidR="00D745DE" w:rsidRDefault="00D745DE">
          <w:pPr>
            <w:pStyle w:val="TDC3"/>
            <w:tabs>
              <w:tab w:val="left" w:pos="1440"/>
              <w:tab w:val="right" w:leader="dot" w:pos="8494"/>
            </w:tabs>
            <w:rPr>
              <w:rFonts w:eastAsiaTheme="minorEastAsia"/>
              <w:noProof/>
              <w:lang w:eastAsia="es-PE"/>
            </w:rPr>
          </w:pPr>
          <w:hyperlink w:anchor="_Toc231220106" w:history="1">
            <w:r w:rsidRPr="00C01EF2">
              <w:rPr>
                <w:rStyle w:val="Hipervnculo"/>
                <w:noProof/>
                <w:highlight w:val="yellow"/>
              </w:rPr>
              <w:t>2.1.5</w:t>
            </w:r>
            <w:r>
              <w:rPr>
                <w:rFonts w:eastAsiaTheme="minorEastAsia"/>
                <w:noProof/>
                <w:lang w:eastAsia="es-PE"/>
              </w:rPr>
              <w:tab/>
            </w:r>
            <w:r w:rsidRPr="00C01EF2">
              <w:rPr>
                <w:rStyle w:val="Hipervnculo"/>
                <w:noProof/>
                <w:highlight w:val="yellow"/>
              </w:rPr>
              <w:t>Escaneo y procesamiento de documentos</w:t>
            </w:r>
            <w:r>
              <w:rPr>
                <w:noProof/>
                <w:webHidden/>
              </w:rPr>
              <w:tab/>
            </w:r>
            <w:r>
              <w:rPr>
                <w:noProof/>
                <w:webHidden/>
              </w:rPr>
              <w:fldChar w:fldCharType="begin"/>
            </w:r>
            <w:r>
              <w:rPr>
                <w:noProof/>
                <w:webHidden/>
              </w:rPr>
              <w:instrText xml:space="preserve"> PAGEREF _Toc231220106 \h </w:instrText>
            </w:r>
            <w:r>
              <w:rPr>
                <w:noProof/>
                <w:webHidden/>
              </w:rPr>
            </w:r>
            <w:r>
              <w:rPr>
                <w:noProof/>
                <w:webHidden/>
              </w:rPr>
              <w:fldChar w:fldCharType="separate"/>
            </w:r>
            <w:r>
              <w:rPr>
                <w:noProof/>
                <w:webHidden/>
              </w:rPr>
              <w:t>3</w:t>
            </w:r>
            <w:r>
              <w:rPr>
                <w:noProof/>
                <w:webHidden/>
              </w:rPr>
              <w:fldChar w:fldCharType="end"/>
            </w:r>
          </w:hyperlink>
        </w:p>
        <w:p w14:paraId="4FC13E19" w14:textId="11341BAB" w:rsidR="00D745DE" w:rsidRDefault="00D745DE">
          <w:pPr>
            <w:pStyle w:val="TDC3"/>
            <w:tabs>
              <w:tab w:val="left" w:pos="1440"/>
              <w:tab w:val="right" w:leader="dot" w:pos="8494"/>
            </w:tabs>
            <w:rPr>
              <w:rFonts w:eastAsiaTheme="minorEastAsia"/>
              <w:noProof/>
              <w:lang w:eastAsia="es-PE"/>
            </w:rPr>
          </w:pPr>
          <w:hyperlink w:anchor="_Toc231220107" w:history="1">
            <w:r w:rsidRPr="00C01EF2">
              <w:rPr>
                <w:rStyle w:val="Hipervnculo"/>
                <w:noProof/>
                <w:highlight w:val="yellow"/>
              </w:rPr>
              <w:t>2.1.6</w:t>
            </w:r>
            <w:r>
              <w:rPr>
                <w:rFonts w:eastAsiaTheme="minorEastAsia"/>
                <w:noProof/>
                <w:lang w:eastAsia="es-PE"/>
              </w:rPr>
              <w:tab/>
            </w:r>
            <w:r w:rsidRPr="00C01EF2">
              <w:rPr>
                <w:rStyle w:val="Hipervnculo"/>
                <w:noProof/>
                <w:highlight w:val="yellow"/>
              </w:rPr>
              <w:t>Procesamiento del reporte Yape (opcional)</w:t>
            </w:r>
            <w:r>
              <w:rPr>
                <w:noProof/>
                <w:webHidden/>
              </w:rPr>
              <w:tab/>
            </w:r>
            <w:r>
              <w:rPr>
                <w:noProof/>
                <w:webHidden/>
              </w:rPr>
              <w:fldChar w:fldCharType="begin"/>
            </w:r>
            <w:r>
              <w:rPr>
                <w:noProof/>
                <w:webHidden/>
              </w:rPr>
              <w:instrText xml:space="preserve"> PAGEREF _Toc231220107 \h </w:instrText>
            </w:r>
            <w:r>
              <w:rPr>
                <w:noProof/>
                <w:webHidden/>
              </w:rPr>
            </w:r>
            <w:r>
              <w:rPr>
                <w:noProof/>
                <w:webHidden/>
              </w:rPr>
              <w:fldChar w:fldCharType="separate"/>
            </w:r>
            <w:r>
              <w:rPr>
                <w:noProof/>
                <w:webHidden/>
              </w:rPr>
              <w:t>3</w:t>
            </w:r>
            <w:r>
              <w:rPr>
                <w:noProof/>
                <w:webHidden/>
              </w:rPr>
              <w:fldChar w:fldCharType="end"/>
            </w:r>
          </w:hyperlink>
        </w:p>
        <w:p w14:paraId="437833FA" w14:textId="4A5EF50B" w:rsidR="00D745DE" w:rsidRDefault="00D745DE">
          <w:pPr>
            <w:pStyle w:val="TDC3"/>
            <w:tabs>
              <w:tab w:val="left" w:pos="1440"/>
              <w:tab w:val="right" w:leader="dot" w:pos="8494"/>
            </w:tabs>
            <w:rPr>
              <w:rFonts w:eastAsiaTheme="minorEastAsia"/>
              <w:noProof/>
              <w:lang w:eastAsia="es-PE"/>
            </w:rPr>
          </w:pPr>
          <w:hyperlink w:anchor="_Toc231220108" w:history="1">
            <w:r w:rsidRPr="00C01EF2">
              <w:rPr>
                <w:rStyle w:val="Hipervnculo"/>
                <w:noProof/>
                <w:highlight w:val="yellow"/>
              </w:rPr>
              <w:t>2.1.7</w:t>
            </w:r>
            <w:r>
              <w:rPr>
                <w:rFonts w:eastAsiaTheme="minorEastAsia"/>
                <w:noProof/>
                <w:lang w:eastAsia="es-PE"/>
              </w:rPr>
              <w:tab/>
            </w:r>
            <w:r w:rsidRPr="00C01EF2">
              <w:rPr>
                <w:rStyle w:val="Hipervnculo"/>
                <w:noProof/>
                <w:highlight w:val="yellow"/>
              </w:rPr>
              <w:t>Verificación domiciliaria (Carretera Semifull)</w:t>
            </w:r>
            <w:r>
              <w:rPr>
                <w:noProof/>
                <w:webHidden/>
              </w:rPr>
              <w:tab/>
            </w:r>
            <w:r>
              <w:rPr>
                <w:noProof/>
                <w:webHidden/>
              </w:rPr>
              <w:fldChar w:fldCharType="begin"/>
            </w:r>
            <w:r>
              <w:rPr>
                <w:noProof/>
                <w:webHidden/>
              </w:rPr>
              <w:instrText xml:space="preserve"> PAGEREF _Toc231220108 \h </w:instrText>
            </w:r>
            <w:r>
              <w:rPr>
                <w:noProof/>
                <w:webHidden/>
              </w:rPr>
            </w:r>
            <w:r>
              <w:rPr>
                <w:noProof/>
                <w:webHidden/>
              </w:rPr>
              <w:fldChar w:fldCharType="separate"/>
            </w:r>
            <w:r>
              <w:rPr>
                <w:noProof/>
                <w:webHidden/>
              </w:rPr>
              <w:t>3</w:t>
            </w:r>
            <w:r>
              <w:rPr>
                <w:noProof/>
                <w:webHidden/>
              </w:rPr>
              <w:fldChar w:fldCharType="end"/>
            </w:r>
          </w:hyperlink>
        </w:p>
        <w:p w14:paraId="756ED110" w14:textId="6036295D" w:rsidR="00D745DE" w:rsidRDefault="00D745DE">
          <w:pPr>
            <w:pStyle w:val="TDC3"/>
            <w:tabs>
              <w:tab w:val="left" w:pos="1440"/>
              <w:tab w:val="right" w:leader="dot" w:pos="8494"/>
            </w:tabs>
            <w:rPr>
              <w:rFonts w:eastAsiaTheme="minorEastAsia"/>
              <w:noProof/>
              <w:lang w:eastAsia="es-PE"/>
            </w:rPr>
          </w:pPr>
          <w:hyperlink w:anchor="_Toc231220109" w:history="1">
            <w:r w:rsidRPr="00C01EF2">
              <w:rPr>
                <w:rStyle w:val="Hipervnculo"/>
                <w:noProof/>
                <w:highlight w:val="yellow"/>
              </w:rPr>
              <w:t>2.1.8</w:t>
            </w:r>
            <w:r>
              <w:rPr>
                <w:rFonts w:eastAsiaTheme="minorEastAsia"/>
                <w:noProof/>
                <w:lang w:eastAsia="es-PE"/>
              </w:rPr>
              <w:tab/>
            </w:r>
            <w:r w:rsidRPr="00C01EF2">
              <w:rPr>
                <w:rStyle w:val="Hipervnculo"/>
                <w:noProof/>
                <w:highlight w:val="yellow"/>
              </w:rPr>
              <w:t>Verificación laboral (Carretera Semifull)</w:t>
            </w:r>
            <w:r>
              <w:rPr>
                <w:noProof/>
                <w:webHidden/>
              </w:rPr>
              <w:tab/>
            </w:r>
            <w:r>
              <w:rPr>
                <w:noProof/>
                <w:webHidden/>
              </w:rPr>
              <w:fldChar w:fldCharType="begin"/>
            </w:r>
            <w:r>
              <w:rPr>
                <w:noProof/>
                <w:webHidden/>
              </w:rPr>
              <w:instrText xml:space="preserve"> PAGEREF _Toc231220109 \h </w:instrText>
            </w:r>
            <w:r>
              <w:rPr>
                <w:noProof/>
                <w:webHidden/>
              </w:rPr>
            </w:r>
            <w:r>
              <w:rPr>
                <w:noProof/>
                <w:webHidden/>
              </w:rPr>
              <w:fldChar w:fldCharType="separate"/>
            </w:r>
            <w:r>
              <w:rPr>
                <w:noProof/>
                <w:webHidden/>
              </w:rPr>
              <w:t>4</w:t>
            </w:r>
            <w:r>
              <w:rPr>
                <w:noProof/>
                <w:webHidden/>
              </w:rPr>
              <w:fldChar w:fldCharType="end"/>
            </w:r>
          </w:hyperlink>
        </w:p>
        <w:p w14:paraId="37574B73" w14:textId="0B198675" w:rsidR="00D745DE" w:rsidRDefault="00D745DE">
          <w:pPr>
            <w:pStyle w:val="TDC3"/>
            <w:tabs>
              <w:tab w:val="left" w:pos="1440"/>
              <w:tab w:val="right" w:leader="dot" w:pos="8494"/>
            </w:tabs>
            <w:rPr>
              <w:rFonts w:eastAsiaTheme="minorEastAsia"/>
              <w:noProof/>
              <w:lang w:eastAsia="es-PE"/>
            </w:rPr>
          </w:pPr>
          <w:hyperlink w:anchor="_Toc231220110" w:history="1">
            <w:r w:rsidRPr="00C01EF2">
              <w:rPr>
                <w:rStyle w:val="Hipervnculo"/>
                <w:noProof/>
                <w:highlight w:val="yellow"/>
              </w:rPr>
              <w:t>2.1.9</w:t>
            </w:r>
            <w:r>
              <w:rPr>
                <w:rFonts w:eastAsiaTheme="minorEastAsia"/>
                <w:noProof/>
                <w:lang w:eastAsia="es-PE"/>
              </w:rPr>
              <w:tab/>
            </w:r>
            <w:r w:rsidRPr="00C01EF2">
              <w:rPr>
                <w:rStyle w:val="Hipervnculo"/>
                <w:noProof/>
                <w:highlight w:val="yellow"/>
              </w:rPr>
              <w:t>Simulador de cuotas y aprobación</w:t>
            </w:r>
            <w:r>
              <w:rPr>
                <w:noProof/>
                <w:webHidden/>
              </w:rPr>
              <w:tab/>
            </w:r>
            <w:r>
              <w:rPr>
                <w:noProof/>
                <w:webHidden/>
              </w:rPr>
              <w:fldChar w:fldCharType="begin"/>
            </w:r>
            <w:r>
              <w:rPr>
                <w:noProof/>
                <w:webHidden/>
              </w:rPr>
              <w:instrText xml:space="preserve"> PAGEREF _Toc231220110 \h </w:instrText>
            </w:r>
            <w:r>
              <w:rPr>
                <w:noProof/>
                <w:webHidden/>
              </w:rPr>
            </w:r>
            <w:r>
              <w:rPr>
                <w:noProof/>
                <w:webHidden/>
              </w:rPr>
              <w:fldChar w:fldCharType="separate"/>
            </w:r>
            <w:r>
              <w:rPr>
                <w:noProof/>
                <w:webHidden/>
              </w:rPr>
              <w:t>5</w:t>
            </w:r>
            <w:r>
              <w:rPr>
                <w:noProof/>
                <w:webHidden/>
              </w:rPr>
              <w:fldChar w:fldCharType="end"/>
            </w:r>
          </w:hyperlink>
        </w:p>
        <w:p w14:paraId="2AF63F57" w14:textId="7A135D6C" w:rsidR="00D745DE" w:rsidRDefault="00D745DE">
          <w:pPr>
            <w:pStyle w:val="TDC3"/>
            <w:tabs>
              <w:tab w:val="left" w:pos="1440"/>
              <w:tab w:val="right" w:leader="dot" w:pos="8494"/>
            </w:tabs>
            <w:rPr>
              <w:rFonts w:eastAsiaTheme="minorEastAsia"/>
              <w:noProof/>
              <w:lang w:eastAsia="es-PE"/>
            </w:rPr>
          </w:pPr>
          <w:hyperlink w:anchor="_Toc231220111" w:history="1">
            <w:r w:rsidRPr="00C01EF2">
              <w:rPr>
                <w:rStyle w:val="Hipervnculo"/>
                <w:noProof/>
                <w:highlight w:val="yellow"/>
              </w:rPr>
              <w:t>2.1.10</w:t>
            </w:r>
            <w:r>
              <w:rPr>
                <w:rFonts w:eastAsiaTheme="minorEastAsia"/>
                <w:noProof/>
                <w:lang w:eastAsia="es-PE"/>
              </w:rPr>
              <w:tab/>
            </w:r>
            <w:r w:rsidRPr="00C01EF2">
              <w:rPr>
                <w:rStyle w:val="Hipervnculo"/>
                <w:noProof/>
                <w:highlight w:val="yellow"/>
              </w:rPr>
              <w:t>Desembolso</w:t>
            </w:r>
            <w:r>
              <w:rPr>
                <w:noProof/>
                <w:webHidden/>
              </w:rPr>
              <w:tab/>
            </w:r>
            <w:r>
              <w:rPr>
                <w:noProof/>
                <w:webHidden/>
              </w:rPr>
              <w:fldChar w:fldCharType="begin"/>
            </w:r>
            <w:r>
              <w:rPr>
                <w:noProof/>
                <w:webHidden/>
              </w:rPr>
              <w:instrText xml:space="preserve"> PAGEREF _Toc231220111 \h </w:instrText>
            </w:r>
            <w:r>
              <w:rPr>
                <w:noProof/>
                <w:webHidden/>
              </w:rPr>
            </w:r>
            <w:r>
              <w:rPr>
                <w:noProof/>
                <w:webHidden/>
              </w:rPr>
              <w:fldChar w:fldCharType="separate"/>
            </w:r>
            <w:r>
              <w:rPr>
                <w:noProof/>
                <w:webHidden/>
              </w:rPr>
              <w:t>5</w:t>
            </w:r>
            <w:r>
              <w:rPr>
                <w:noProof/>
                <w:webHidden/>
              </w:rPr>
              <w:fldChar w:fldCharType="end"/>
            </w:r>
          </w:hyperlink>
        </w:p>
        <w:p w14:paraId="43E8A7CD" w14:textId="5132B692" w:rsidR="00D745DE" w:rsidRDefault="00D745DE">
          <w:pPr>
            <w:pStyle w:val="TDC2"/>
            <w:tabs>
              <w:tab w:val="left" w:pos="960"/>
              <w:tab w:val="right" w:leader="dot" w:pos="8494"/>
            </w:tabs>
            <w:rPr>
              <w:rFonts w:eastAsiaTheme="minorEastAsia"/>
              <w:noProof/>
              <w:lang w:eastAsia="es-PE"/>
            </w:rPr>
          </w:pPr>
          <w:hyperlink w:anchor="_Toc231220112" w:history="1">
            <w:r w:rsidRPr="00C01EF2">
              <w:rPr>
                <w:rStyle w:val="Hipervnculo"/>
                <w:b/>
                <w:bCs/>
                <w:noProof/>
                <w:kern w:val="0"/>
                <w14:ligatures w14:val="none"/>
              </w:rPr>
              <w:t>2.2</w:t>
            </w:r>
            <w:r>
              <w:rPr>
                <w:rFonts w:eastAsiaTheme="minorEastAsia"/>
                <w:noProof/>
                <w:lang w:eastAsia="es-PE"/>
              </w:rPr>
              <w:tab/>
            </w:r>
            <w:r w:rsidRPr="00C01EF2">
              <w:rPr>
                <w:rStyle w:val="Hipervnculo"/>
                <w:b/>
                <w:bCs/>
                <w:noProof/>
                <w:kern w:val="0"/>
                <w14:ligatures w14:val="none"/>
              </w:rPr>
              <w:t>Requerimientos funcionales</w:t>
            </w:r>
            <w:r>
              <w:rPr>
                <w:noProof/>
                <w:webHidden/>
              </w:rPr>
              <w:tab/>
            </w:r>
            <w:r>
              <w:rPr>
                <w:noProof/>
                <w:webHidden/>
              </w:rPr>
              <w:fldChar w:fldCharType="begin"/>
            </w:r>
            <w:r>
              <w:rPr>
                <w:noProof/>
                <w:webHidden/>
              </w:rPr>
              <w:instrText xml:space="preserve"> PAGEREF _Toc231220112 \h </w:instrText>
            </w:r>
            <w:r>
              <w:rPr>
                <w:noProof/>
                <w:webHidden/>
              </w:rPr>
            </w:r>
            <w:r>
              <w:rPr>
                <w:noProof/>
                <w:webHidden/>
              </w:rPr>
              <w:fldChar w:fldCharType="separate"/>
            </w:r>
            <w:r>
              <w:rPr>
                <w:noProof/>
                <w:webHidden/>
              </w:rPr>
              <w:t>5</w:t>
            </w:r>
            <w:r>
              <w:rPr>
                <w:noProof/>
                <w:webHidden/>
              </w:rPr>
              <w:fldChar w:fldCharType="end"/>
            </w:r>
          </w:hyperlink>
        </w:p>
        <w:p w14:paraId="4F7A29FB" w14:textId="1D14F931" w:rsidR="00D745DE" w:rsidRDefault="00D745DE">
          <w:pPr>
            <w:pStyle w:val="TDC3"/>
            <w:tabs>
              <w:tab w:val="left" w:pos="1440"/>
              <w:tab w:val="right" w:leader="dot" w:pos="8494"/>
            </w:tabs>
            <w:rPr>
              <w:rFonts w:eastAsiaTheme="minorEastAsia"/>
              <w:noProof/>
              <w:lang w:eastAsia="es-PE"/>
            </w:rPr>
          </w:pPr>
          <w:hyperlink w:anchor="_Toc231220113" w:history="1">
            <w:r w:rsidRPr="00C01EF2">
              <w:rPr>
                <w:rStyle w:val="Hipervnculo"/>
                <w:noProof/>
                <w:highlight w:val="yellow"/>
              </w:rPr>
              <w:t>2.2.1</w:t>
            </w:r>
            <w:r>
              <w:rPr>
                <w:rFonts w:eastAsiaTheme="minorEastAsia"/>
                <w:noProof/>
                <w:lang w:eastAsia="es-PE"/>
              </w:rPr>
              <w:tab/>
            </w:r>
            <w:r w:rsidRPr="00C01EF2">
              <w:rPr>
                <w:rStyle w:val="Hipervnculo"/>
                <w:noProof/>
                <w:highlight w:val="yellow"/>
              </w:rPr>
              <w:t>Identificación y captación</w:t>
            </w:r>
            <w:r>
              <w:rPr>
                <w:noProof/>
                <w:webHidden/>
              </w:rPr>
              <w:tab/>
            </w:r>
            <w:r>
              <w:rPr>
                <w:noProof/>
                <w:webHidden/>
              </w:rPr>
              <w:fldChar w:fldCharType="begin"/>
            </w:r>
            <w:r>
              <w:rPr>
                <w:noProof/>
                <w:webHidden/>
              </w:rPr>
              <w:instrText xml:space="preserve"> PAGEREF _Toc231220113 \h </w:instrText>
            </w:r>
            <w:r>
              <w:rPr>
                <w:noProof/>
                <w:webHidden/>
              </w:rPr>
            </w:r>
            <w:r>
              <w:rPr>
                <w:noProof/>
                <w:webHidden/>
              </w:rPr>
              <w:fldChar w:fldCharType="separate"/>
            </w:r>
            <w:r>
              <w:rPr>
                <w:noProof/>
                <w:webHidden/>
              </w:rPr>
              <w:t>5</w:t>
            </w:r>
            <w:r>
              <w:rPr>
                <w:noProof/>
                <w:webHidden/>
              </w:rPr>
              <w:fldChar w:fldCharType="end"/>
            </w:r>
          </w:hyperlink>
        </w:p>
        <w:p w14:paraId="1CA9591A" w14:textId="06A3AF0F" w:rsidR="00D745DE" w:rsidRDefault="00D745DE">
          <w:pPr>
            <w:pStyle w:val="TDC3"/>
            <w:tabs>
              <w:tab w:val="left" w:pos="1440"/>
              <w:tab w:val="right" w:leader="dot" w:pos="8494"/>
            </w:tabs>
            <w:rPr>
              <w:rFonts w:eastAsiaTheme="minorEastAsia"/>
              <w:noProof/>
              <w:lang w:eastAsia="es-PE"/>
            </w:rPr>
          </w:pPr>
          <w:hyperlink w:anchor="_Toc231220114" w:history="1">
            <w:r w:rsidRPr="00C01EF2">
              <w:rPr>
                <w:rStyle w:val="Hipervnculo"/>
                <w:noProof/>
                <w:highlight w:val="yellow"/>
              </w:rPr>
              <w:t>2.2.2</w:t>
            </w:r>
            <w:r>
              <w:rPr>
                <w:rFonts w:eastAsiaTheme="minorEastAsia"/>
                <w:noProof/>
                <w:lang w:eastAsia="es-PE"/>
              </w:rPr>
              <w:tab/>
            </w:r>
            <w:r w:rsidRPr="00C01EF2">
              <w:rPr>
                <w:rStyle w:val="Hipervnculo"/>
                <w:noProof/>
                <w:highlight w:val="yellow"/>
              </w:rPr>
              <w:t>Autenticación</w:t>
            </w:r>
            <w:r>
              <w:rPr>
                <w:noProof/>
                <w:webHidden/>
              </w:rPr>
              <w:tab/>
            </w:r>
            <w:r>
              <w:rPr>
                <w:noProof/>
                <w:webHidden/>
              </w:rPr>
              <w:fldChar w:fldCharType="begin"/>
            </w:r>
            <w:r>
              <w:rPr>
                <w:noProof/>
                <w:webHidden/>
              </w:rPr>
              <w:instrText xml:space="preserve"> PAGEREF _Toc231220114 \h </w:instrText>
            </w:r>
            <w:r>
              <w:rPr>
                <w:noProof/>
                <w:webHidden/>
              </w:rPr>
            </w:r>
            <w:r>
              <w:rPr>
                <w:noProof/>
                <w:webHidden/>
              </w:rPr>
              <w:fldChar w:fldCharType="separate"/>
            </w:r>
            <w:r>
              <w:rPr>
                <w:noProof/>
                <w:webHidden/>
              </w:rPr>
              <w:t>6</w:t>
            </w:r>
            <w:r>
              <w:rPr>
                <w:noProof/>
                <w:webHidden/>
              </w:rPr>
              <w:fldChar w:fldCharType="end"/>
            </w:r>
          </w:hyperlink>
        </w:p>
        <w:p w14:paraId="27CC08E6" w14:textId="47BD4135" w:rsidR="00D745DE" w:rsidRDefault="00D745DE">
          <w:pPr>
            <w:pStyle w:val="TDC3"/>
            <w:tabs>
              <w:tab w:val="left" w:pos="1440"/>
              <w:tab w:val="right" w:leader="dot" w:pos="8494"/>
            </w:tabs>
            <w:rPr>
              <w:rFonts w:eastAsiaTheme="minorEastAsia"/>
              <w:noProof/>
              <w:lang w:eastAsia="es-PE"/>
            </w:rPr>
          </w:pPr>
          <w:hyperlink w:anchor="_Toc231220115" w:history="1">
            <w:r w:rsidRPr="00C01EF2">
              <w:rPr>
                <w:rStyle w:val="Hipervnculo"/>
                <w:noProof/>
                <w:highlight w:val="yellow"/>
              </w:rPr>
              <w:t>2.2.3</w:t>
            </w:r>
            <w:r>
              <w:rPr>
                <w:rFonts w:eastAsiaTheme="minorEastAsia"/>
                <w:noProof/>
                <w:lang w:eastAsia="es-PE"/>
              </w:rPr>
              <w:tab/>
            </w:r>
            <w:r w:rsidRPr="00C01EF2">
              <w:rPr>
                <w:rStyle w:val="Hipervnculo"/>
                <w:noProof/>
                <w:highlight w:val="yellow"/>
              </w:rPr>
              <w:t>Procesamiento OCR de documentos</w:t>
            </w:r>
            <w:r>
              <w:rPr>
                <w:noProof/>
                <w:webHidden/>
              </w:rPr>
              <w:tab/>
            </w:r>
            <w:r>
              <w:rPr>
                <w:noProof/>
                <w:webHidden/>
              </w:rPr>
              <w:fldChar w:fldCharType="begin"/>
            </w:r>
            <w:r>
              <w:rPr>
                <w:noProof/>
                <w:webHidden/>
              </w:rPr>
              <w:instrText xml:space="preserve"> PAGEREF _Toc231220115 \h </w:instrText>
            </w:r>
            <w:r>
              <w:rPr>
                <w:noProof/>
                <w:webHidden/>
              </w:rPr>
            </w:r>
            <w:r>
              <w:rPr>
                <w:noProof/>
                <w:webHidden/>
              </w:rPr>
              <w:fldChar w:fldCharType="separate"/>
            </w:r>
            <w:r>
              <w:rPr>
                <w:noProof/>
                <w:webHidden/>
              </w:rPr>
              <w:t>6</w:t>
            </w:r>
            <w:r>
              <w:rPr>
                <w:noProof/>
                <w:webHidden/>
              </w:rPr>
              <w:fldChar w:fldCharType="end"/>
            </w:r>
          </w:hyperlink>
        </w:p>
        <w:p w14:paraId="597E19D9" w14:textId="157479F3" w:rsidR="00D745DE" w:rsidRDefault="00D745DE">
          <w:pPr>
            <w:pStyle w:val="TDC3"/>
            <w:tabs>
              <w:tab w:val="left" w:pos="1440"/>
              <w:tab w:val="right" w:leader="dot" w:pos="8494"/>
            </w:tabs>
            <w:rPr>
              <w:rFonts w:eastAsiaTheme="minorEastAsia"/>
              <w:noProof/>
              <w:lang w:eastAsia="es-PE"/>
            </w:rPr>
          </w:pPr>
          <w:hyperlink w:anchor="_Toc231220116" w:history="1">
            <w:r w:rsidRPr="00C01EF2">
              <w:rPr>
                <w:rStyle w:val="Hipervnculo"/>
                <w:noProof/>
                <w:highlight w:val="yellow"/>
              </w:rPr>
              <w:t>2.2.4</w:t>
            </w:r>
            <w:r>
              <w:rPr>
                <w:rFonts w:eastAsiaTheme="minorEastAsia"/>
                <w:noProof/>
                <w:lang w:eastAsia="es-PE"/>
              </w:rPr>
              <w:tab/>
            </w:r>
            <w:r w:rsidRPr="00C01EF2">
              <w:rPr>
                <w:rStyle w:val="Hipervnculo"/>
                <w:noProof/>
                <w:highlight w:val="yellow"/>
              </w:rPr>
              <w:t>Envío de reporte Yape por cliente</w:t>
            </w:r>
            <w:r>
              <w:rPr>
                <w:noProof/>
                <w:webHidden/>
              </w:rPr>
              <w:tab/>
            </w:r>
            <w:r>
              <w:rPr>
                <w:noProof/>
                <w:webHidden/>
              </w:rPr>
              <w:fldChar w:fldCharType="begin"/>
            </w:r>
            <w:r>
              <w:rPr>
                <w:noProof/>
                <w:webHidden/>
              </w:rPr>
              <w:instrText xml:space="preserve"> PAGEREF _Toc231220116 \h </w:instrText>
            </w:r>
            <w:r>
              <w:rPr>
                <w:noProof/>
                <w:webHidden/>
              </w:rPr>
            </w:r>
            <w:r>
              <w:rPr>
                <w:noProof/>
                <w:webHidden/>
              </w:rPr>
              <w:fldChar w:fldCharType="separate"/>
            </w:r>
            <w:r>
              <w:rPr>
                <w:noProof/>
                <w:webHidden/>
              </w:rPr>
              <w:t>6</w:t>
            </w:r>
            <w:r>
              <w:rPr>
                <w:noProof/>
                <w:webHidden/>
              </w:rPr>
              <w:fldChar w:fldCharType="end"/>
            </w:r>
          </w:hyperlink>
        </w:p>
        <w:p w14:paraId="55B27FCF" w14:textId="67083A64" w:rsidR="00D745DE" w:rsidRDefault="00D745DE">
          <w:pPr>
            <w:pStyle w:val="TDC3"/>
            <w:tabs>
              <w:tab w:val="left" w:pos="1440"/>
              <w:tab w:val="right" w:leader="dot" w:pos="8494"/>
            </w:tabs>
            <w:rPr>
              <w:rFonts w:eastAsiaTheme="minorEastAsia"/>
              <w:noProof/>
              <w:lang w:eastAsia="es-PE"/>
            </w:rPr>
          </w:pPr>
          <w:hyperlink w:anchor="_Toc231220117" w:history="1">
            <w:r w:rsidRPr="00C01EF2">
              <w:rPr>
                <w:rStyle w:val="Hipervnculo"/>
                <w:noProof/>
                <w:highlight w:val="yellow"/>
              </w:rPr>
              <w:t>2.2.5</w:t>
            </w:r>
            <w:r>
              <w:rPr>
                <w:rFonts w:eastAsiaTheme="minorEastAsia"/>
                <w:noProof/>
                <w:lang w:eastAsia="es-PE"/>
              </w:rPr>
              <w:tab/>
            </w:r>
            <w:r w:rsidRPr="00C01EF2">
              <w:rPr>
                <w:rStyle w:val="Hipervnculo"/>
                <w:noProof/>
                <w:highlight w:val="yellow"/>
              </w:rPr>
              <w:t>Verificaciones</w:t>
            </w:r>
            <w:r>
              <w:rPr>
                <w:noProof/>
                <w:webHidden/>
              </w:rPr>
              <w:tab/>
            </w:r>
            <w:r>
              <w:rPr>
                <w:noProof/>
                <w:webHidden/>
              </w:rPr>
              <w:fldChar w:fldCharType="begin"/>
            </w:r>
            <w:r>
              <w:rPr>
                <w:noProof/>
                <w:webHidden/>
              </w:rPr>
              <w:instrText xml:space="preserve"> PAGEREF _Toc231220117 \h </w:instrText>
            </w:r>
            <w:r>
              <w:rPr>
                <w:noProof/>
                <w:webHidden/>
              </w:rPr>
            </w:r>
            <w:r>
              <w:rPr>
                <w:noProof/>
                <w:webHidden/>
              </w:rPr>
              <w:fldChar w:fldCharType="separate"/>
            </w:r>
            <w:r>
              <w:rPr>
                <w:noProof/>
                <w:webHidden/>
              </w:rPr>
              <w:t>6</w:t>
            </w:r>
            <w:r>
              <w:rPr>
                <w:noProof/>
                <w:webHidden/>
              </w:rPr>
              <w:fldChar w:fldCharType="end"/>
            </w:r>
          </w:hyperlink>
        </w:p>
        <w:p w14:paraId="3BDE0A35" w14:textId="55DC588A" w:rsidR="00D745DE" w:rsidRDefault="00D745DE">
          <w:pPr>
            <w:pStyle w:val="TDC3"/>
            <w:tabs>
              <w:tab w:val="left" w:pos="1440"/>
              <w:tab w:val="right" w:leader="dot" w:pos="8494"/>
            </w:tabs>
            <w:rPr>
              <w:rFonts w:eastAsiaTheme="minorEastAsia"/>
              <w:noProof/>
              <w:lang w:eastAsia="es-PE"/>
            </w:rPr>
          </w:pPr>
          <w:hyperlink w:anchor="_Toc231220118" w:history="1">
            <w:r w:rsidRPr="00C01EF2">
              <w:rPr>
                <w:rStyle w:val="Hipervnculo"/>
                <w:noProof/>
                <w:highlight w:val="yellow"/>
              </w:rPr>
              <w:t>2.2.6</w:t>
            </w:r>
            <w:r>
              <w:rPr>
                <w:rFonts w:eastAsiaTheme="minorEastAsia"/>
                <w:noProof/>
                <w:lang w:eastAsia="es-PE"/>
              </w:rPr>
              <w:tab/>
            </w:r>
            <w:r w:rsidRPr="00C01EF2">
              <w:rPr>
                <w:rStyle w:val="Hipervnculo"/>
                <w:noProof/>
                <w:highlight w:val="yellow"/>
              </w:rPr>
              <w:t>Evaluación crediticia</w:t>
            </w:r>
            <w:r>
              <w:rPr>
                <w:noProof/>
                <w:webHidden/>
              </w:rPr>
              <w:tab/>
            </w:r>
            <w:r>
              <w:rPr>
                <w:noProof/>
                <w:webHidden/>
              </w:rPr>
              <w:fldChar w:fldCharType="begin"/>
            </w:r>
            <w:r>
              <w:rPr>
                <w:noProof/>
                <w:webHidden/>
              </w:rPr>
              <w:instrText xml:space="preserve"> PAGEREF _Toc231220118 \h </w:instrText>
            </w:r>
            <w:r>
              <w:rPr>
                <w:noProof/>
                <w:webHidden/>
              </w:rPr>
            </w:r>
            <w:r>
              <w:rPr>
                <w:noProof/>
                <w:webHidden/>
              </w:rPr>
              <w:fldChar w:fldCharType="separate"/>
            </w:r>
            <w:r>
              <w:rPr>
                <w:noProof/>
                <w:webHidden/>
              </w:rPr>
              <w:t>6</w:t>
            </w:r>
            <w:r>
              <w:rPr>
                <w:noProof/>
                <w:webHidden/>
              </w:rPr>
              <w:fldChar w:fldCharType="end"/>
            </w:r>
          </w:hyperlink>
        </w:p>
        <w:p w14:paraId="503A5D35" w14:textId="31C1C9D8" w:rsidR="00D745DE" w:rsidRDefault="00D745DE">
          <w:pPr>
            <w:pStyle w:val="TDC3"/>
            <w:tabs>
              <w:tab w:val="left" w:pos="1440"/>
              <w:tab w:val="right" w:leader="dot" w:pos="8494"/>
            </w:tabs>
            <w:rPr>
              <w:rFonts w:eastAsiaTheme="minorEastAsia"/>
              <w:noProof/>
              <w:lang w:eastAsia="es-PE"/>
            </w:rPr>
          </w:pPr>
          <w:hyperlink w:anchor="_Toc231220119" w:history="1">
            <w:r w:rsidRPr="00C01EF2">
              <w:rPr>
                <w:rStyle w:val="Hipervnculo"/>
                <w:noProof/>
                <w:highlight w:val="yellow"/>
              </w:rPr>
              <w:t>2.2.7</w:t>
            </w:r>
            <w:r>
              <w:rPr>
                <w:rFonts w:eastAsiaTheme="minorEastAsia"/>
                <w:noProof/>
                <w:lang w:eastAsia="es-PE"/>
              </w:rPr>
              <w:tab/>
            </w:r>
            <w:r w:rsidRPr="00C01EF2">
              <w:rPr>
                <w:rStyle w:val="Hipervnculo"/>
                <w:noProof/>
                <w:highlight w:val="yellow"/>
              </w:rPr>
              <w:t>Desembolso</w:t>
            </w:r>
            <w:r>
              <w:rPr>
                <w:noProof/>
                <w:webHidden/>
              </w:rPr>
              <w:tab/>
            </w:r>
            <w:r>
              <w:rPr>
                <w:noProof/>
                <w:webHidden/>
              </w:rPr>
              <w:fldChar w:fldCharType="begin"/>
            </w:r>
            <w:r>
              <w:rPr>
                <w:noProof/>
                <w:webHidden/>
              </w:rPr>
              <w:instrText xml:space="preserve"> PAGEREF _Toc231220119 \h </w:instrText>
            </w:r>
            <w:r>
              <w:rPr>
                <w:noProof/>
                <w:webHidden/>
              </w:rPr>
            </w:r>
            <w:r>
              <w:rPr>
                <w:noProof/>
                <w:webHidden/>
              </w:rPr>
              <w:fldChar w:fldCharType="separate"/>
            </w:r>
            <w:r>
              <w:rPr>
                <w:noProof/>
                <w:webHidden/>
              </w:rPr>
              <w:t>7</w:t>
            </w:r>
            <w:r>
              <w:rPr>
                <w:noProof/>
                <w:webHidden/>
              </w:rPr>
              <w:fldChar w:fldCharType="end"/>
            </w:r>
          </w:hyperlink>
        </w:p>
        <w:p w14:paraId="6A169ECE" w14:textId="467C69C0" w:rsidR="00D745DE" w:rsidRDefault="00D745DE">
          <w:pPr>
            <w:pStyle w:val="TDC3"/>
            <w:tabs>
              <w:tab w:val="left" w:pos="1440"/>
              <w:tab w:val="right" w:leader="dot" w:pos="8494"/>
            </w:tabs>
            <w:rPr>
              <w:rFonts w:eastAsiaTheme="minorEastAsia"/>
              <w:noProof/>
              <w:lang w:eastAsia="es-PE"/>
            </w:rPr>
          </w:pPr>
          <w:hyperlink w:anchor="_Toc231220120" w:history="1">
            <w:r w:rsidRPr="00C01EF2">
              <w:rPr>
                <w:rStyle w:val="Hipervnculo"/>
                <w:noProof/>
                <w:highlight w:val="yellow"/>
              </w:rPr>
              <w:t>2.2.8</w:t>
            </w:r>
            <w:r>
              <w:rPr>
                <w:rFonts w:eastAsiaTheme="minorEastAsia"/>
                <w:noProof/>
                <w:lang w:eastAsia="es-PE"/>
              </w:rPr>
              <w:tab/>
            </w:r>
            <w:r w:rsidRPr="00C01EF2">
              <w:rPr>
                <w:rStyle w:val="Hipervnculo"/>
                <w:noProof/>
                <w:highlight w:val="yellow"/>
              </w:rPr>
              <w:t>Interfaces y trazabilidad</w:t>
            </w:r>
            <w:r>
              <w:rPr>
                <w:noProof/>
                <w:webHidden/>
              </w:rPr>
              <w:tab/>
            </w:r>
            <w:r>
              <w:rPr>
                <w:noProof/>
                <w:webHidden/>
              </w:rPr>
              <w:fldChar w:fldCharType="begin"/>
            </w:r>
            <w:r>
              <w:rPr>
                <w:noProof/>
                <w:webHidden/>
              </w:rPr>
              <w:instrText xml:space="preserve"> PAGEREF _Toc231220120 \h </w:instrText>
            </w:r>
            <w:r>
              <w:rPr>
                <w:noProof/>
                <w:webHidden/>
              </w:rPr>
            </w:r>
            <w:r>
              <w:rPr>
                <w:noProof/>
                <w:webHidden/>
              </w:rPr>
              <w:fldChar w:fldCharType="separate"/>
            </w:r>
            <w:r>
              <w:rPr>
                <w:noProof/>
                <w:webHidden/>
              </w:rPr>
              <w:t>7</w:t>
            </w:r>
            <w:r>
              <w:rPr>
                <w:noProof/>
                <w:webHidden/>
              </w:rPr>
              <w:fldChar w:fldCharType="end"/>
            </w:r>
          </w:hyperlink>
        </w:p>
        <w:p w14:paraId="1F2F2C77" w14:textId="00D73BE7" w:rsidR="00845ECA" w:rsidRPr="007B79E4" w:rsidRDefault="00CB0BE2">
          <w:r>
            <w:fldChar w:fldCharType="end"/>
          </w:r>
        </w:p>
      </w:sdtContent>
    </w:sdt>
    <w:p w14:paraId="72CC0218" w14:textId="5825A1FE" w:rsidR="00D01A73" w:rsidRPr="007B79E4" w:rsidRDefault="00D01A73">
      <w:r w:rsidRPr="007B79E4">
        <w:br w:type="page"/>
      </w:r>
    </w:p>
    <w:p w14:paraId="0F125CF8" w14:textId="59456C8D" w:rsidR="00B34B71" w:rsidRPr="007B79E4" w:rsidRDefault="002D606B">
      <w:pPr>
        <w:pStyle w:val="Ttulo1"/>
        <w:numPr>
          <w:ilvl w:val="0"/>
          <w:numId w:val="1"/>
        </w:numPr>
        <w:spacing w:before="100" w:beforeAutospacing="1" w:after="240" w:line="360" w:lineRule="auto"/>
        <w:jc w:val="center"/>
        <w:rPr>
          <w:b/>
          <w:bCs/>
          <w:kern w:val="0"/>
          <w:sz w:val="32"/>
          <w:szCs w:val="32"/>
          <w14:ligatures w14:val="none"/>
        </w:rPr>
      </w:pPr>
      <w:bookmarkStart w:id="0" w:name="_Toc231220101"/>
      <w:r w:rsidRPr="007B79E4">
        <w:rPr>
          <w:b/>
          <w:bCs/>
          <w:kern w:val="0"/>
          <w:sz w:val="32"/>
          <w:szCs w:val="32"/>
          <w14:ligatures w14:val="none"/>
        </w:rPr>
        <w:lastRenderedPageBreak/>
        <w:t xml:space="preserve">Descripción </w:t>
      </w:r>
      <w:r w:rsidR="00833C71" w:rsidRPr="007B79E4">
        <w:rPr>
          <w:b/>
          <w:bCs/>
          <w:kern w:val="0"/>
          <w:sz w:val="32"/>
          <w:szCs w:val="32"/>
          <w14:ligatures w14:val="none"/>
        </w:rPr>
        <w:t>f</w:t>
      </w:r>
      <w:r w:rsidRPr="007B79E4">
        <w:rPr>
          <w:b/>
          <w:bCs/>
          <w:kern w:val="0"/>
          <w:sz w:val="32"/>
          <w:szCs w:val="32"/>
          <w14:ligatures w14:val="none"/>
        </w:rPr>
        <w:t>uncional</w:t>
      </w:r>
      <w:r w:rsidR="00833C71" w:rsidRPr="007B79E4">
        <w:rPr>
          <w:b/>
          <w:bCs/>
          <w:kern w:val="0"/>
          <w:sz w:val="32"/>
          <w:szCs w:val="32"/>
          <w14:ligatures w14:val="none"/>
        </w:rPr>
        <w:t xml:space="preserve"> de la solución</w:t>
      </w:r>
      <w:bookmarkEnd w:id="0"/>
    </w:p>
    <w:p w14:paraId="445F2700" w14:textId="11681600" w:rsidR="006E3162" w:rsidRDefault="006E3162" w:rsidP="003D05C5">
      <w:pPr>
        <w:spacing w:line="360" w:lineRule="auto"/>
        <w:jc w:val="both"/>
      </w:pPr>
      <w:r w:rsidRPr="006E3162">
        <w:t xml:space="preserve">La presente sección describe de manera detallada el funcionamiento de la solución propuesta, considerando los flujos operativos, los componentes involucrados y las interacciones entre los distintos actores y sistemas. Se abordan los procesos desde la captación del cliente hasta la evaluación, validación y desembolso del crédito, incluyendo el uso de fuentes de información tradicionales y alternativas. </w:t>
      </w:r>
    </w:p>
    <w:p w14:paraId="38A8BE5D" w14:textId="285183D6" w:rsidR="003D05C5" w:rsidRDefault="003D05C5" w:rsidP="003D05C5">
      <w:pPr>
        <w:spacing w:line="360" w:lineRule="auto"/>
        <w:jc w:val="both"/>
      </w:pPr>
      <w:r w:rsidRPr="007B79E4">
        <w:t xml:space="preserve">A continuación, se </w:t>
      </w:r>
      <w:r w:rsidR="008F1971">
        <w:t xml:space="preserve">menciona </w:t>
      </w:r>
      <w:r w:rsidR="00BB2F66">
        <w:t xml:space="preserve">las reglas de negocio, </w:t>
      </w:r>
      <w:r w:rsidR="008F1971">
        <w:t xml:space="preserve">el flujo </w:t>
      </w:r>
      <w:r w:rsidR="00A23483">
        <w:t xml:space="preserve">funcional de la solución y </w:t>
      </w:r>
      <w:r w:rsidRPr="007B79E4">
        <w:t xml:space="preserve">los requerimientos funcionales más importantes de la solución: </w:t>
      </w:r>
    </w:p>
    <w:p w14:paraId="5BD9DA8F" w14:textId="78C18410" w:rsidR="008F1971" w:rsidRPr="007B79E4" w:rsidRDefault="00A23483">
      <w:pPr>
        <w:pStyle w:val="Ttulo2"/>
        <w:numPr>
          <w:ilvl w:val="1"/>
          <w:numId w:val="24"/>
        </w:numPr>
        <w:spacing w:line="360" w:lineRule="auto"/>
        <w:ind w:left="567" w:hanging="567"/>
        <w:rPr>
          <w:b/>
          <w:bCs/>
          <w:kern w:val="0"/>
          <w:sz w:val="28"/>
          <w:szCs w:val="28"/>
          <w14:ligatures w14:val="none"/>
        </w:rPr>
      </w:pPr>
      <w:bookmarkStart w:id="1" w:name="_Toc231220102"/>
      <w:r>
        <w:rPr>
          <w:b/>
          <w:bCs/>
          <w:kern w:val="0"/>
          <w:sz w:val="28"/>
          <w:szCs w:val="28"/>
          <w14:ligatures w14:val="none"/>
        </w:rPr>
        <w:t>Flujo funcional de la solución</w:t>
      </w:r>
      <w:bookmarkEnd w:id="1"/>
    </w:p>
    <w:p w14:paraId="47639160" w14:textId="169EE27D" w:rsidR="00EC3B86" w:rsidRPr="004B0CE6" w:rsidRDefault="00EC3B86">
      <w:pPr>
        <w:pStyle w:val="Ttulo3"/>
        <w:numPr>
          <w:ilvl w:val="2"/>
          <w:numId w:val="24"/>
        </w:numPr>
        <w:rPr>
          <w:highlight w:val="yellow"/>
        </w:rPr>
      </w:pPr>
      <w:bookmarkStart w:id="2" w:name="_Toc231220103"/>
      <w:r w:rsidRPr="004B0CE6">
        <w:rPr>
          <w:highlight w:val="yellow"/>
        </w:rPr>
        <w:t xml:space="preserve">Fase de </w:t>
      </w:r>
      <w:r w:rsidR="00CC4D6D" w:rsidRPr="004B0CE6">
        <w:rPr>
          <w:highlight w:val="yellow"/>
        </w:rPr>
        <w:t>c</w:t>
      </w:r>
      <w:r w:rsidRPr="004B0CE6">
        <w:rPr>
          <w:highlight w:val="yellow"/>
        </w:rPr>
        <w:t>aptación (WhatsApp)</w:t>
      </w:r>
      <w:bookmarkEnd w:id="2"/>
    </w:p>
    <w:p w14:paraId="51CCDF00" w14:textId="77777777" w:rsidR="00EC3B86" w:rsidRPr="00B57ECE" w:rsidRDefault="00EC3B86">
      <w:pPr>
        <w:pStyle w:val="Prrafodelista"/>
        <w:numPr>
          <w:ilvl w:val="0"/>
          <w:numId w:val="19"/>
        </w:numPr>
        <w:spacing w:line="360" w:lineRule="auto"/>
        <w:jc w:val="both"/>
        <w:rPr>
          <w:highlight w:val="yellow"/>
        </w:rPr>
      </w:pPr>
      <w:r w:rsidRPr="004B0CE6">
        <w:rPr>
          <w:highlight w:val="yellow"/>
        </w:rPr>
        <w:t xml:space="preserve">El cliente inicia la interacción a través de WhatsApp. El agente </w:t>
      </w:r>
      <w:r w:rsidRPr="00B57ECE">
        <w:rPr>
          <w:highlight w:val="yellow"/>
        </w:rPr>
        <w:t xml:space="preserve">conversacional 'María' identifica al cliente, consulta la existencia de una oferta crediticia </w:t>
      </w:r>
      <w:proofErr w:type="spellStart"/>
      <w:r w:rsidRPr="00B57ECE">
        <w:rPr>
          <w:highlight w:val="yellow"/>
        </w:rPr>
        <w:t>pre-aprobada</w:t>
      </w:r>
      <w:proofErr w:type="spellEnd"/>
      <w:r w:rsidRPr="00B57ECE">
        <w:rPr>
          <w:highlight w:val="yellow"/>
        </w:rPr>
        <w:t xml:space="preserve"> en la base BAMURE a través de la API de Ofertas Innovación, y de existir oferta, le comunica al cliente.</w:t>
      </w:r>
    </w:p>
    <w:p w14:paraId="3B93D5A6" w14:textId="77777777" w:rsidR="00EC3B86" w:rsidRPr="00B57ECE" w:rsidRDefault="00EC3B86">
      <w:pPr>
        <w:pStyle w:val="Prrafodelista"/>
        <w:numPr>
          <w:ilvl w:val="0"/>
          <w:numId w:val="19"/>
        </w:numPr>
        <w:spacing w:line="360" w:lineRule="auto"/>
        <w:jc w:val="both"/>
        <w:rPr>
          <w:highlight w:val="yellow"/>
        </w:rPr>
      </w:pPr>
      <w:r w:rsidRPr="00B57ECE">
        <w:rPr>
          <w:highlight w:val="yellow"/>
        </w:rPr>
        <w:t>Previo al envío del enlace de evaluación, el sistema presenta al cliente los Términos y Condiciones de uso del canal digital y la Política de Tratamiento de Datos Personales, requiriendo su aceptación explícita. Esta aceptación incluye la autorización para el procesamiento de: imagen del DNI, imagen del recibo de servicios, reporte Yape (si el cliente decide compartirlo), videos de autoverificación (cuando apliquen), y la consulta a fuentes externas de información (ESSALUD, Equifax, entre otras) en el marco de la evaluación crediticia.</w:t>
      </w:r>
    </w:p>
    <w:p w14:paraId="31780232" w14:textId="59BE3F92" w:rsidR="00EC3B86" w:rsidRPr="00B57ECE" w:rsidRDefault="00EC3B86">
      <w:pPr>
        <w:pStyle w:val="Ttulo3"/>
        <w:numPr>
          <w:ilvl w:val="2"/>
          <w:numId w:val="24"/>
        </w:numPr>
        <w:rPr>
          <w:highlight w:val="yellow"/>
        </w:rPr>
      </w:pPr>
      <w:bookmarkStart w:id="3" w:name="_Toc231220104"/>
      <w:r w:rsidRPr="00B57ECE">
        <w:rPr>
          <w:highlight w:val="yellow"/>
        </w:rPr>
        <w:t>Acceso a la Web de Evaluaciones (OTP)</w:t>
      </w:r>
      <w:bookmarkEnd w:id="3"/>
    </w:p>
    <w:p w14:paraId="63F8F72D" w14:textId="77777777" w:rsidR="00EC3B86" w:rsidRPr="00B57ECE" w:rsidRDefault="00EC3B86">
      <w:pPr>
        <w:pStyle w:val="Prrafodelista"/>
        <w:numPr>
          <w:ilvl w:val="0"/>
          <w:numId w:val="19"/>
        </w:numPr>
        <w:spacing w:line="360" w:lineRule="auto"/>
        <w:jc w:val="both"/>
        <w:rPr>
          <w:highlight w:val="yellow"/>
        </w:rPr>
      </w:pPr>
      <w:r w:rsidRPr="00B57ECE">
        <w:rPr>
          <w:highlight w:val="yellow"/>
        </w:rPr>
        <w:t>El enlace enviado al cliente contiene un token único de acceso. Adicionalmente, el sistema utiliza la API OTP existente del área de Sistemas para validar la identidad del cliente mediante un código de verificación enviado al número de teléfono registrado, asegurando que el acceso a la plataforma sea realizado por el titular de la oferta.</w:t>
      </w:r>
    </w:p>
    <w:p w14:paraId="05D247CB" w14:textId="245ED284" w:rsidR="00AB7E17" w:rsidRPr="00B57ECE" w:rsidRDefault="00AB7E17">
      <w:pPr>
        <w:pStyle w:val="Ttulo3"/>
        <w:numPr>
          <w:ilvl w:val="2"/>
          <w:numId w:val="24"/>
        </w:numPr>
        <w:rPr>
          <w:highlight w:val="yellow"/>
        </w:rPr>
      </w:pPr>
      <w:bookmarkStart w:id="4" w:name="_Toc231220105"/>
      <w:r w:rsidRPr="00B57ECE">
        <w:rPr>
          <w:highlight w:val="yellow"/>
        </w:rPr>
        <w:lastRenderedPageBreak/>
        <w:t>Web del funcionario</w:t>
      </w:r>
      <w:bookmarkEnd w:id="4"/>
    </w:p>
    <w:p w14:paraId="6F18F1A3" w14:textId="6ABA0607" w:rsidR="00AB7E17" w:rsidRPr="00B57ECE" w:rsidRDefault="00AB7E17">
      <w:pPr>
        <w:pStyle w:val="Prrafodelista"/>
        <w:numPr>
          <w:ilvl w:val="0"/>
          <w:numId w:val="19"/>
        </w:numPr>
        <w:spacing w:line="360" w:lineRule="auto"/>
        <w:jc w:val="both"/>
        <w:rPr>
          <w:highlight w:val="yellow"/>
        </w:rPr>
      </w:pPr>
      <w:r w:rsidRPr="00B57ECE">
        <w:rPr>
          <w:highlight w:val="yellow"/>
        </w:rPr>
        <w:t>XXXX</w:t>
      </w:r>
    </w:p>
    <w:p w14:paraId="612F7055" w14:textId="7E6E8334" w:rsidR="00EC3B86" w:rsidRPr="00B57ECE" w:rsidRDefault="00EC3B86">
      <w:pPr>
        <w:pStyle w:val="Ttulo3"/>
        <w:numPr>
          <w:ilvl w:val="2"/>
          <w:numId w:val="24"/>
        </w:numPr>
        <w:rPr>
          <w:highlight w:val="yellow"/>
        </w:rPr>
      </w:pPr>
      <w:bookmarkStart w:id="5" w:name="_Toc231220106"/>
      <w:r w:rsidRPr="00B57ECE">
        <w:rPr>
          <w:highlight w:val="yellow"/>
        </w:rPr>
        <w:t xml:space="preserve">Escaneo y </w:t>
      </w:r>
      <w:r w:rsidR="00611EDC" w:rsidRPr="00B57ECE">
        <w:rPr>
          <w:highlight w:val="yellow"/>
        </w:rPr>
        <w:t>p</w:t>
      </w:r>
      <w:r w:rsidRPr="00B57ECE">
        <w:rPr>
          <w:highlight w:val="yellow"/>
        </w:rPr>
        <w:t xml:space="preserve">rocesamiento de </w:t>
      </w:r>
      <w:r w:rsidR="00611EDC" w:rsidRPr="00B57ECE">
        <w:rPr>
          <w:highlight w:val="yellow"/>
        </w:rPr>
        <w:t>d</w:t>
      </w:r>
      <w:r w:rsidRPr="00B57ECE">
        <w:rPr>
          <w:highlight w:val="yellow"/>
        </w:rPr>
        <w:t>ocumentos</w:t>
      </w:r>
      <w:bookmarkEnd w:id="5"/>
    </w:p>
    <w:p w14:paraId="26363508" w14:textId="7E145995" w:rsidR="00EC3B86" w:rsidRPr="00B57ECE" w:rsidRDefault="00EC3B86">
      <w:pPr>
        <w:pStyle w:val="Prrafodelista"/>
        <w:numPr>
          <w:ilvl w:val="0"/>
          <w:numId w:val="19"/>
        </w:numPr>
        <w:spacing w:line="360" w:lineRule="auto"/>
        <w:jc w:val="both"/>
        <w:rPr>
          <w:highlight w:val="yellow"/>
        </w:rPr>
      </w:pPr>
      <w:r w:rsidRPr="00B57ECE">
        <w:rPr>
          <w:highlight w:val="yellow"/>
        </w:rPr>
        <w:t>Documento Nacional de Identidad (DNI)</w:t>
      </w:r>
      <w:r w:rsidR="00611EDC" w:rsidRPr="00B57ECE">
        <w:rPr>
          <w:highlight w:val="yellow"/>
        </w:rPr>
        <w:t xml:space="preserve">: </w:t>
      </w:r>
      <w:r w:rsidRPr="00B57ECE">
        <w:rPr>
          <w:highlight w:val="yellow"/>
        </w:rPr>
        <w:t xml:space="preserve">El cliente fotografía o escanea ambas caras de su DNI desde la Web de Evaluaciones. Las imágenes son enviadas a los agentes de </w:t>
      </w:r>
      <w:proofErr w:type="spellStart"/>
      <w:r w:rsidRPr="00B57ECE">
        <w:rPr>
          <w:highlight w:val="yellow"/>
        </w:rPr>
        <w:t>DataRobot</w:t>
      </w:r>
      <w:proofErr w:type="spellEnd"/>
      <w:r w:rsidRPr="00B57ECE">
        <w:rPr>
          <w:highlight w:val="yellow"/>
        </w:rPr>
        <w:t xml:space="preserve"> y procesadas mediante AWS Lambda, donde se realiza la extracción de datos (nombres, apellidos, fecha de nacimiento, número de DNI, dirección de domicilio). Los datos extraídos son validados contra la información existente en los sistemas de Financiera Efectiva y utilizados en el proceso de evaluación.</w:t>
      </w:r>
    </w:p>
    <w:p w14:paraId="12DC8B2B" w14:textId="5D8ACF06" w:rsidR="00EC3B86" w:rsidRPr="00B57ECE" w:rsidRDefault="00EC3B86">
      <w:pPr>
        <w:pStyle w:val="Prrafodelista"/>
        <w:numPr>
          <w:ilvl w:val="0"/>
          <w:numId w:val="19"/>
        </w:numPr>
        <w:spacing w:line="360" w:lineRule="auto"/>
        <w:jc w:val="both"/>
        <w:rPr>
          <w:highlight w:val="yellow"/>
        </w:rPr>
      </w:pPr>
      <w:r w:rsidRPr="00B57ECE">
        <w:rPr>
          <w:highlight w:val="yellow"/>
        </w:rPr>
        <w:t>Recibo de Servicios</w:t>
      </w:r>
      <w:r w:rsidR="00611EDC" w:rsidRPr="00B57ECE">
        <w:rPr>
          <w:highlight w:val="yellow"/>
        </w:rPr>
        <w:t xml:space="preserve">: </w:t>
      </w:r>
      <w:r w:rsidRPr="00B57ECE">
        <w:rPr>
          <w:highlight w:val="yellow"/>
        </w:rPr>
        <w:t xml:space="preserve">El cliente fotografía o escanea su recibo de servicios (agua, luz, gas u otros). El sistema extrae la dirección del domicilio consignada en el recibo mediante los agentes de </w:t>
      </w:r>
      <w:proofErr w:type="spellStart"/>
      <w:r w:rsidRPr="00B57ECE">
        <w:rPr>
          <w:highlight w:val="yellow"/>
        </w:rPr>
        <w:t>DataRobot</w:t>
      </w:r>
      <w:proofErr w:type="spellEnd"/>
      <w:r w:rsidRPr="00B57ECE">
        <w:rPr>
          <w:highlight w:val="yellow"/>
        </w:rPr>
        <w:t xml:space="preserve"> y AWS Lambda, así como el nombre completo del cliente, las cuales son comparada con la dirección y nombres registrados en el DNI del cliente como parte de las validaciones de domicilio.</w:t>
      </w:r>
    </w:p>
    <w:p w14:paraId="31D3B6D5" w14:textId="4086B1E8" w:rsidR="00EC3B86" w:rsidRPr="00B57ECE" w:rsidRDefault="00EC3B86">
      <w:pPr>
        <w:pStyle w:val="Ttulo3"/>
        <w:numPr>
          <w:ilvl w:val="2"/>
          <w:numId w:val="24"/>
        </w:numPr>
        <w:rPr>
          <w:highlight w:val="yellow"/>
        </w:rPr>
      </w:pPr>
      <w:bookmarkStart w:id="6" w:name="_Toc231220107"/>
      <w:r w:rsidRPr="00B57ECE">
        <w:rPr>
          <w:highlight w:val="yellow"/>
        </w:rPr>
        <w:t xml:space="preserve">Procesamiento del </w:t>
      </w:r>
      <w:r w:rsidR="003E31F7" w:rsidRPr="00B57ECE">
        <w:rPr>
          <w:highlight w:val="yellow"/>
        </w:rPr>
        <w:t>r</w:t>
      </w:r>
      <w:r w:rsidRPr="00B57ECE">
        <w:rPr>
          <w:highlight w:val="yellow"/>
        </w:rPr>
        <w:t>eporte Yape (</w:t>
      </w:r>
      <w:r w:rsidR="0062760C" w:rsidRPr="00B57ECE">
        <w:rPr>
          <w:highlight w:val="yellow"/>
        </w:rPr>
        <w:t>o</w:t>
      </w:r>
      <w:r w:rsidRPr="00B57ECE">
        <w:rPr>
          <w:highlight w:val="yellow"/>
        </w:rPr>
        <w:t>pcional)</w:t>
      </w:r>
      <w:bookmarkEnd w:id="6"/>
    </w:p>
    <w:p w14:paraId="2219C46D" w14:textId="77777777" w:rsidR="00EC3B86" w:rsidRPr="00B57ECE" w:rsidRDefault="00EC3B86">
      <w:pPr>
        <w:pStyle w:val="Prrafodelista"/>
        <w:numPr>
          <w:ilvl w:val="0"/>
          <w:numId w:val="20"/>
        </w:numPr>
        <w:spacing w:line="360" w:lineRule="auto"/>
        <w:jc w:val="both"/>
        <w:rPr>
          <w:highlight w:val="yellow"/>
        </w:rPr>
      </w:pPr>
      <w:r w:rsidRPr="00B57ECE">
        <w:rPr>
          <w:highlight w:val="yellow"/>
        </w:rPr>
        <w:t>Si el cliente opta por compartir su reporte Yape, el sistema, dentro del ambiente AWS Innovación, procesa la información del historial transaccional de Yape del cliente. Esta información es utilizada para enriquecer el perfil crediticio y puede mejorar las condiciones de la oferta, específicamente la reducción de la cuota inicial (Electro) y/o la tasa de interés (Electro y Efectivo). La presentación del reporte es completamente voluntaria e informada al cliente.</w:t>
      </w:r>
    </w:p>
    <w:p w14:paraId="5191422B" w14:textId="23D7F52B" w:rsidR="00EC3B86" w:rsidRPr="00B57ECE" w:rsidRDefault="00EC3B86">
      <w:pPr>
        <w:pStyle w:val="Ttulo3"/>
        <w:numPr>
          <w:ilvl w:val="2"/>
          <w:numId w:val="24"/>
        </w:numPr>
        <w:rPr>
          <w:highlight w:val="yellow"/>
        </w:rPr>
      </w:pPr>
      <w:bookmarkStart w:id="7" w:name="_Toc231220108"/>
      <w:r w:rsidRPr="00B57ECE">
        <w:rPr>
          <w:highlight w:val="yellow"/>
        </w:rPr>
        <w:t xml:space="preserve">Verificación </w:t>
      </w:r>
      <w:r w:rsidR="0062760C" w:rsidRPr="00B57ECE">
        <w:rPr>
          <w:highlight w:val="yellow"/>
        </w:rPr>
        <w:t>d</w:t>
      </w:r>
      <w:r w:rsidRPr="00B57ECE">
        <w:rPr>
          <w:highlight w:val="yellow"/>
        </w:rPr>
        <w:t xml:space="preserve">omiciliaria (Carretera </w:t>
      </w:r>
      <w:proofErr w:type="spellStart"/>
      <w:r w:rsidRPr="00B57ECE">
        <w:rPr>
          <w:highlight w:val="yellow"/>
        </w:rPr>
        <w:t>Semifull</w:t>
      </w:r>
      <w:proofErr w:type="spellEnd"/>
      <w:r w:rsidRPr="00B57ECE">
        <w:rPr>
          <w:highlight w:val="yellow"/>
        </w:rPr>
        <w:t>)</w:t>
      </w:r>
      <w:bookmarkEnd w:id="7"/>
    </w:p>
    <w:p w14:paraId="4CA44AC8" w14:textId="77777777" w:rsidR="00EC3B86" w:rsidRPr="00B57ECE" w:rsidRDefault="00EC3B86" w:rsidP="00684A6D">
      <w:pPr>
        <w:spacing w:line="360" w:lineRule="auto"/>
        <w:ind w:firstLine="360"/>
        <w:jc w:val="both"/>
        <w:rPr>
          <w:highlight w:val="yellow"/>
        </w:rPr>
      </w:pPr>
      <w:r w:rsidRPr="00B57ECE">
        <w:rPr>
          <w:highlight w:val="yellow"/>
        </w:rPr>
        <w:t>La verificación domiciliaria se ejecuta bajo la siguiente lógica de decisión:</w:t>
      </w:r>
    </w:p>
    <w:p w14:paraId="55D5A85B" w14:textId="35E8109F" w:rsidR="00EC3B86" w:rsidRPr="00B57ECE" w:rsidRDefault="00EC3B86">
      <w:pPr>
        <w:pStyle w:val="Prrafodelista"/>
        <w:numPr>
          <w:ilvl w:val="0"/>
          <w:numId w:val="20"/>
        </w:numPr>
        <w:spacing w:line="360" w:lineRule="auto"/>
        <w:jc w:val="both"/>
        <w:rPr>
          <w:highlight w:val="yellow"/>
        </w:rPr>
      </w:pPr>
      <w:r w:rsidRPr="00B57ECE">
        <w:rPr>
          <w:highlight w:val="yellow"/>
        </w:rPr>
        <w:t xml:space="preserve">Verificación automática (exoneración): si la dirección extraída del recibo de servicios coincide con la dirección del DNI y se cumplen validaciones adicionales de domicilio definidas por el modelo de evaluación, el cliente queda exonerado de la verificación domiciliaria y el proceso avanza </w:t>
      </w:r>
      <w:r w:rsidRPr="00B57ECE">
        <w:rPr>
          <w:highlight w:val="yellow"/>
        </w:rPr>
        <w:lastRenderedPageBreak/>
        <w:t>automáticamente. Para esta comparación de nombres y direcciones se utiliza un agente IA, dados que pueden referir a los mismos nombres y direcciones, pero descritos diferente. Estas diferencias pueden ser revisadas por el agente para determinar si refieren a las misma persona y dirección.</w:t>
      </w:r>
    </w:p>
    <w:p w14:paraId="00A892C3" w14:textId="4FE1F50C" w:rsidR="00EC3B86" w:rsidRPr="00B57ECE" w:rsidRDefault="00EC3B86">
      <w:pPr>
        <w:pStyle w:val="Prrafodelista"/>
        <w:numPr>
          <w:ilvl w:val="0"/>
          <w:numId w:val="20"/>
        </w:numPr>
        <w:spacing w:line="360" w:lineRule="auto"/>
        <w:jc w:val="both"/>
        <w:rPr>
          <w:highlight w:val="yellow"/>
        </w:rPr>
      </w:pPr>
      <w:r w:rsidRPr="00B57ECE">
        <w:rPr>
          <w:highlight w:val="yellow"/>
        </w:rPr>
        <w:t>Autoverificación por video: si la exoneración automática no se puede confirmar, el sistema solicita al cliente grabar un video de autoverificación domiciliaria. Durante la grabación, el sistema activa el módulo de geolocalización del dispositivo (GPS) y registra las coordenadas geográficas al momento de la grabación. El sistema valida que las coordenadas correspondan a la dirección del DNI o del recibo de servicios del cliente.</w:t>
      </w:r>
    </w:p>
    <w:p w14:paraId="5E13054D" w14:textId="480AF93E" w:rsidR="00EC3B86" w:rsidRPr="00B57ECE" w:rsidRDefault="00EC3B86">
      <w:pPr>
        <w:pStyle w:val="Prrafodelista"/>
        <w:numPr>
          <w:ilvl w:val="0"/>
          <w:numId w:val="20"/>
        </w:numPr>
        <w:spacing w:line="360" w:lineRule="auto"/>
        <w:jc w:val="both"/>
        <w:rPr>
          <w:highlight w:val="yellow"/>
        </w:rPr>
      </w:pPr>
      <w:r w:rsidRPr="00B57ECE">
        <w:rPr>
          <w:highlight w:val="yellow"/>
        </w:rPr>
        <w:t>Revisión por funcionario: el video grabado es cargado en la plataforma Web de Bandeja de Solicitudes. Un funcionario especializado en evaluación crediticia de Financiera Efectiva (empleado de la institución) revisa el video y emite su conformidad o no conformidad. Su decisión habilita o detiene el avance de la evaluación.</w:t>
      </w:r>
    </w:p>
    <w:p w14:paraId="1ABF393C" w14:textId="7C621CA6" w:rsidR="00EC3B86" w:rsidRPr="00B57ECE" w:rsidRDefault="00EC3B86">
      <w:pPr>
        <w:pStyle w:val="Ttulo3"/>
        <w:numPr>
          <w:ilvl w:val="2"/>
          <w:numId w:val="24"/>
        </w:numPr>
        <w:rPr>
          <w:highlight w:val="yellow"/>
        </w:rPr>
      </w:pPr>
      <w:bookmarkStart w:id="8" w:name="_Toc231220109"/>
      <w:r w:rsidRPr="00B57ECE">
        <w:rPr>
          <w:highlight w:val="yellow"/>
        </w:rPr>
        <w:t xml:space="preserve">Verificación </w:t>
      </w:r>
      <w:r w:rsidR="00684A6D" w:rsidRPr="00B57ECE">
        <w:rPr>
          <w:highlight w:val="yellow"/>
        </w:rPr>
        <w:t>l</w:t>
      </w:r>
      <w:r w:rsidRPr="00B57ECE">
        <w:rPr>
          <w:highlight w:val="yellow"/>
        </w:rPr>
        <w:t xml:space="preserve">aboral (Carretera </w:t>
      </w:r>
      <w:proofErr w:type="spellStart"/>
      <w:r w:rsidRPr="00B57ECE">
        <w:rPr>
          <w:highlight w:val="yellow"/>
        </w:rPr>
        <w:t>Semifull</w:t>
      </w:r>
      <w:proofErr w:type="spellEnd"/>
      <w:r w:rsidRPr="00B57ECE">
        <w:rPr>
          <w:highlight w:val="yellow"/>
        </w:rPr>
        <w:t>)</w:t>
      </w:r>
      <w:bookmarkEnd w:id="8"/>
    </w:p>
    <w:p w14:paraId="35038512" w14:textId="77777777" w:rsidR="00EC3B86" w:rsidRPr="00B57ECE" w:rsidRDefault="00EC3B86" w:rsidP="00684A6D">
      <w:pPr>
        <w:spacing w:line="360" w:lineRule="auto"/>
        <w:ind w:firstLine="360"/>
        <w:jc w:val="both"/>
        <w:rPr>
          <w:highlight w:val="yellow"/>
        </w:rPr>
      </w:pPr>
      <w:r w:rsidRPr="00B57ECE">
        <w:rPr>
          <w:highlight w:val="yellow"/>
        </w:rPr>
        <w:t>La verificación laboral se ejecuta bajo la siguiente lógica de decisión:</w:t>
      </w:r>
    </w:p>
    <w:p w14:paraId="6314C7F2" w14:textId="34F37183" w:rsidR="00EC3B86" w:rsidRPr="00B57ECE" w:rsidRDefault="00EC3B86">
      <w:pPr>
        <w:pStyle w:val="Prrafodelista"/>
        <w:numPr>
          <w:ilvl w:val="0"/>
          <w:numId w:val="20"/>
        </w:numPr>
        <w:spacing w:line="360" w:lineRule="auto"/>
        <w:jc w:val="both"/>
        <w:rPr>
          <w:highlight w:val="yellow"/>
        </w:rPr>
      </w:pPr>
      <w:r w:rsidRPr="00B57ECE">
        <w:rPr>
          <w:highlight w:val="yellow"/>
        </w:rPr>
        <w:t>Verificación por base interna: el sistema consulta la base de datos interna de Financiera Efectiva para clientes con relación laboral dependiente conocida y vigente. Si se confirma la condición de trabajador activo dependiente, el cliente queda exonerado de verificación laboral.</w:t>
      </w:r>
    </w:p>
    <w:p w14:paraId="2F4788E6" w14:textId="78B18F29" w:rsidR="00EC3B86" w:rsidRPr="00B57ECE" w:rsidRDefault="00EC3B86">
      <w:pPr>
        <w:pStyle w:val="Prrafodelista"/>
        <w:numPr>
          <w:ilvl w:val="0"/>
          <w:numId w:val="20"/>
        </w:numPr>
        <w:spacing w:line="360" w:lineRule="auto"/>
        <w:jc w:val="both"/>
        <w:rPr>
          <w:highlight w:val="yellow"/>
        </w:rPr>
      </w:pPr>
      <w:r w:rsidRPr="00B57ECE">
        <w:rPr>
          <w:highlight w:val="yellow"/>
        </w:rPr>
        <w:t>Verificación por ESSALUD (</w:t>
      </w:r>
      <w:proofErr w:type="spellStart"/>
      <w:r w:rsidRPr="00B57ECE">
        <w:rPr>
          <w:highlight w:val="yellow"/>
        </w:rPr>
        <w:t>scrapping</w:t>
      </w:r>
      <w:proofErr w:type="spellEnd"/>
      <w:r w:rsidRPr="00B57ECE">
        <w:rPr>
          <w:highlight w:val="yellow"/>
        </w:rPr>
        <w:t xml:space="preserve"> automatizado): si no se confirma por base interna, el sistema realiza una consulta automatizada al portal de ESSALUD para verificar el estado de afiliación del cliente como trabajador activo dependiente. Esta consulta se realiza en virtud de la autorización de tratamiento de datos otorgada por el cliente al inicio del proceso. De cumplirse la condición, el cliente queda exonerado de verificación laboral.</w:t>
      </w:r>
    </w:p>
    <w:p w14:paraId="665BAE4D" w14:textId="5A54A9EE" w:rsidR="00EC3B86" w:rsidRPr="00B57ECE" w:rsidRDefault="00EC3B86">
      <w:pPr>
        <w:pStyle w:val="Prrafodelista"/>
        <w:numPr>
          <w:ilvl w:val="0"/>
          <w:numId w:val="20"/>
        </w:numPr>
        <w:spacing w:line="360" w:lineRule="auto"/>
        <w:jc w:val="both"/>
        <w:rPr>
          <w:highlight w:val="yellow"/>
        </w:rPr>
      </w:pPr>
      <w:r w:rsidRPr="00B57ECE">
        <w:rPr>
          <w:highlight w:val="yellow"/>
        </w:rPr>
        <w:t xml:space="preserve">Revisión de Reporte Yape: se verifica que el cliente haya usado su Yape durante las últimas 8 semanas, acumulando movimientos semanales de por </w:t>
      </w:r>
      <w:r w:rsidRPr="00B57ECE">
        <w:rPr>
          <w:highlight w:val="yellow"/>
        </w:rPr>
        <w:lastRenderedPageBreak/>
        <w:t xml:space="preserve">lo menos 300 soles. No incluye </w:t>
      </w:r>
      <w:proofErr w:type="spellStart"/>
      <w:r w:rsidRPr="00B57ECE">
        <w:rPr>
          <w:highlight w:val="yellow"/>
        </w:rPr>
        <w:t>autoyapeos</w:t>
      </w:r>
      <w:proofErr w:type="spellEnd"/>
      <w:r w:rsidRPr="00B57ECE">
        <w:rPr>
          <w:highlight w:val="yellow"/>
        </w:rPr>
        <w:t>. De cumplirse la condición, el cliente queda exonerado de verificación laboral.</w:t>
      </w:r>
    </w:p>
    <w:p w14:paraId="1C2B7FFE" w14:textId="77777777" w:rsidR="004218AC" w:rsidRPr="00B57ECE" w:rsidRDefault="00EC3B86">
      <w:pPr>
        <w:pStyle w:val="Prrafodelista"/>
        <w:numPr>
          <w:ilvl w:val="0"/>
          <w:numId w:val="20"/>
        </w:numPr>
        <w:spacing w:line="360" w:lineRule="auto"/>
        <w:jc w:val="both"/>
        <w:rPr>
          <w:highlight w:val="yellow"/>
        </w:rPr>
      </w:pPr>
      <w:r w:rsidRPr="00B57ECE">
        <w:rPr>
          <w:highlight w:val="yellow"/>
        </w:rPr>
        <w:t xml:space="preserve">Calificación RCC: </w:t>
      </w:r>
    </w:p>
    <w:p w14:paraId="765E765A" w14:textId="693472F8" w:rsidR="00EC3B86" w:rsidRPr="00B57ECE" w:rsidRDefault="00EC3B86">
      <w:pPr>
        <w:pStyle w:val="Prrafodelista"/>
        <w:numPr>
          <w:ilvl w:val="1"/>
          <w:numId w:val="20"/>
        </w:numPr>
        <w:spacing w:line="360" w:lineRule="auto"/>
        <w:ind w:left="1134" w:hanging="425"/>
        <w:jc w:val="both"/>
        <w:rPr>
          <w:highlight w:val="yellow"/>
        </w:rPr>
      </w:pPr>
      <w:r w:rsidRPr="00B57ECE">
        <w:rPr>
          <w:highlight w:val="yellow"/>
        </w:rPr>
        <w:t>Para Bancarizados, se verifica que el cliente tenga calificación Normal durante los últimos 12 meses</w:t>
      </w:r>
    </w:p>
    <w:p w14:paraId="20EF6491" w14:textId="7D8C3D05" w:rsidR="00EC3B86" w:rsidRPr="00B57ECE" w:rsidRDefault="00EC3B86">
      <w:pPr>
        <w:pStyle w:val="Prrafodelista"/>
        <w:numPr>
          <w:ilvl w:val="1"/>
          <w:numId w:val="20"/>
        </w:numPr>
        <w:spacing w:line="360" w:lineRule="auto"/>
        <w:ind w:left="1134" w:hanging="425"/>
        <w:jc w:val="both"/>
        <w:rPr>
          <w:highlight w:val="yellow"/>
        </w:rPr>
      </w:pPr>
      <w:r w:rsidRPr="00B57ECE">
        <w:rPr>
          <w:highlight w:val="yellow"/>
        </w:rPr>
        <w:t>Para Recurrentes, además se verifica que no tenga atrasos en el pago de cuotas a Financiera Efectiva</w:t>
      </w:r>
    </w:p>
    <w:p w14:paraId="1AF1CA8C" w14:textId="77777777" w:rsidR="00EC3B86" w:rsidRPr="00B57ECE" w:rsidRDefault="00EC3B86">
      <w:pPr>
        <w:pStyle w:val="Prrafodelista"/>
        <w:numPr>
          <w:ilvl w:val="1"/>
          <w:numId w:val="20"/>
        </w:numPr>
        <w:spacing w:line="360" w:lineRule="auto"/>
        <w:ind w:left="1134" w:hanging="425"/>
        <w:jc w:val="both"/>
        <w:rPr>
          <w:highlight w:val="yellow"/>
        </w:rPr>
      </w:pPr>
      <w:r w:rsidRPr="00B57ECE">
        <w:rPr>
          <w:highlight w:val="yellow"/>
        </w:rPr>
        <w:t>De cumplirse la condición a la que aplique el cliente (BK o REC), queda exonerado de verificación laboral.</w:t>
      </w:r>
    </w:p>
    <w:p w14:paraId="48F4155B" w14:textId="3C531EEE" w:rsidR="00EC3B86" w:rsidRPr="00B57ECE" w:rsidRDefault="00EC3B86">
      <w:pPr>
        <w:pStyle w:val="Prrafodelista"/>
        <w:numPr>
          <w:ilvl w:val="0"/>
          <w:numId w:val="20"/>
        </w:numPr>
        <w:spacing w:line="360" w:lineRule="auto"/>
        <w:jc w:val="both"/>
        <w:rPr>
          <w:highlight w:val="yellow"/>
        </w:rPr>
      </w:pPr>
      <w:r w:rsidRPr="00B57ECE">
        <w:rPr>
          <w:highlight w:val="yellow"/>
        </w:rPr>
        <w:t>Autoverificación por video: si ninguno de los métodos anteriores permite confirmar la condición laboral, se solicita al cliente grabar un video en su centro de trabajo. Este video es revisado posteriormente por un funcionario de evaluación crediticia de Financiera Efectiva, quien emite conformidad o no conformidad.</w:t>
      </w:r>
    </w:p>
    <w:p w14:paraId="56E41C40" w14:textId="75F237E6" w:rsidR="00EC3B86" w:rsidRPr="00B57ECE" w:rsidRDefault="00EC3B86">
      <w:pPr>
        <w:pStyle w:val="Ttulo3"/>
        <w:numPr>
          <w:ilvl w:val="2"/>
          <w:numId w:val="24"/>
        </w:numPr>
        <w:rPr>
          <w:highlight w:val="yellow"/>
        </w:rPr>
      </w:pPr>
      <w:bookmarkStart w:id="9" w:name="_Toc231220110"/>
      <w:r w:rsidRPr="00B57ECE">
        <w:rPr>
          <w:highlight w:val="yellow"/>
        </w:rPr>
        <w:t xml:space="preserve">Simulador de </w:t>
      </w:r>
      <w:r w:rsidR="003E31F7" w:rsidRPr="00B57ECE">
        <w:rPr>
          <w:highlight w:val="yellow"/>
        </w:rPr>
        <w:t>c</w:t>
      </w:r>
      <w:r w:rsidRPr="00B57ECE">
        <w:rPr>
          <w:highlight w:val="yellow"/>
        </w:rPr>
        <w:t xml:space="preserve">uotas y </w:t>
      </w:r>
      <w:r w:rsidR="003E31F7" w:rsidRPr="00B57ECE">
        <w:rPr>
          <w:highlight w:val="yellow"/>
        </w:rPr>
        <w:t>a</w:t>
      </w:r>
      <w:r w:rsidRPr="00B57ECE">
        <w:rPr>
          <w:highlight w:val="yellow"/>
        </w:rPr>
        <w:t>probación</w:t>
      </w:r>
      <w:bookmarkEnd w:id="9"/>
    </w:p>
    <w:p w14:paraId="081C9513" w14:textId="299023A4" w:rsidR="00EC3B86" w:rsidRPr="00B57ECE" w:rsidRDefault="00EC3B86">
      <w:pPr>
        <w:pStyle w:val="Prrafodelista"/>
        <w:numPr>
          <w:ilvl w:val="0"/>
          <w:numId w:val="20"/>
        </w:numPr>
        <w:spacing w:line="360" w:lineRule="auto"/>
        <w:jc w:val="both"/>
        <w:rPr>
          <w:highlight w:val="yellow"/>
        </w:rPr>
      </w:pPr>
      <w:r w:rsidRPr="00B57ECE">
        <w:rPr>
          <w:highlight w:val="yellow"/>
        </w:rPr>
        <w:t xml:space="preserve">Una vez completadas las validaciones y verificaciones correspondientes según la carretera asignada, el cliente accede al simulador de cuotas dentro de la Web de Evaluaciones, donde puede visualizar diferentes opciones de monto y plazo, ajustar su solicitud dentro de los parámetros de su oferta </w:t>
      </w:r>
      <w:r w:rsidR="003E31F7" w:rsidRPr="00B57ECE">
        <w:rPr>
          <w:highlight w:val="yellow"/>
        </w:rPr>
        <w:t>preaprobada</w:t>
      </w:r>
      <w:r w:rsidRPr="00B57ECE">
        <w:rPr>
          <w:highlight w:val="yellow"/>
        </w:rPr>
        <w:t>, y confirmar la aceptación de las condiciones del crédito.</w:t>
      </w:r>
    </w:p>
    <w:p w14:paraId="4B8FBADD" w14:textId="7B854DCF" w:rsidR="00EC3B86" w:rsidRPr="00B57ECE" w:rsidRDefault="00EC3B86">
      <w:pPr>
        <w:pStyle w:val="Ttulo3"/>
        <w:numPr>
          <w:ilvl w:val="2"/>
          <w:numId w:val="24"/>
        </w:numPr>
        <w:rPr>
          <w:highlight w:val="yellow"/>
        </w:rPr>
      </w:pPr>
      <w:bookmarkStart w:id="10" w:name="_Toc231220111"/>
      <w:r w:rsidRPr="00B57ECE">
        <w:rPr>
          <w:highlight w:val="yellow"/>
        </w:rPr>
        <w:t>Desembolso</w:t>
      </w:r>
      <w:bookmarkEnd w:id="10"/>
    </w:p>
    <w:p w14:paraId="64009CA1" w14:textId="69E30BC9" w:rsidR="00EC3B86" w:rsidRPr="00B57ECE" w:rsidRDefault="003E31F7">
      <w:pPr>
        <w:pStyle w:val="Prrafodelista"/>
        <w:numPr>
          <w:ilvl w:val="0"/>
          <w:numId w:val="20"/>
        </w:numPr>
        <w:spacing w:line="360" w:lineRule="auto"/>
        <w:jc w:val="both"/>
        <w:rPr>
          <w:highlight w:val="yellow"/>
        </w:rPr>
      </w:pPr>
      <w:r w:rsidRPr="00B57ECE">
        <w:rPr>
          <w:highlight w:val="yellow"/>
        </w:rPr>
        <w:t>E</w:t>
      </w:r>
      <w:r w:rsidR="00EC3B86" w:rsidRPr="00B57ECE">
        <w:rPr>
          <w:highlight w:val="yellow"/>
        </w:rPr>
        <w:t xml:space="preserve">fectivo: el desembolso se realiza mediante abono en la cuenta de ahorros </w:t>
      </w:r>
      <w:proofErr w:type="spellStart"/>
      <w:r w:rsidR="00EC3B86" w:rsidRPr="00B57ECE">
        <w:rPr>
          <w:highlight w:val="yellow"/>
        </w:rPr>
        <w:t>Efectivank</w:t>
      </w:r>
      <w:proofErr w:type="spellEnd"/>
      <w:r w:rsidR="00EC3B86" w:rsidRPr="00B57ECE">
        <w:rPr>
          <w:highlight w:val="yellow"/>
        </w:rPr>
        <w:t xml:space="preserve"> del cliente. Si el cliente no tiene cuenta, el sistema le ofrece la apertura digital de una cuenta nueva en el mismo flujo.</w:t>
      </w:r>
    </w:p>
    <w:p w14:paraId="22777540" w14:textId="19B41296" w:rsidR="008F1971" w:rsidRPr="00B57ECE" w:rsidRDefault="00EC3B86">
      <w:pPr>
        <w:pStyle w:val="Prrafodelista"/>
        <w:numPr>
          <w:ilvl w:val="0"/>
          <w:numId w:val="20"/>
        </w:numPr>
        <w:spacing w:line="360" w:lineRule="auto"/>
        <w:jc w:val="both"/>
        <w:rPr>
          <w:highlight w:val="yellow"/>
        </w:rPr>
      </w:pPr>
      <w:r w:rsidRPr="00B57ECE">
        <w:rPr>
          <w:highlight w:val="yellow"/>
        </w:rPr>
        <w:t>Electro: el crédito aprobado se vincula a la orden de compra, y el desembolso se concreta en tienda mediante la entrega del bien adquirido.</w:t>
      </w:r>
    </w:p>
    <w:p w14:paraId="1F0E51E9" w14:textId="63D386A3" w:rsidR="003D05C5" w:rsidRPr="00B57ECE" w:rsidRDefault="003D05C5">
      <w:pPr>
        <w:pStyle w:val="Ttulo2"/>
        <w:numPr>
          <w:ilvl w:val="1"/>
          <w:numId w:val="24"/>
        </w:numPr>
        <w:spacing w:line="360" w:lineRule="auto"/>
        <w:ind w:left="567" w:hanging="567"/>
        <w:rPr>
          <w:b/>
          <w:bCs/>
          <w:kern w:val="0"/>
          <w:sz w:val="28"/>
          <w:szCs w:val="28"/>
          <w14:ligatures w14:val="none"/>
        </w:rPr>
      </w:pPr>
      <w:bookmarkStart w:id="11" w:name="_Toc231220112"/>
      <w:r w:rsidRPr="00B57ECE">
        <w:rPr>
          <w:b/>
          <w:bCs/>
          <w:kern w:val="0"/>
          <w:sz w:val="28"/>
          <w:szCs w:val="28"/>
          <w14:ligatures w14:val="none"/>
        </w:rPr>
        <w:t>Requerimientos funcionales</w:t>
      </w:r>
      <w:bookmarkEnd w:id="11"/>
    </w:p>
    <w:p w14:paraId="0BFE952D" w14:textId="44DB5BC2" w:rsidR="007D6B8F" w:rsidRPr="00B57ECE" w:rsidRDefault="007D6B8F" w:rsidP="004B0CE6">
      <w:pPr>
        <w:pStyle w:val="Ttulo3"/>
        <w:numPr>
          <w:ilvl w:val="2"/>
          <w:numId w:val="30"/>
        </w:numPr>
        <w:rPr>
          <w:highlight w:val="yellow"/>
        </w:rPr>
      </w:pPr>
      <w:bookmarkStart w:id="12" w:name="_Toc231220113"/>
      <w:r w:rsidRPr="00B57ECE">
        <w:rPr>
          <w:highlight w:val="yellow"/>
        </w:rPr>
        <w:t>Identificación y captación</w:t>
      </w:r>
      <w:bookmarkEnd w:id="12"/>
    </w:p>
    <w:p w14:paraId="2E67733B" w14:textId="77777777" w:rsidR="007D6B8F" w:rsidRPr="00B57ECE" w:rsidRDefault="007D6B8F">
      <w:pPr>
        <w:numPr>
          <w:ilvl w:val="0"/>
          <w:numId w:val="21"/>
        </w:numPr>
        <w:spacing w:line="360" w:lineRule="auto"/>
        <w:jc w:val="both"/>
        <w:rPr>
          <w:highlight w:val="yellow"/>
        </w:rPr>
      </w:pPr>
      <w:r w:rsidRPr="00B57ECE">
        <w:rPr>
          <w:highlight w:val="yellow"/>
        </w:rPr>
        <w:t>El sistema debe permitir la interacción del cliente a través de WhatsApp mediante un agente conversacional.</w:t>
      </w:r>
    </w:p>
    <w:p w14:paraId="51BC6491" w14:textId="77777777" w:rsidR="007D6B8F" w:rsidRPr="00B57ECE" w:rsidRDefault="007D6B8F">
      <w:pPr>
        <w:numPr>
          <w:ilvl w:val="0"/>
          <w:numId w:val="21"/>
        </w:numPr>
        <w:spacing w:line="360" w:lineRule="auto"/>
        <w:jc w:val="both"/>
        <w:rPr>
          <w:highlight w:val="yellow"/>
        </w:rPr>
      </w:pPr>
      <w:r w:rsidRPr="00B57ECE">
        <w:rPr>
          <w:highlight w:val="yellow"/>
        </w:rPr>
        <w:lastRenderedPageBreak/>
        <w:t>El sistema debe consultar la existencia de una oferta preaprobada en BAMURE.</w:t>
      </w:r>
    </w:p>
    <w:p w14:paraId="436AE91D" w14:textId="77777777" w:rsidR="007D6B8F" w:rsidRPr="00B57ECE" w:rsidRDefault="007D6B8F">
      <w:pPr>
        <w:numPr>
          <w:ilvl w:val="0"/>
          <w:numId w:val="21"/>
        </w:numPr>
        <w:spacing w:line="360" w:lineRule="auto"/>
        <w:jc w:val="both"/>
        <w:rPr>
          <w:highlight w:val="yellow"/>
        </w:rPr>
      </w:pPr>
      <w:r w:rsidRPr="00B57ECE">
        <w:rPr>
          <w:highlight w:val="yellow"/>
        </w:rPr>
        <w:t>El sistema debe presentar términos y condiciones y registrar su aceptación.</w:t>
      </w:r>
    </w:p>
    <w:p w14:paraId="777DE096" w14:textId="1A29687C" w:rsidR="007D6B8F" w:rsidRPr="00B57ECE" w:rsidRDefault="007D6B8F" w:rsidP="004B0CE6">
      <w:pPr>
        <w:pStyle w:val="Ttulo3"/>
        <w:numPr>
          <w:ilvl w:val="2"/>
          <w:numId w:val="30"/>
        </w:numPr>
        <w:rPr>
          <w:highlight w:val="yellow"/>
        </w:rPr>
      </w:pPr>
      <w:bookmarkStart w:id="13" w:name="_Toc231220114"/>
      <w:r w:rsidRPr="00B57ECE">
        <w:rPr>
          <w:highlight w:val="yellow"/>
        </w:rPr>
        <w:t>Autenticación</w:t>
      </w:r>
      <w:bookmarkEnd w:id="13"/>
    </w:p>
    <w:p w14:paraId="331DDFA4" w14:textId="77777777" w:rsidR="007D6B8F" w:rsidRPr="00B57ECE" w:rsidRDefault="007D6B8F">
      <w:pPr>
        <w:numPr>
          <w:ilvl w:val="0"/>
          <w:numId w:val="21"/>
        </w:numPr>
        <w:spacing w:line="360" w:lineRule="auto"/>
        <w:jc w:val="both"/>
        <w:rPr>
          <w:highlight w:val="yellow"/>
        </w:rPr>
      </w:pPr>
      <w:r w:rsidRPr="00B57ECE">
        <w:rPr>
          <w:highlight w:val="yellow"/>
        </w:rPr>
        <w:t>El sistema debe validar la identidad del cliente mediante OTP.</w:t>
      </w:r>
    </w:p>
    <w:p w14:paraId="1C1967E1" w14:textId="77777777" w:rsidR="007D6B8F" w:rsidRPr="00B57ECE" w:rsidRDefault="007D6B8F">
      <w:pPr>
        <w:numPr>
          <w:ilvl w:val="0"/>
          <w:numId w:val="21"/>
        </w:numPr>
        <w:spacing w:line="360" w:lineRule="auto"/>
        <w:jc w:val="both"/>
        <w:rPr>
          <w:highlight w:val="yellow"/>
        </w:rPr>
      </w:pPr>
      <w:r w:rsidRPr="00B57ECE">
        <w:rPr>
          <w:highlight w:val="yellow"/>
        </w:rPr>
        <w:t>El sistema debe garantizar que el acceso corresponde al titular del número.</w:t>
      </w:r>
    </w:p>
    <w:p w14:paraId="15B2D94A" w14:textId="1062319F" w:rsidR="007D6B8F" w:rsidRPr="00B57ECE" w:rsidRDefault="007D6B8F" w:rsidP="004B0CE6">
      <w:pPr>
        <w:pStyle w:val="Ttulo3"/>
        <w:numPr>
          <w:ilvl w:val="2"/>
          <w:numId w:val="30"/>
        </w:numPr>
        <w:jc w:val="both"/>
        <w:rPr>
          <w:highlight w:val="yellow"/>
        </w:rPr>
      </w:pPr>
      <w:bookmarkStart w:id="14" w:name="_Toc231220115"/>
      <w:r w:rsidRPr="00B57ECE">
        <w:rPr>
          <w:highlight w:val="yellow"/>
        </w:rPr>
        <w:t>Procesamiento OCR de documentos</w:t>
      </w:r>
      <w:bookmarkEnd w:id="14"/>
      <w:r w:rsidRPr="00B57ECE">
        <w:rPr>
          <w:highlight w:val="yellow"/>
        </w:rPr>
        <w:t xml:space="preserve"> </w:t>
      </w:r>
    </w:p>
    <w:p w14:paraId="0946A85B" w14:textId="77777777" w:rsidR="007D6B8F" w:rsidRPr="00B57ECE" w:rsidRDefault="007D6B8F">
      <w:pPr>
        <w:numPr>
          <w:ilvl w:val="0"/>
          <w:numId w:val="21"/>
        </w:numPr>
        <w:spacing w:line="360" w:lineRule="auto"/>
        <w:jc w:val="both"/>
        <w:rPr>
          <w:highlight w:val="yellow"/>
        </w:rPr>
      </w:pPr>
      <w:r w:rsidRPr="00B57ECE">
        <w:rPr>
          <w:highlight w:val="yellow"/>
        </w:rPr>
        <w:t>El sistema debe permitir la carga de imágenes de DNI y recibos.</w:t>
      </w:r>
    </w:p>
    <w:p w14:paraId="76B54E92" w14:textId="7FED167D" w:rsidR="007D6B8F" w:rsidRPr="00B57ECE" w:rsidRDefault="007D6B8F">
      <w:pPr>
        <w:numPr>
          <w:ilvl w:val="0"/>
          <w:numId w:val="21"/>
        </w:numPr>
        <w:spacing w:line="360" w:lineRule="auto"/>
        <w:jc w:val="both"/>
        <w:rPr>
          <w:highlight w:val="yellow"/>
        </w:rPr>
      </w:pPr>
      <w:r w:rsidRPr="00B57ECE">
        <w:rPr>
          <w:highlight w:val="yellow"/>
        </w:rPr>
        <w:t>El sistema debe extraer información mediante OCR</w:t>
      </w:r>
      <w:r w:rsidR="00531CD9" w:rsidRPr="00B57ECE">
        <w:rPr>
          <w:highlight w:val="yellow"/>
        </w:rPr>
        <w:t xml:space="preserve"> utilizando los siguientes modelos: </w:t>
      </w:r>
    </w:p>
    <w:p w14:paraId="1052E7E4" w14:textId="2CC3DE7B" w:rsidR="00531CD9" w:rsidRPr="00B57ECE" w:rsidRDefault="00531CD9">
      <w:pPr>
        <w:numPr>
          <w:ilvl w:val="1"/>
          <w:numId w:val="21"/>
        </w:numPr>
        <w:spacing w:line="360" w:lineRule="auto"/>
        <w:jc w:val="both"/>
        <w:rPr>
          <w:highlight w:val="yellow"/>
        </w:rPr>
      </w:pPr>
      <w:r w:rsidRPr="00B57ECE">
        <w:rPr>
          <w:highlight w:val="yellow"/>
        </w:rPr>
        <w:t>ABC</w:t>
      </w:r>
    </w:p>
    <w:p w14:paraId="07D8D4FC" w14:textId="5E388B2A" w:rsidR="00531CD9" w:rsidRPr="00B57ECE" w:rsidRDefault="00531CD9">
      <w:pPr>
        <w:numPr>
          <w:ilvl w:val="0"/>
          <w:numId w:val="21"/>
        </w:numPr>
        <w:spacing w:line="360" w:lineRule="auto"/>
        <w:jc w:val="both"/>
        <w:rPr>
          <w:highlight w:val="yellow"/>
        </w:rPr>
      </w:pPr>
      <w:r w:rsidRPr="00B57ECE">
        <w:rPr>
          <w:highlight w:val="yellow"/>
        </w:rPr>
        <w:t>El sistema debe considerar las siguientes reglas</w:t>
      </w:r>
      <w:r w:rsidR="0012577B" w:rsidRPr="00B57ECE">
        <w:rPr>
          <w:highlight w:val="yellow"/>
        </w:rPr>
        <w:t xml:space="preserve"> de negocio</w:t>
      </w:r>
      <w:r w:rsidRPr="00B57ECE">
        <w:rPr>
          <w:highlight w:val="yellow"/>
        </w:rPr>
        <w:t xml:space="preserve">: </w:t>
      </w:r>
    </w:p>
    <w:p w14:paraId="246F8E5B" w14:textId="77777777" w:rsidR="00531CD9" w:rsidRPr="00B57ECE" w:rsidRDefault="00531CD9">
      <w:pPr>
        <w:numPr>
          <w:ilvl w:val="1"/>
          <w:numId w:val="21"/>
        </w:numPr>
        <w:spacing w:line="360" w:lineRule="auto"/>
        <w:jc w:val="both"/>
        <w:rPr>
          <w:highlight w:val="yellow"/>
        </w:rPr>
      </w:pPr>
      <w:r w:rsidRPr="00B57ECE">
        <w:rPr>
          <w:highlight w:val="yellow"/>
        </w:rPr>
        <w:t>ABC</w:t>
      </w:r>
    </w:p>
    <w:p w14:paraId="65A7D0CD" w14:textId="07FBC899" w:rsidR="007D6B8F" w:rsidRPr="00B57ECE" w:rsidRDefault="00603A62" w:rsidP="004B0CE6">
      <w:pPr>
        <w:pStyle w:val="Ttulo3"/>
        <w:numPr>
          <w:ilvl w:val="2"/>
          <w:numId w:val="30"/>
        </w:numPr>
        <w:rPr>
          <w:highlight w:val="yellow"/>
        </w:rPr>
      </w:pPr>
      <w:bookmarkStart w:id="15" w:name="_Toc231220116"/>
      <w:r w:rsidRPr="00B57ECE">
        <w:rPr>
          <w:highlight w:val="yellow"/>
        </w:rPr>
        <w:t>Envío de reporte Yape por cliente</w:t>
      </w:r>
      <w:bookmarkEnd w:id="15"/>
    </w:p>
    <w:p w14:paraId="720240F4" w14:textId="77777777" w:rsidR="007D6B8F" w:rsidRPr="00B57ECE" w:rsidRDefault="007D6B8F">
      <w:pPr>
        <w:numPr>
          <w:ilvl w:val="0"/>
          <w:numId w:val="21"/>
        </w:numPr>
        <w:spacing w:line="360" w:lineRule="auto"/>
        <w:jc w:val="both"/>
        <w:rPr>
          <w:highlight w:val="yellow"/>
        </w:rPr>
      </w:pPr>
      <w:r w:rsidRPr="00B57ECE">
        <w:rPr>
          <w:highlight w:val="yellow"/>
        </w:rPr>
        <w:t>El sistema debe procesar el reporte Yape cuando el cliente lo provea.</w:t>
      </w:r>
    </w:p>
    <w:p w14:paraId="5B82D3D7" w14:textId="42FB5639" w:rsidR="007D6B8F" w:rsidRPr="00B57ECE" w:rsidRDefault="007D6B8F">
      <w:pPr>
        <w:numPr>
          <w:ilvl w:val="0"/>
          <w:numId w:val="21"/>
        </w:numPr>
        <w:spacing w:line="360" w:lineRule="auto"/>
        <w:jc w:val="both"/>
        <w:rPr>
          <w:highlight w:val="yellow"/>
        </w:rPr>
      </w:pPr>
      <w:r w:rsidRPr="00B57ECE">
        <w:rPr>
          <w:highlight w:val="yellow"/>
        </w:rPr>
        <w:t xml:space="preserve">El sistema </w:t>
      </w:r>
      <w:r w:rsidR="00BD2860" w:rsidRPr="00B57ECE">
        <w:rPr>
          <w:highlight w:val="yellow"/>
        </w:rPr>
        <w:t>debe considerar las siguientes reglas</w:t>
      </w:r>
      <w:r w:rsidR="00A6305E" w:rsidRPr="00B57ECE">
        <w:rPr>
          <w:highlight w:val="yellow"/>
        </w:rPr>
        <w:t xml:space="preserve"> de negocio</w:t>
      </w:r>
      <w:r w:rsidR="00BD2860" w:rsidRPr="00B57ECE">
        <w:rPr>
          <w:highlight w:val="yellow"/>
        </w:rPr>
        <w:t xml:space="preserve">: </w:t>
      </w:r>
    </w:p>
    <w:p w14:paraId="7CB95913" w14:textId="66AB5725" w:rsidR="00BD2860" w:rsidRPr="00B57ECE" w:rsidRDefault="00BD2860">
      <w:pPr>
        <w:numPr>
          <w:ilvl w:val="1"/>
          <w:numId w:val="21"/>
        </w:numPr>
        <w:spacing w:line="360" w:lineRule="auto"/>
        <w:jc w:val="both"/>
        <w:rPr>
          <w:highlight w:val="yellow"/>
        </w:rPr>
      </w:pPr>
      <w:r w:rsidRPr="00B57ECE">
        <w:rPr>
          <w:highlight w:val="yellow"/>
        </w:rPr>
        <w:t>ABC</w:t>
      </w:r>
    </w:p>
    <w:p w14:paraId="4505BB0B" w14:textId="62CC6235" w:rsidR="007D6B8F" w:rsidRPr="00B57ECE" w:rsidRDefault="007D6B8F" w:rsidP="004B0CE6">
      <w:pPr>
        <w:pStyle w:val="Ttulo3"/>
        <w:numPr>
          <w:ilvl w:val="2"/>
          <w:numId w:val="30"/>
        </w:numPr>
        <w:rPr>
          <w:highlight w:val="yellow"/>
        </w:rPr>
      </w:pPr>
      <w:bookmarkStart w:id="16" w:name="_Toc231220117"/>
      <w:r w:rsidRPr="00B57ECE">
        <w:rPr>
          <w:highlight w:val="yellow"/>
        </w:rPr>
        <w:t>Verificaciones</w:t>
      </w:r>
      <w:bookmarkEnd w:id="16"/>
    </w:p>
    <w:p w14:paraId="07E569F8" w14:textId="77777777" w:rsidR="007D6B8F" w:rsidRPr="00B57ECE" w:rsidRDefault="007D6B8F">
      <w:pPr>
        <w:numPr>
          <w:ilvl w:val="0"/>
          <w:numId w:val="21"/>
        </w:numPr>
        <w:spacing w:line="360" w:lineRule="auto"/>
        <w:jc w:val="both"/>
        <w:rPr>
          <w:highlight w:val="yellow"/>
        </w:rPr>
      </w:pPr>
      <w:r w:rsidRPr="00B57ECE">
        <w:rPr>
          <w:highlight w:val="yellow"/>
        </w:rPr>
        <w:t>El sistema debe ejecutar validaciones domiciliarias automáticas.</w:t>
      </w:r>
    </w:p>
    <w:p w14:paraId="071F01D3" w14:textId="77777777" w:rsidR="007D6B8F" w:rsidRPr="00B57ECE" w:rsidRDefault="007D6B8F">
      <w:pPr>
        <w:numPr>
          <w:ilvl w:val="0"/>
          <w:numId w:val="21"/>
        </w:numPr>
        <w:spacing w:line="360" w:lineRule="auto"/>
        <w:jc w:val="both"/>
        <w:rPr>
          <w:highlight w:val="yellow"/>
        </w:rPr>
      </w:pPr>
      <w:r w:rsidRPr="00B57ECE">
        <w:rPr>
          <w:highlight w:val="yellow"/>
        </w:rPr>
        <w:t>El sistema debe permitir autoverificación por video.</w:t>
      </w:r>
    </w:p>
    <w:p w14:paraId="4B95AE01" w14:textId="77777777" w:rsidR="007D6B8F" w:rsidRPr="00B57ECE" w:rsidRDefault="007D6B8F">
      <w:pPr>
        <w:numPr>
          <w:ilvl w:val="0"/>
          <w:numId w:val="21"/>
        </w:numPr>
        <w:spacing w:line="360" w:lineRule="auto"/>
        <w:jc w:val="both"/>
        <w:rPr>
          <w:highlight w:val="yellow"/>
        </w:rPr>
      </w:pPr>
      <w:r w:rsidRPr="00B57ECE">
        <w:rPr>
          <w:highlight w:val="yellow"/>
        </w:rPr>
        <w:t>El sistema debe permitir validación manual por funcionario.</w:t>
      </w:r>
    </w:p>
    <w:p w14:paraId="725D0396" w14:textId="77777777" w:rsidR="00412C3F" w:rsidRPr="00B57ECE" w:rsidRDefault="00412C3F">
      <w:pPr>
        <w:numPr>
          <w:ilvl w:val="0"/>
          <w:numId w:val="21"/>
        </w:numPr>
        <w:spacing w:line="360" w:lineRule="auto"/>
        <w:jc w:val="both"/>
        <w:rPr>
          <w:highlight w:val="yellow"/>
        </w:rPr>
      </w:pPr>
      <w:r w:rsidRPr="00B57ECE">
        <w:rPr>
          <w:highlight w:val="yellow"/>
        </w:rPr>
        <w:t xml:space="preserve">El sistema debe considerar las siguientes reglas de negocio: </w:t>
      </w:r>
    </w:p>
    <w:p w14:paraId="0B17C785" w14:textId="676090A2" w:rsidR="00412C3F" w:rsidRPr="00B57ECE" w:rsidRDefault="00412C3F">
      <w:pPr>
        <w:numPr>
          <w:ilvl w:val="1"/>
          <w:numId w:val="21"/>
        </w:numPr>
        <w:spacing w:line="360" w:lineRule="auto"/>
        <w:jc w:val="both"/>
        <w:rPr>
          <w:highlight w:val="yellow"/>
        </w:rPr>
      </w:pPr>
      <w:r w:rsidRPr="00B57ECE">
        <w:rPr>
          <w:highlight w:val="yellow"/>
        </w:rPr>
        <w:t>ABC</w:t>
      </w:r>
    </w:p>
    <w:p w14:paraId="4841389A" w14:textId="7C9E6D3E" w:rsidR="007D6B8F" w:rsidRPr="00B57ECE" w:rsidRDefault="007D6B8F" w:rsidP="004B0CE6">
      <w:pPr>
        <w:pStyle w:val="Ttulo3"/>
        <w:numPr>
          <w:ilvl w:val="2"/>
          <w:numId w:val="30"/>
        </w:numPr>
        <w:rPr>
          <w:highlight w:val="yellow"/>
        </w:rPr>
      </w:pPr>
      <w:bookmarkStart w:id="17" w:name="_Toc231220118"/>
      <w:r w:rsidRPr="00B57ECE">
        <w:rPr>
          <w:highlight w:val="yellow"/>
        </w:rPr>
        <w:t>Evaluación crediticia</w:t>
      </w:r>
      <w:bookmarkEnd w:id="17"/>
    </w:p>
    <w:p w14:paraId="0925366D" w14:textId="77777777" w:rsidR="007D6B8F" w:rsidRPr="00B57ECE" w:rsidRDefault="007D6B8F">
      <w:pPr>
        <w:numPr>
          <w:ilvl w:val="0"/>
          <w:numId w:val="21"/>
        </w:numPr>
        <w:spacing w:line="360" w:lineRule="auto"/>
        <w:jc w:val="both"/>
        <w:rPr>
          <w:highlight w:val="yellow"/>
        </w:rPr>
      </w:pPr>
      <w:r w:rsidRPr="00B57ECE">
        <w:rPr>
          <w:highlight w:val="yellow"/>
        </w:rPr>
        <w:t>El sistema debe permitir visualizar simulación de cuotas.</w:t>
      </w:r>
    </w:p>
    <w:p w14:paraId="73A5BC33" w14:textId="77777777" w:rsidR="007D6B8F" w:rsidRPr="00B57ECE" w:rsidRDefault="007D6B8F">
      <w:pPr>
        <w:numPr>
          <w:ilvl w:val="0"/>
          <w:numId w:val="21"/>
        </w:numPr>
        <w:spacing w:line="360" w:lineRule="auto"/>
        <w:jc w:val="both"/>
        <w:rPr>
          <w:highlight w:val="yellow"/>
        </w:rPr>
      </w:pPr>
      <w:r w:rsidRPr="00B57ECE">
        <w:rPr>
          <w:highlight w:val="yellow"/>
        </w:rPr>
        <w:lastRenderedPageBreak/>
        <w:t>El sistema debe permitir aceptación de condiciones.</w:t>
      </w:r>
    </w:p>
    <w:p w14:paraId="5BB2F774" w14:textId="77777777" w:rsidR="00412C3F" w:rsidRPr="00B57ECE" w:rsidRDefault="00412C3F">
      <w:pPr>
        <w:numPr>
          <w:ilvl w:val="0"/>
          <w:numId w:val="21"/>
        </w:numPr>
        <w:spacing w:line="360" w:lineRule="auto"/>
        <w:jc w:val="both"/>
        <w:rPr>
          <w:highlight w:val="yellow"/>
        </w:rPr>
      </w:pPr>
      <w:r w:rsidRPr="00B57ECE">
        <w:rPr>
          <w:highlight w:val="yellow"/>
        </w:rPr>
        <w:t xml:space="preserve">El sistema debe considerar las siguientes reglas de negocio: </w:t>
      </w:r>
    </w:p>
    <w:p w14:paraId="7EA6AFCB" w14:textId="4E9163A7" w:rsidR="00412C3F" w:rsidRPr="00B57ECE" w:rsidRDefault="00412C3F">
      <w:pPr>
        <w:numPr>
          <w:ilvl w:val="1"/>
          <w:numId w:val="21"/>
        </w:numPr>
        <w:spacing w:line="360" w:lineRule="auto"/>
        <w:jc w:val="both"/>
        <w:rPr>
          <w:highlight w:val="yellow"/>
        </w:rPr>
      </w:pPr>
      <w:r w:rsidRPr="00B57ECE">
        <w:rPr>
          <w:highlight w:val="yellow"/>
        </w:rPr>
        <w:t>ABC</w:t>
      </w:r>
    </w:p>
    <w:p w14:paraId="3831F11B" w14:textId="6B7C7FB3" w:rsidR="007D6B8F" w:rsidRPr="00B57ECE" w:rsidRDefault="007D6B8F" w:rsidP="004B0CE6">
      <w:pPr>
        <w:pStyle w:val="Ttulo3"/>
        <w:numPr>
          <w:ilvl w:val="2"/>
          <w:numId w:val="30"/>
        </w:numPr>
        <w:rPr>
          <w:highlight w:val="yellow"/>
        </w:rPr>
      </w:pPr>
      <w:bookmarkStart w:id="18" w:name="_Toc231220119"/>
      <w:r w:rsidRPr="00B57ECE">
        <w:rPr>
          <w:highlight w:val="yellow"/>
        </w:rPr>
        <w:t>Desembolso</w:t>
      </w:r>
      <w:bookmarkEnd w:id="18"/>
    </w:p>
    <w:p w14:paraId="0D5EA6CF" w14:textId="6EFB66F5" w:rsidR="007D6B8F" w:rsidRPr="00B57ECE" w:rsidRDefault="007D6B8F">
      <w:pPr>
        <w:numPr>
          <w:ilvl w:val="0"/>
          <w:numId w:val="21"/>
        </w:numPr>
        <w:spacing w:line="360" w:lineRule="auto"/>
        <w:jc w:val="both"/>
        <w:rPr>
          <w:highlight w:val="yellow"/>
        </w:rPr>
      </w:pPr>
      <w:r w:rsidRPr="00B57ECE">
        <w:rPr>
          <w:highlight w:val="yellow"/>
        </w:rPr>
        <w:t>El sistema debe ejecutar desembolso en canales existentes (</w:t>
      </w:r>
      <w:proofErr w:type="spellStart"/>
      <w:r w:rsidRPr="00B57ECE">
        <w:rPr>
          <w:highlight w:val="yellow"/>
        </w:rPr>
        <w:t>Efectivank</w:t>
      </w:r>
      <w:proofErr w:type="spellEnd"/>
      <w:r w:rsidRPr="00B57ECE">
        <w:rPr>
          <w:highlight w:val="yellow"/>
        </w:rPr>
        <w:t xml:space="preserve"> o tienda).</w:t>
      </w:r>
    </w:p>
    <w:p w14:paraId="46C51161" w14:textId="77777777" w:rsidR="00412C3F" w:rsidRPr="00B57ECE" w:rsidRDefault="00412C3F">
      <w:pPr>
        <w:numPr>
          <w:ilvl w:val="0"/>
          <w:numId w:val="21"/>
        </w:numPr>
        <w:spacing w:line="360" w:lineRule="auto"/>
        <w:jc w:val="both"/>
        <w:rPr>
          <w:highlight w:val="yellow"/>
        </w:rPr>
      </w:pPr>
      <w:r w:rsidRPr="00B57ECE">
        <w:rPr>
          <w:highlight w:val="yellow"/>
        </w:rPr>
        <w:t xml:space="preserve">El sistema debe considerar las siguientes reglas de negocio: </w:t>
      </w:r>
    </w:p>
    <w:p w14:paraId="4A5F5823" w14:textId="53C0A020" w:rsidR="00412C3F" w:rsidRPr="00B57ECE" w:rsidRDefault="00412C3F">
      <w:pPr>
        <w:numPr>
          <w:ilvl w:val="1"/>
          <w:numId w:val="21"/>
        </w:numPr>
        <w:spacing w:line="360" w:lineRule="auto"/>
        <w:jc w:val="both"/>
        <w:rPr>
          <w:highlight w:val="yellow"/>
        </w:rPr>
      </w:pPr>
      <w:r w:rsidRPr="00B57ECE">
        <w:rPr>
          <w:highlight w:val="yellow"/>
        </w:rPr>
        <w:t>ABC</w:t>
      </w:r>
    </w:p>
    <w:p w14:paraId="43457AB5" w14:textId="43AC5E49" w:rsidR="00731C6B" w:rsidRPr="00B57ECE" w:rsidRDefault="00F61ACE" w:rsidP="004B0CE6">
      <w:pPr>
        <w:pStyle w:val="Ttulo3"/>
        <w:numPr>
          <w:ilvl w:val="2"/>
          <w:numId w:val="30"/>
        </w:numPr>
        <w:rPr>
          <w:highlight w:val="yellow"/>
        </w:rPr>
      </w:pPr>
      <w:bookmarkStart w:id="19" w:name="_Toc231220120"/>
      <w:r w:rsidRPr="00B57ECE">
        <w:rPr>
          <w:highlight w:val="yellow"/>
        </w:rPr>
        <w:t>Interfaces y trazabilidad</w:t>
      </w:r>
      <w:bookmarkEnd w:id="19"/>
    </w:p>
    <w:p w14:paraId="33886EC5" w14:textId="77777777" w:rsidR="00F61ACE" w:rsidRPr="00B57ECE" w:rsidRDefault="00F61ACE" w:rsidP="003D05C5">
      <w:pPr>
        <w:spacing w:line="360" w:lineRule="auto"/>
        <w:ind w:left="360"/>
        <w:jc w:val="both"/>
        <w:rPr>
          <w:highlight w:val="yellow"/>
        </w:rPr>
      </w:pPr>
      <w:r w:rsidRPr="00B57ECE">
        <w:rPr>
          <w:highlight w:val="yellow"/>
        </w:rPr>
        <w:t>Se enviarán dos interfaces:</w:t>
      </w:r>
    </w:p>
    <w:p w14:paraId="140E491F" w14:textId="77777777" w:rsidR="00F61ACE" w:rsidRPr="00B57ECE" w:rsidRDefault="00F61ACE">
      <w:pPr>
        <w:numPr>
          <w:ilvl w:val="0"/>
          <w:numId w:val="5"/>
        </w:numPr>
        <w:tabs>
          <w:tab w:val="clear" w:pos="720"/>
          <w:tab w:val="num" w:pos="1080"/>
        </w:tabs>
        <w:spacing w:line="360" w:lineRule="auto"/>
        <w:ind w:left="1080"/>
        <w:jc w:val="both"/>
        <w:rPr>
          <w:highlight w:val="yellow"/>
        </w:rPr>
      </w:pPr>
      <w:r w:rsidRPr="00B57ECE">
        <w:rPr>
          <w:highlight w:val="yellow"/>
        </w:rPr>
        <w:t>Información original del Reporte de Movimientos YAPE.</w:t>
      </w:r>
    </w:p>
    <w:p w14:paraId="0317DDAB" w14:textId="77777777" w:rsidR="00F61ACE" w:rsidRPr="00B57ECE" w:rsidRDefault="00F61ACE">
      <w:pPr>
        <w:numPr>
          <w:ilvl w:val="0"/>
          <w:numId w:val="5"/>
        </w:numPr>
        <w:tabs>
          <w:tab w:val="clear" w:pos="720"/>
          <w:tab w:val="num" w:pos="1080"/>
        </w:tabs>
        <w:spacing w:line="360" w:lineRule="auto"/>
        <w:ind w:left="1080"/>
        <w:jc w:val="both"/>
        <w:rPr>
          <w:highlight w:val="yellow"/>
        </w:rPr>
      </w:pPr>
      <w:r w:rsidRPr="00B57ECE">
        <w:rPr>
          <w:highlight w:val="yellow"/>
        </w:rPr>
        <w:t xml:space="preserve">Información resultante del procesamiento y evaluación realizada por Power </w:t>
      </w:r>
      <w:proofErr w:type="spellStart"/>
      <w:r w:rsidRPr="00B57ECE">
        <w:rPr>
          <w:highlight w:val="yellow"/>
        </w:rPr>
        <w:t>Automate</w:t>
      </w:r>
      <w:proofErr w:type="spellEnd"/>
      <w:r w:rsidRPr="00B57ECE">
        <w:rPr>
          <w:highlight w:val="yellow"/>
        </w:rPr>
        <w:t>.</w:t>
      </w:r>
    </w:p>
    <w:p w14:paraId="459F8D76" w14:textId="4F043B5A" w:rsidR="00F61ACE" w:rsidRPr="007B79E4" w:rsidRDefault="00F61ACE" w:rsidP="008939D7">
      <w:pPr>
        <w:spacing w:line="360" w:lineRule="auto"/>
        <w:ind w:left="360"/>
        <w:jc w:val="both"/>
      </w:pPr>
      <w:r w:rsidRPr="00B57ECE">
        <w:rPr>
          <w:highlight w:val="yellow"/>
        </w:rPr>
        <w:t xml:space="preserve">Ambas interfaces estarán relacionadas mediante un identificador único que permita establecer la relación </w:t>
      </w:r>
      <w:r w:rsidR="008939D7" w:rsidRPr="00B57ECE">
        <w:rPr>
          <w:highlight w:val="yellow"/>
        </w:rPr>
        <w:t>u</w:t>
      </w:r>
      <w:r w:rsidRPr="00B57ECE">
        <w:rPr>
          <w:highlight w:val="yellow"/>
        </w:rPr>
        <w:t xml:space="preserve">nidad </w:t>
      </w:r>
      <w:r w:rsidR="008939D7" w:rsidRPr="00B57ECE">
        <w:rPr>
          <w:highlight w:val="yellow"/>
        </w:rPr>
        <w:t>al</w:t>
      </w:r>
      <w:r w:rsidRPr="00B57ECE">
        <w:rPr>
          <w:highlight w:val="yellow"/>
        </w:rPr>
        <w:t xml:space="preserve"> </w:t>
      </w:r>
      <w:r w:rsidR="008939D7" w:rsidRPr="00B57ECE">
        <w:rPr>
          <w:highlight w:val="yellow"/>
        </w:rPr>
        <w:t>d</w:t>
      </w:r>
      <w:r w:rsidRPr="00B57ECE">
        <w:rPr>
          <w:highlight w:val="yellow"/>
        </w:rPr>
        <w:t>etalle para fines de consulta y mantenimiento.</w:t>
      </w:r>
    </w:p>
    <w:sectPr w:rsidR="00F61ACE" w:rsidRPr="007B79E4" w:rsidSect="0080449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6A00" w14:textId="77777777" w:rsidR="00DC4CB4" w:rsidRDefault="00DC4CB4" w:rsidP="00BF7C85">
      <w:pPr>
        <w:spacing w:after="0" w:line="240" w:lineRule="auto"/>
      </w:pPr>
      <w:r>
        <w:separator/>
      </w:r>
    </w:p>
  </w:endnote>
  <w:endnote w:type="continuationSeparator" w:id="0">
    <w:p w14:paraId="0C69E1E4" w14:textId="77777777" w:rsidR="00DC4CB4" w:rsidRDefault="00DC4CB4" w:rsidP="00BF7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CEF24" w14:textId="77777777" w:rsidR="00DC4CB4" w:rsidRDefault="00DC4CB4" w:rsidP="00BF7C85">
      <w:pPr>
        <w:spacing w:after="0" w:line="240" w:lineRule="auto"/>
      </w:pPr>
      <w:r>
        <w:separator/>
      </w:r>
    </w:p>
  </w:footnote>
  <w:footnote w:type="continuationSeparator" w:id="0">
    <w:p w14:paraId="539A7976" w14:textId="77777777" w:rsidR="00DC4CB4" w:rsidRDefault="00DC4CB4" w:rsidP="00BF7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339"/>
    <w:multiLevelType w:val="multilevel"/>
    <w:tmpl w:val="1154418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2A64DE3"/>
    <w:multiLevelType w:val="hybridMultilevel"/>
    <w:tmpl w:val="56DA614A"/>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61C7FCD"/>
    <w:multiLevelType w:val="hybridMultilevel"/>
    <w:tmpl w:val="83A85166"/>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067E4A97"/>
    <w:multiLevelType w:val="multilevel"/>
    <w:tmpl w:val="7DA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917DD"/>
    <w:multiLevelType w:val="hybridMultilevel"/>
    <w:tmpl w:val="492C8CE8"/>
    <w:lvl w:ilvl="0" w:tplc="280A0001">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5" w15:restartNumberingAfterBreak="0">
    <w:nsid w:val="081A0759"/>
    <w:multiLevelType w:val="hybridMultilevel"/>
    <w:tmpl w:val="74321FF6"/>
    <w:lvl w:ilvl="0" w:tplc="280A0001">
      <w:start w:val="1"/>
      <w:numFmt w:val="bullet"/>
      <w:lvlText w:val=""/>
      <w:lvlJc w:val="left"/>
      <w:pPr>
        <w:ind w:left="720" w:hanging="360"/>
      </w:pPr>
      <w:rPr>
        <w:rFonts w:ascii="Symbol" w:hAnsi="Symbol" w:hint="default"/>
      </w:rPr>
    </w:lvl>
    <w:lvl w:ilvl="1" w:tplc="640EE440">
      <w:numFmt w:val="bullet"/>
      <w:lvlText w:val="-"/>
      <w:lvlJc w:val="left"/>
      <w:pPr>
        <w:ind w:left="1440" w:hanging="360"/>
      </w:pPr>
      <w:rPr>
        <w:rFonts w:ascii="Aptos" w:eastAsiaTheme="minorEastAsia" w:hAnsi="Aptos" w:cstheme="minorBid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87B0747"/>
    <w:multiLevelType w:val="multilevel"/>
    <w:tmpl w:val="B00401A4"/>
    <w:lvl w:ilvl="0">
      <w:start w:val="2"/>
      <w:numFmt w:val="decimal"/>
      <w:lvlText w:val="%1"/>
      <w:lvlJc w:val="left"/>
      <w:pPr>
        <w:ind w:left="744" w:hanging="744"/>
      </w:pPr>
      <w:rPr>
        <w:rFonts w:hint="default"/>
      </w:rPr>
    </w:lvl>
    <w:lvl w:ilvl="1">
      <w:start w:val="1"/>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BF67B6"/>
    <w:multiLevelType w:val="multilevel"/>
    <w:tmpl w:val="BC56A686"/>
    <w:lvl w:ilvl="0">
      <w:start w:val="1"/>
      <w:numFmt w:val="bullet"/>
      <w:lvlText w:val=""/>
      <w:lvlJc w:val="left"/>
      <w:pPr>
        <w:ind w:left="1080" w:hanging="72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C064E21"/>
    <w:multiLevelType w:val="multilevel"/>
    <w:tmpl w:val="9188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A7C44"/>
    <w:multiLevelType w:val="multilevel"/>
    <w:tmpl w:val="1840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9099E"/>
    <w:multiLevelType w:val="hybridMultilevel"/>
    <w:tmpl w:val="5A421B82"/>
    <w:lvl w:ilvl="0" w:tplc="2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3FB1D70"/>
    <w:multiLevelType w:val="hybridMultilevel"/>
    <w:tmpl w:val="EEEA42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921F1E"/>
    <w:multiLevelType w:val="hybridMultilevel"/>
    <w:tmpl w:val="ADB47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F448A1"/>
    <w:multiLevelType w:val="multilevel"/>
    <w:tmpl w:val="548023D6"/>
    <w:lvl w:ilvl="0">
      <w:start w:val="1"/>
      <w:numFmt w:val="decimal"/>
      <w:lvlText w:val="%1."/>
      <w:lvlJc w:val="left"/>
      <w:pPr>
        <w:tabs>
          <w:tab w:val="num" w:pos="361"/>
        </w:tabs>
        <w:ind w:left="361" w:hanging="360"/>
      </w:pPr>
      <w:rPr>
        <w:rFonts w:hint="default"/>
        <w:sz w:val="20"/>
      </w:rPr>
    </w:lvl>
    <w:lvl w:ilvl="1">
      <w:start w:val="1"/>
      <w:numFmt w:val="decimal"/>
      <w:lvlText w:val="%2."/>
      <w:lvlJc w:val="left"/>
      <w:pPr>
        <w:ind w:left="1429" w:hanging="708"/>
      </w:pPr>
      <w:rPr>
        <w:rFonts w:hint="default"/>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abstractNum w:abstractNumId="14" w15:restartNumberingAfterBreak="0">
    <w:nsid w:val="2DC174B7"/>
    <w:multiLevelType w:val="hybridMultilevel"/>
    <w:tmpl w:val="AF0023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65F151C"/>
    <w:multiLevelType w:val="multilevel"/>
    <w:tmpl w:val="011E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E4DB7"/>
    <w:multiLevelType w:val="hybridMultilevel"/>
    <w:tmpl w:val="4B987D22"/>
    <w:lvl w:ilvl="0" w:tplc="280A0001">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17" w15:restartNumberingAfterBreak="0">
    <w:nsid w:val="3754471E"/>
    <w:multiLevelType w:val="multilevel"/>
    <w:tmpl w:val="A8AC51C0"/>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CA22B7"/>
    <w:multiLevelType w:val="multilevel"/>
    <w:tmpl w:val="1D362450"/>
    <w:lvl w:ilvl="0">
      <w:start w:val="1"/>
      <w:numFmt w:val="bullet"/>
      <w:lvlText w:val=""/>
      <w:lvlJc w:val="left"/>
      <w:pPr>
        <w:tabs>
          <w:tab w:val="num" w:pos="361"/>
        </w:tabs>
        <w:ind w:left="361" w:hanging="360"/>
      </w:pPr>
      <w:rPr>
        <w:rFonts w:ascii="Wingdings" w:hAnsi="Wingdings" w:hint="default"/>
        <w:sz w:val="20"/>
      </w:rPr>
    </w:lvl>
    <w:lvl w:ilvl="1">
      <w:start w:val="1"/>
      <w:numFmt w:val="decimal"/>
      <w:lvlText w:val="%2."/>
      <w:lvlJc w:val="left"/>
      <w:pPr>
        <w:ind w:left="1429" w:hanging="708"/>
      </w:pPr>
      <w:rPr>
        <w:rFonts w:hint="default"/>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abstractNum w:abstractNumId="19" w15:restartNumberingAfterBreak="0">
    <w:nsid w:val="3F3B68D5"/>
    <w:multiLevelType w:val="hybridMultilevel"/>
    <w:tmpl w:val="0C4ADC78"/>
    <w:lvl w:ilvl="0" w:tplc="67385DA6">
      <w:start w:val="1"/>
      <w:numFmt w:val="bullet"/>
      <w:lvlText w:val="•"/>
      <w:lvlJc w:val="left"/>
      <w:pPr>
        <w:ind w:left="1428" w:hanging="360"/>
      </w:pPr>
    </w:lvl>
    <w:lvl w:ilvl="1" w:tplc="FF087880">
      <w:numFmt w:val="decimal"/>
      <w:lvlText w:val=""/>
      <w:lvlJc w:val="left"/>
    </w:lvl>
    <w:lvl w:ilvl="2" w:tplc="46E0727E">
      <w:numFmt w:val="decimal"/>
      <w:lvlText w:val=""/>
      <w:lvlJc w:val="left"/>
    </w:lvl>
    <w:lvl w:ilvl="3" w:tplc="A49C5F2C">
      <w:numFmt w:val="decimal"/>
      <w:lvlText w:val=""/>
      <w:lvlJc w:val="left"/>
    </w:lvl>
    <w:lvl w:ilvl="4" w:tplc="83A2552C">
      <w:numFmt w:val="decimal"/>
      <w:lvlText w:val=""/>
      <w:lvlJc w:val="left"/>
    </w:lvl>
    <w:lvl w:ilvl="5" w:tplc="E53E0AAA">
      <w:numFmt w:val="decimal"/>
      <w:lvlText w:val=""/>
      <w:lvlJc w:val="left"/>
    </w:lvl>
    <w:lvl w:ilvl="6" w:tplc="7902ACB0">
      <w:numFmt w:val="decimal"/>
      <w:lvlText w:val=""/>
      <w:lvlJc w:val="left"/>
    </w:lvl>
    <w:lvl w:ilvl="7" w:tplc="8222B8EC">
      <w:numFmt w:val="decimal"/>
      <w:lvlText w:val=""/>
      <w:lvlJc w:val="left"/>
    </w:lvl>
    <w:lvl w:ilvl="8" w:tplc="ED9CFBFC">
      <w:numFmt w:val="decimal"/>
      <w:lvlText w:val=""/>
      <w:lvlJc w:val="left"/>
    </w:lvl>
  </w:abstractNum>
  <w:abstractNum w:abstractNumId="20" w15:restartNumberingAfterBreak="0">
    <w:nsid w:val="42FC745D"/>
    <w:multiLevelType w:val="hybridMultilevel"/>
    <w:tmpl w:val="C2E8DAD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444294B"/>
    <w:multiLevelType w:val="multilevel"/>
    <w:tmpl w:val="9210F61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5DC5892"/>
    <w:multiLevelType w:val="hybridMultilevel"/>
    <w:tmpl w:val="FC1A39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1DF23CE"/>
    <w:multiLevelType w:val="multilevel"/>
    <w:tmpl w:val="2C7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50D94"/>
    <w:multiLevelType w:val="hybridMultilevel"/>
    <w:tmpl w:val="29C6D9B8"/>
    <w:lvl w:ilvl="0" w:tplc="24D45BA8">
      <w:start w:val="1"/>
      <w:numFmt w:val="decimal"/>
      <w:lvlText w:val="%1."/>
      <w:lvlJc w:val="left"/>
      <w:pPr>
        <w:ind w:left="720" w:hanging="360"/>
      </w:pPr>
    </w:lvl>
    <w:lvl w:ilvl="1" w:tplc="CEC28E0C">
      <w:numFmt w:val="decimal"/>
      <w:lvlText w:val=""/>
      <w:lvlJc w:val="left"/>
    </w:lvl>
    <w:lvl w:ilvl="2" w:tplc="D81E7452">
      <w:numFmt w:val="decimal"/>
      <w:lvlText w:val=""/>
      <w:lvlJc w:val="left"/>
    </w:lvl>
    <w:lvl w:ilvl="3" w:tplc="C8389D52">
      <w:numFmt w:val="decimal"/>
      <w:lvlText w:val=""/>
      <w:lvlJc w:val="left"/>
    </w:lvl>
    <w:lvl w:ilvl="4" w:tplc="E4341A82">
      <w:numFmt w:val="decimal"/>
      <w:lvlText w:val=""/>
      <w:lvlJc w:val="left"/>
    </w:lvl>
    <w:lvl w:ilvl="5" w:tplc="65BEB38C">
      <w:numFmt w:val="decimal"/>
      <w:lvlText w:val=""/>
      <w:lvlJc w:val="left"/>
    </w:lvl>
    <w:lvl w:ilvl="6" w:tplc="8882790E">
      <w:numFmt w:val="decimal"/>
      <w:lvlText w:val=""/>
      <w:lvlJc w:val="left"/>
    </w:lvl>
    <w:lvl w:ilvl="7" w:tplc="A0101FAE">
      <w:numFmt w:val="decimal"/>
      <w:lvlText w:val=""/>
      <w:lvlJc w:val="left"/>
    </w:lvl>
    <w:lvl w:ilvl="8" w:tplc="98DCD8BC">
      <w:numFmt w:val="decimal"/>
      <w:lvlText w:val=""/>
      <w:lvlJc w:val="left"/>
    </w:lvl>
  </w:abstractNum>
  <w:abstractNum w:abstractNumId="25" w15:restartNumberingAfterBreak="0">
    <w:nsid w:val="5C7A6E7A"/>
    <w:multiLevelType w:val="multilevel"/>
    <w:tmpl w:val="0DA6E01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C876D13"/>
    <w:multiLevelType w:val="multilevel"/>
    <w:tmpl w:val="2C7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01D7D"/>
    <w:multiLevelType w:val="hybridMultilevel"/>
    <w:tmpl w:val="E7146E30"/>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387500"/>
    <w:multiLevelType w:val="hybridMultilevel"/>
    <w:tmpl w:val="BF20E17C"/>
    <w:lvl w:ilvl="0" w:tplc="280A0001">
      <w:start w:val="1"/>
      <w:numFmt w:val="bullet"/>
      <w:lvlText w:val=""/>
      <w:lvlJc w:val="left"/>
      <w:pPr>
        <w:ind w:left="1146" w:hanging="360"/>
      </w:pPr>
      <w:rPr>
        <w:rFonts w:ascii="Symbol" w:hAnsi="Symbol" w:hint="default"/>
      </w:rPr>
    </w:lvl>
    <w:lvl w:ilvl="1" w:tplc="280A0003">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9" w15:restartNumberingAfterBreak="0">
    <w:nsid w:val="7ADA48BB"/>
    <w:multiLevelType w:val="multilevel"/>
    <w:tmpl w:val="548023D6"/>
    <w:lvl w:ilvl="0">
      <w:start w:val="1"/>
      <w:numFmt w:val="decimal"/>
      <w:lvlText w:val="%1."/>
      <w:lvlJc w:val="left"/>
      <w:pPr>
        <w:tabs>
          <w:tab w:val="num" w:pos="361"/>
        </w:tabs>
        <w:ind w:left="361" w:hanging="360"/>
      </w:pPr>
      <w:rPr>
        <w:rFonts w:hint="default"/>
        <w:sz w:val="20"/>
      </w:rPr>
    </w:lvl>
    <w:lvl w:ilvl="1">
      <w:start w:val="1"/>
      <w:numFmt w:val="decimal"/>
      <w:lvlText w:val="%2."/>
      <w:lvlJc w:val="left"/>
      <w:pPr>
        <w:ind w:left="1429" w:hanging="708"/>
      </w:pPr>
      <w:rPr>
        <w:rFonts w:hint="default"/>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num w:numId="1" w16cid:durableId="284821459">
    <w:abstractNumId w:val="21"/>
  </w:num>
  <w:num w:numId="2" w16cid:durableId="1949072734">
    <w:abstractNumId w:val="28"/>
  </w:num>
  <w:num w:numId="3" w16cid:durableId="1568102522">
    <w:abstractNumId w:val="7"/>
  </w:num>
  <w:num w:numId="4" w16cid:durableId="331567175">
    <w:abstractNumId w:val="0"/>
  </w:num>
  <w:num w:numId="5" w16cid:durableId="1887913086">
    <w:abstractNumId w:val="15"/>
  </w:num>
  <w:num w:numId="6" w16cid:durableId="1533809035">
    <w:abstractNumId w:val="20"/>
  </w:num>
  <w:num w:numId="7" w16cid:durableId="855996001">
    <w:abstractNumId w:val="22"/>
  </w:num>
  <w:num w:numId="8" w16cid:durableId="1700668886">
    <w:abstractNumId w:val="14"/>
  </w:num>
  <w:num w:numId="9" w16cid:durableId="608007420">
    <w:abstractNumId w:val="16"/>
  </w:num>
  <w:num w:numId="10" w16cid:durableId="1505244256">
    <w:abstractNumId w:val="4"/>
  </w:num>
  <w:num w:numId="11" w16cid:durableId="538710512">
    <w:abstractNumId w:val="8"/>
  </w:num>
  <w:num w:numId="12" w16cid:durableId="2097360569">
    <w:abstractNumId w:val="3"/>
  </w:num>
  <w:num w:numId="13" w16cid:durableId="198710122">
    <w:abstractNumId w:val="9"/>
  </w:num>
  <w:num w:numId="14" w16cid:durableId="210383768">
    <w:abstractNumId w:val="18"/>
  </w:num>
  <w:num w:numId="15" w16cid:durableId="1214194571">
    <w:abstractNumId w:val="26"/>
  </w:num>
  <w:num w:numId="16" w16cid:durableId="1322656081">
    <w:abstractNumId w:val="23"/>
  </w:num>
  <w:num w:numId="17" w16cid:durableId="144661177">
    <w:abstractNumId w:val="13"/>
  </w:num>
  <w:num w:numId="18" w16cid:durableId="1836267096">
    <w:abstractNumId w:val="29"/>
  </w:num>
  <w:num w:numId="19" w16cid:durableId="1275746920">
    <w:abstractNumId w:val="11"/>
  </w:num>
  <w:num w:numId="20" w16cid:durableId="901328722">
    <w:abstractNumId w:val="12"/>
  </w:num>
  <w:num w:numId="21" w16cid:durableId="2001762351">
    <w:abstractNumId w:val="27"/>
  </w:num>
  <w:num w:numId="22" w16cid:durableId="820998728">
    <w:abstractNumId w:val="19"/>
    <w:lvlOverride w:ilvl="0">
      <w:startOverride w:val="1"/>
    </w:lvlOverride>
  </w:num>
  <w:num w:numId="23" w16cid:durableId="1671368810">
    <w:abstractNumId w:val="24"/>
    <w:lvlOverride w:ilvl="0">
      <w:startOverride w:val="1"/>
    </w:lvlOverride>
  </w:num>
  <w:num w:numId="24" w16cid:durableId="351614590">
    <w:abstractNumId w:val="6"/>
  </w:num>
  <w:num w:numId="25" w16cid:durableId="356125423">
    <w:abstractNumId w:val="10"/>
  </w:num>
  <w:num w:numId="26" w16cid:durableId="565262477">
    <w:abstractNumId w:val="25"/>
  </w:num>
  <w:num w:numId="27" w16cid:durableId="2034651045">
    <w:abstractNumId w:val="1"/>
  </w:num>
  <w:num w:numId="28" w16cid:durableId="1432582448">
    <w:abstractNumId w:val="2"/>
  </w:num>
  <w:num w:numId="29" w16cid:durableId="1825392834">
    <w:abstractNumId w:val="5"/>
  </w:num>
  <w:num w:numId="30" w16cid:durableId="1513062092">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98"/>
    <w:rsid w:val="00002D47"/>
    <w:rsid w:val="00007D56"/>
    <w:rsid w:val="00014EB1"/>
    <w:rsid w:val="00017EC4"/>
    <w:rsid w:val="00031367"/>
    <w:rsid w:val="00033E3E"/>
    <w:rsid w:val="00041874"/>
    <w:rsid w:val="00042F46"/>
    <w:rsid w:val="0005416E"/>
    <w:rsid w:val="00055E85"/>
    <w:rsid w:val="000627C8"/>
    <w:rsid w:val="0006354A"/>
    <w:rsid w:val="00063BFE"/>
    <w:rsid w:val="00065417"/>
    <w:rsid w:val="00072513"/>
    <w:rsid w:val="00072B8C"/>
    <w:rsid w:val="000746A3"/>
    <w:rsid w:val="00080FF7"/>
    <w:rsid w:val="000812BC"/>
    <w:rsid w:val="000850CF"/>
    <w:rsid w:val="00093ECB"/>
    <w:rsid w:val="00097CBB"/>
    <w:rsid w:val="000A6BBE"/>
    <w:rsid w:val="000B091C"/>
    <w:rsid w:val="000B1F14"/>
    <w:rsid w:val="000C4E81"/>
    <w:rsid w:val="000D20D3"/>
    <w:rsid w:val="000D23D5"/>
    <w:rsid w:val="000F3499"/>
    <w:rsid w:val="000F721B"/>
    <w:rsid w:val="00103E47"/>
    <w:rsid w:val="00103E60"/>
    <w:rsid w:val="00104964"/>
    <w:rsid w:val="001060A5"/>
    <w:rsid w:val="0011301B"/>
    <w:rsid w:val="00120B78"/>
    <w:rsid w:val="0012577B"/>
    <w:rsid w:val="001473B6"/>
    <w:rsid w:val="0014788E"/>
    <w:rsid w:val="00151287"/>
    <w:rsid w:val="00152BD0"/>
    <w:rsid w:val="00157C37"/>
    <w:rsid w:val="0016024A"/>
    <w:rsid w:val="00167D5A"/>
    <w:rsid w:val="001702FC"/>
    <w:rsid w:val="00170DB4"/>
    <w:rsid w:val="001A68EC"/>
    <w:rsid w:val="001A76FE"/>
    <w:rsid w:val="001B214F"/>
    <w:rsid w:val="001B4C16"/>
    <w:rsid w:val="001D43CF"/>
    <w:rsid w:val="001D46EF"/>
    <w:rsid w:val="001E23CD"/>
    <w:rsid w:val="001E24CD"/>
    <w:rsid w:val="001E2726"/>
    <w:rsid w:val="001F083F"/>
    <w:rsid w:val="001F4787"/>
    <w:rsid w:val="001F5764"/>
    <w:rsid w:val="001F5EB6"/>
    <w:rsid w:val="001F7400"/>
    <w:rsid w:val="0023452F"/>
    <w:rsid w:val="0024548D"/>
    <w:rsid w:val="00255CDB"/>
    <w:rsid w:val="00261466"/>
    <w:rsid w:val="0026571E"/>
    <w:rsid w:val="002766D7"/>
    <w:rsid w:val="00280303"/>
    <w:rsid w:val="002A2443"/>
    <w:rsid w:val="002C28D9"/>
    <w:rsid w:val="002C29FA"/>
    <w:rsid w:val="002C74D9"/>
    <w:rsid w:val="002D1EC6"/>
    <w:rsid w:val="002D5474"/>
    <w:rsid w:val="002D56FB"/>
    <w:rsid w:val="002D606B"/>
    <w:rsid w:val="002E0D4D"/>
    <w:rsid w:val="002E3798"/>
    <w:rsid w:val="002E67CB"/>
    <w:rsid w:val="002F398F"/>
    <w:rsid w:val="002F7BD6"/>
    <w:rsid w:val="002F7C57"/>
    <w:rsid w:val="00305A18"/>
    <w:rsid w:val="00311B25"/>
    <w:rsid w:val="00333C97"/>
    <w:rsid w:val="00337CB9"/>
    <w:rsid w:val="003513FB"/>
    <w:rsid w:val="00352258"/>
    <w:rsid w:val="0038486F"/>
    <w:rsid w:val="003A2A61"/>
    <w:rsid w:val="003B0309"/>
    <w:rsid w:val="003B1FBB"/>
    <w:rsid w:val="003B426D"/>
    <w:rsid w:val="003B44B8"/>
    <w:rsid w:val="003B6728"/>
    <w:rsid w:val="003B6795"/>
    <w:rsid w:val="003B6831"/>
    <w:rsid w:val="003C04B0"/>
    <w:rsid w:val="003C4DFE"/>
    <w:rsid w:val="003D05C5"/>
    <w:rsid w:val="003D58A5"/>
    <w:rsid w:val="003E31F7"/>
    <w:rsid w:val="003F3D63"/>
    <w:rsid w:val="004029EE"/>
    <w:rsid w:val="004064AC"/>
    <w:rsid w:val="00412C3F"/>
    <w:rsid w:val="00412E55"/>
    <w:rsid w:val="004218AC"/>
    <w:rsid w:val="00422C88"/>
    <w:rsid w:val="00426080"/>
    <w:rsid w:val="00426E47"/>
    <w:rsid w:val="004429BB"/>
    <w:rsid w:val="00457D84"/>
    <w:rsid w:val="00467FBF"/>
    <w:rsid w:val="0047646F"/>
    <w:rsid w:val="004847F8"/>
    <w:rsid w:val="0049680A"/>
    <w:rsid w:val="004B0CE6"/>
    <w:rsid w:val="004C10A7"/>
    <w:rsid w:val="004C1D30"/>
    <w:rsid w:val="004D350C"/>
    <w:rsid w:val="0050687C"/>
    <w:rsid w:val="00506C40"/>
    <w:rsid w:val="00514ACC"/>
    <w:rsid w:val="00522704"/>
    <w:rsid w:val="00522FAA"/>
    <w:rsid w:val="00531CD9"/>
    <w:rsid w:val="00532105"/>
    <w:rsid w:val="00543FC9"/>
    <w:rsid w:val="00545C24"/>
    <w:rsid w:val="005508BA"/>
    <w:rsid w:val="0056351D"/>
    <w:rsid w:val="005638B2"/>
    <w:rsid w:val="00581186"/>
    <w:rsid w:val="00582786"/>
    <w:rsid w:val="00584507"/>
    <w:rsid w:val="005A43D0"/>
    <w:rsid w:val="005A6DCC"/>
    <w:rsid w:val="005C090E"/>
    <w:rsid w:val="005C3649"/>
    <w:rsid w:val="005D1F8B"/>
    <w:rsid w:val="005D5A86"/>
    <w:rsid w:val="00601EAE"/>
    <w:rsid w:val="00603A62"/>
    <w:rsid w:val="00604A90"/>
    <w:rsid w:val="006052E1"/>
    <w:rsid w:val="00606658"/>
    <w:rsid w:val="00611EDC"/>
    <w:rsid w:val="00614991"/>
    <w:rsid w:val="00615846"/>
    <w:rsid w:val="0062071A"/>
    <w:rsid w:val="006226A1"/>
    <w:rsid w:val="0062760C"/>
    <w:rsid w:val="006323B1"/>
    <w:rsid w:val="006409F1"/>
    <w:rsid w:val="00652D55"/>
    <w:rsid w:val="00663C63"/>
    <w:rsid w:val="006646E8"/>
    <w:rsid w:val="00671401"/>
    <w:rsid w:val="00684A6D"/>
    <w:rsid w:val="00690532"/>
    <w:rsid w:val="00692813"/>
    <w:rsid w:val="006A00DD"/>
    <w:rsid w:val="006A0BA9"/>
    <w:rsid w:val="006C322C"/>
    <w:rsid w:val="006D00C3"/>
    <w:rsid w:val="006E3162"/>
    <w:rsid w:val="006F7D33"/>
    <w:rsid w:val="0070387E"/>
    <w:rsid w:val="00705BB9"/>
    <w:rsid w:val="007119D7"/>
    <w:rsid w:val="007126C3"/>
    <w:rsid w:val="00723A5B"/>
    <w:rsid w:val="00726260"/>
    <w:rsid w:val="00731C6B"/>
    <w:rsid w:val="00734C44"/>
    <w:rsid w:val="007406BB"/>
    <w:rsid w:val="007578BC"/>
    <w:rsid w:val="00772F42"/>
    <w:rsid w:val="007753C2"/>
    <w:rsid w:val="007763EF"/>
    <w:rsid w:val="00782A98"/>
    <w:rsid w:val="0078734D"/>
    <w:rsid w:val="0079413C"/>
    <w:rsid w:val="007B3B2A"/>
    <w:rsid w:val="007B5F4E"/>
    <w:rsid w:val="007B79E4"/>
    <w:rsid w:val="007C4268"/>
    <w:rsid w:val="007D0770"/>
    <w:rsid w:val="007D6B8F"/>
    <w:rsid w:val="007E59ED"/>
    <w:rsid w:val="007E5B68"/>
    <w:rsid w:val="007F07FB"/>
    <w:rsid w:val="007F276F"/>
    <w:rsid w:val="00804498"/>
    <w:rsid w:val="008065E4"/>
    <w:rsid w:val="0081113C"/>
    <w:rsid w:val="0081480D"/>
    <w:rsid w:val="00831010"/>
    <w:rsid w:val="00833C71"/>
    <w:rsid w:val="00836CFE"/>
    <w:rsid w:val="008371FB"/>
    <w:rsid w:val="008426F5"/>
    <w:rsid w:val="00845ECA"/>
    <w:rsid w:val="0085675B"/>
    <w:rsid w:val="00857EE7"/>
    <w:rsid w:val="00880B54"/>
    <w:rsid w:val="00893086"/>
    <w:rsid w:val="008930E8"/>
    <w:rsid w:val="008939D7"/>
    <w:rsid w:val="0089524C"/>
    <w:rsid w:val="008B6661"/>
    <w:rsid w:val="008C3A35"/>
    <w:rsid w:val="008D2E11"/>
    <w:rsid w:val="008E301A"/>
    <w:rsid w:val="008F1971"/>
    <w:rsid w:val="008F763E"/>
    <w:rsid w:val="009057EF"/>
    <w:rsid w:val="0090613B"/>
    <w:rsid w:val="009161FF"/>
    <w:rsid w:val="009233AF"/>
    <w:rsid w:val="00927225"/>
    <w:rsid w:val="00936B55"/>
    <w:rsid w:val="00953282"/>
    <w:rsid w:val="00956649"/>
    <w:rsid w:val="009569A1"/>
    <w:rsid w:val="0099431D"/>
    <w:rsid w:val="0099605C"/>
    <w:rsid w:val="009B026F"/>
    <w:rsid w:val="009C1290"/>
    <w:rsid w:val="009F3DA6"/>
    <w:rsid w:val="009F4291"/>
    <w:rsid w:val="00A04416"/>
    <w:rsid w:val="00A07363"/>
    <w:rsid w:val="00A10939"/>
    <w:rsid w:val="00A11BB4"/>
    <w:rsid w:val="00A23483"/>
    <w:rsid w:val="00A3721A"/>
    <w:rsid w:val="00A54F78"/>
    <w:rsid w:val="00A6305E"/>
    <w:rsid w:val="00A65E04"/>
    <w:rsid w:val="00A6604E"/>
    <w:rsid w:val="00A677EC"/>
    <w:rsid w:val="00A76513"/>
    <w:rsid w:val="00A83F24"/>
    <w:rsid w:val="00A92624"/>
    <w:rsid w:val="00A976BA"/>
    <w:rsid w:val="00AA121F"/>
    <w:rsid w:val="00AA26F1"/>
    <w:rsid w:val="00AB4CDC"/>
    <w:rsid w:val="00AB7E17"/>
    <w:rsid w:val="00AC6C5A"/>
    <w:rsid w:val="00AE4B92"/>
    <w:rsid w:val="00AE57EA"/>
    <w:rsid w:val="00AE6AC6"/>
    <w:rsid w:val="00AF1567"/>
    <w:rsid w:val="00AF5AEC"/>
    <w:rsid w:val="00B05ACC"/>
    <w:rsid w:val="00B16368"/>
    <w:rsid w:val="00B2391C"/>
    <w:rsid w:val="00B320D2"/>
    <w:rsid w:val="00B34274"/>
    <w:rsid w:val="00B34B71"/>
    <w:rsid w:val="00B50772"/>
    <w:rsid w:val="00B53D91"/>
    <w:rsid w:val="00B57ECE"/>
    <w:rsid w:val="00B63030"/>
    <w:rsid w:val="00B64666"/>
    <w:rsid w:val="00B65B27"/>
    <w:rsid w:val="00B86332"/>
    <w:rsid w:val="00B86AC9"/>
    <w:rsid w:val="00B921BD"/>
    <w:rsid w:val="00B927B5"/>
    <w:rsid w:val="00BA15CA"/>
    <w:rsid w:val="00BB2F66"/>
    <w:rsid w:val="00BD2860"/>
    <w:rsid w:val="00BF6366"/>
    <w:rsid w:val="00BF7C85"/>
    <w:rsid w:val="00C122F3"/>
    <w:rsid w:val="00C217E9"/>
    <w:rsid w:val="00C21ACB"/>
    <w:rsid w:val="00C24256"/>
    <w:rsid w:val="00C47670"/>
    <w:rsid w:val="00C852B8"/>
    <w:rsid w:val="00C87BFC"/>
    <w:rsid w:val="00CA455C"/>
    <w:rsid w:val="00CB0BE2"/>
    <w:rsid w:val="00CB5C51"/>
    <w:rsid w:val="00CC4D6D"/>
    <w:rsid w:val="00CD6A9C"/>
    <w:rsid w:val="00CE56A4"/>
    <w:rsid w:val="00CE5E85"/>
    <w:rsid w:val="00CE7282"/>
    <w:rsid w:val="00CF2D86"/>
    <w:rsid w:val="00D01A73"/>
    <w:rsid w:val="00D04237"/>
    <w:rsid w:val="00D1171D"/>
    <w:rsid w:val="00D119B4"/>
    <w:rsid w:val="00D15865"/>
    <w:rsid w:val="00D16291"/>
    <w:rsid w:val="00D17DA2"/>
    <w:rsid w:val="00D2041C"/>
    <w:rsid w:val="00D22EDB"/>
    <w:rsid w:val="00D36B0B"/>
    <w:rsid w:val="00D37F04"/>
    <w:rsid w:val="00D45B2A"/>
    <w:rsid w:val="00D5235B"/>
    <w:rsid w:val="00D635E9"/>
    <w:rsid w:val="00D63A94"/>
    <w:rsid w:val="00D64B7D"/>
    <w:rsid w:val="00D65ED9"/>
    <w:rsid w:val="00D745DE"/>
    <w:rsid w:val="00D82CE4"/>
    <w:rsid w:val="00D971A3"/>
    <w:rsid w:val="00D97282"/>
    <w:rsid w:val="00DC4CB4"/>
    <w:rsid w:val="00DE1325"/>
    <w:rsid w:val="00DE1AC2"/>
    <w:rsid w:val="00DF6A71"/>
    <w:rsid w:val="00E11C5E"/>
    <w:rsid w:val="00E20FFF"/>
    <w:rsid w:val="00E2171F"/>
    <w:rsid w:val="00E248C1"/>
    <w:rsid w:val="00E455BC"/>
    <w:rsid w:val="00E573C4"/>
    <w:rsid w:val="00E72279"/>
    <w:rsid w:val="00E77003"/>
    <w:rsid w:val="00E86122"/>
    <w:rsid w:val="00E9031A"/>
    <w:rsid w:val="00E97F71"/>
    <w:rsid w:val="00EA7642"/>
    <w:rsid w:val="00EB39D7"/>
    <w:rsid w:val="00EB4724"/>
    <w:rsid w:val="00EC3B86"/>
    <w:rsid w:val="00EE25F7"/>
    <w:rsid w:val="00EE5735"/>
    <w:rsid w:val="00EF483B"/>
    <w:rsid w:val="00F12426"/>
    <w:rsid w:val="00F16A7A"/>
    <w:rsid w:val="00F22A0A"/>
    <w:rsid w:val="00F259E9"/>
    <w:rsid w:val="00F36ACB"/>
    <w:rsid w:val="00F51887"/>
    <w:rsid w:val="00F54AEA"/>
    <w:rsid w:val="00F56F9A"/>
    <w:rsid w:val="00F61ACE"/>
    <w:rsid w:val="00F74CC5"/>
    <w:rsid w:val="00F778F6"/>
    <w:rsid w:val="00FA2F54"/>
    <w:rsid w:val="00FA75FC"/>
    <w:rsid w:val="00FC0767"/>
    <w:rsid w:val="00FD0C4A"/>
    <w:rsid w:val="00FD1899"/>
    <w:rsid w:val="00FD62AA"/>
    <w:rsid w:val="00FD7E0C"/>
    <w:rsid w:val="00FF71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1538"/>
  <w15:chartTrackingRefBased/>
  <w15:docId w15:val="{4FCEAF66-E498-421B-9321-E52BD5B4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4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04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44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044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44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44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44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4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4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4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044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44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044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44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44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4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4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498"/>
    <w:rPr>
      <w:rFonts w:eastAsiaTheme="majorEastAsia" w:cstheme="majorBidi"/>
      <w:color w:val="272727" w:themeColor="text1" w:themeTint="D8"/>
    </w:rPr>
  </w:style>
  <w:style w:type="paragraph" w:styleId="Ttulo">
    <w:name w:val="Title"/>
    <w:basedOn w:val="Normal"/>
    <w:next w:val="Normal"/>
    <w:link w:val="TtuloCar"/>
    <w:uiPriority w:val="10"/>
    <w:qFormat/>
    <w:rsid w:val="00804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44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44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44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498"/>
    <w:pPr>
      <w:spacing w:before="160"/>
      <w:jc w:val="center"/>
    </w:pPr>
    <w:rPr>
      <w:i/>
      <w:iCs/>
      <w:color w:val="404040" w:themeColor="text1" w:themeTint="BF"/>
    </w:rPr>
  </w:style>
  <w:style w:type="character" w:customStyle="1" w:styleId="CitaCar">
    <w:name w:val="Cita Car"/>
    <w:basedOn w:val="Fuentedeprrafopredeter"/>
    <w:link w:val="Cita"/>
    <w:uiPriority w:val="29"/>
    <w:rsid w:val="00804498"/>
    <w:rPr>
      <w:i/>
      <w:iCs/>
      <w:color w:val="404040" w:themeColor="text1" w:themeTint="BF"/>
    </w:rPr>
  </w:style>
  <w:style w:type="paragraph" w:styleId="Prrafodelista">
    <w:name w:val="List Paragraph"/>
    <w:basedOn w:val="Normal"/>
    <w:qFormat/>
    <w:rsid w:val="00804498"/>
    <w:pPr>
      <w:ind w:left="720"/>
      <w:contextualSpacing/>
    </w:pPr>
  </w:style>
  <w:style w:type="character" w:styleId="nfasisintenso">
    <w:name w:val="Intense Emphasis"/>
    <w:basedOn w:val="Fuentedeprrafopredeter"/>
    <w:uiPriority w:val="21"/>
    <w:qFormat/>
    <w:rsid w:val="00804498"/>
    <w:rPr>
      <w:i/>
      <w:iCs/>
      <w:color w:val="0F4761" w:themeColor="accent1" w:themeShade="BF"/>
    </w:rPr>
  </w:style>
  <w:style w:type="paragraph" w:styleId="Citadestacada">
    <w:name w:val="Intense Quote"/>
    <w:basedOn w:val="Normal"/>
    <w:next w:val="Normal"/>
    <w:link w:val="CitadestacadaCar"/>
    <w:uiPriority w:val="30"/>
    <w:qFormat/>
    <w:rsid w:val="00804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4498"/>
    <w:rPr>
      <w:i/>
      <w:iCs/>
      <w:color w:val="0F4761" w:themeColor="accent1" w:themeShade="BF"/>
    </w:rPr>
  </w:style>
  <w:style w:type="character" w:styleId="Referenciaintensa">
    <w:name w:val="Intense Reference"/>
    <w:basedOn w:val="Fuentedeprrafopredeter"/>
    <w:uiPriority w:val="32"/>
    <w:qFormat/>
    <w:rsid w:val="00804498"/>
    <w:rPr>
      <w:b/>
      <w:bCs/>
      <w:smallCaps/>
      <w:color w:val="0F4761" w:themeColor="accent1" w:themeShade="BF"/>
      <w:spacing w:val="5"/>
    </w:rPr>
  </w:style>
  <w:style w:type="paragraph" w:styleId="Sinespaciado">
    <w:name w:val="No Spacing"/>
    <w:link w:val="SinespaciadoCar"/>
    <w:uiPriority w:val="1"/>
    <w:qFormat/>
    <w:rsid w:val="00804498"/>
    <w:pPr>
      <w:spacing w:after="0" w:line="240" w:lineRule="auto"/>
    </w:pPr>
    <w:rPr>
      <w:rFonts w:eastAsiaTheme="minorEastAsia"/>
      <w:kern w:val="0"/>
      <w:sz w:val="22"/>
      <w:szCs w:val="22"/>
      <w:lang w:eastAsia="es-PE"/>
      <w14:ligatures w14:val="none"/>
    </w:rPr>
  </w:style>
  <w:style w:type="character" w:customStyle="1" w:styleId="SinespaciadoCar">
    <w:name w:val="Sin espaciado Car"/>
    <w:basedOn w:val="Fuentedeprrafopredeter"/>
    <w:link w:val="Sinespaciado"/>
    <w:uiPriority w:val="1"/>
    <w:rsid w:val="00804498"/>
    <w:rPr>
      <w:rFonts w:eastAsiaTheme="minorEastAsia"/>
      <w:kern w:val="0"/>
      <w:sz w:val="22"/>
      <w:szCs w:val="22"/>
      <w:lang w:eastAsia="es-PE"/>
      <w14:ligatures w14:val="none"/>
    </w:rPr>
  </w:style>
  <w:style w:type="paragraph" w:styleId="NormalWeb">
    <w:name w:val="Normal (Web)"/>
    <w:basedOn w:val="Normal"/>
    <w:uiPriority w:val="99"/>
    <w:semiHidden/>
    <w:unhideWhenUsed/>
    <w:rsid w:val="003B6831"/>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A83F24"/>
    <w:rPr>
      <w:b/>
      <w:bCs/>
    </w:rPr>
  </w:style>
  <w:style w:type="paragraph" w:styleId="TtuloTDC">
    <w:name w:val="TOC Heading"/>
    <w:basedOn w:val="Ttulo1"/>
    <w:next w:val="Normal"/>
    <w:uiPriority w:val="39"/>
    <w:unhideWhenUsed/>
    <w:qFormat/>
    <w:rsid w:val="00845ECA"/>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845ECA"/>
    <w:pPr>
      <w:spacing w:after="100"/>
    </w:pPr>
  </w:style>
  <w:style w:type="paragraph" w:styleId="TDC2">
    <w:name w:val="toc 2"/>
    <w:basedOn w:val="Normal"/>
    <w:next w:val="Normal"/>
    <w:autoRedefine/>
    <w:uiPriority w:val="39"/>
    <w:unhideWhenUsed/>
    <w:rsid w:val="00845ECA"/>
    <w:pPr>
      <w:spacing w:after="100"/>
      <w:ind w:left="240"/>
    </w:pPr>
  </w:style>
  <w:style w:type="paragraph" w:styleId="TDC3">
    <w:name w:val="toc 3"/>
    <w:basedOn w:val="Normal"/>
    <w:next w:val="Normal"/>
    <w:autoRedefine/>
    <w:uiPriority w:val="39"/>
    <w:unhideWhenUsed/>
    <w:rsid w:val="00845ECA"/>
    <w:pPr>
      <w:spacing w:after="100"/>
      <w:ind w:left="480"/>
    </w:pPr>
  </w:style>
  <w:style w:type="character" w:styleId="Hipervnculo">
    <w:name w:val="Hyperlink"/>
    <w:basedOn w:val="Fuentedeprrafopredeter"/>
    <w:uiPriority w:val="99"/>
    <w:unhideWhenUsed/>
    <w:rsid w:val="00845ECA"/>
    <w:rPr>
      <w:color w:val="467886" w:themeColor="hyperlink"/>
      <w:u w:val="single"/>
    </w:rPr>
  </w:style>
  <w:style w:type="character" w:styleId="Refdecomentario">
    <w:name w:val="annotation reference"/>
    <w:basedOn w:val="Fuentedeprrafopredeter"/>
    <w:uiPriority w:val="99"/>
    <w:semiHidden/>
    <w:unhideWhenUsed/>
    <w:rsid w:val="0056351D"/>
    <w:rPr>
      <w:sz w:val="16"/>
      <w:szCs w:val="16"/>
    </w:rPr>
  </w:style>
  <w:style w:type="paragraph" w:styleId="Textocomentario">
    <w:name w:val="annotation text"/>
    <w:basedOn w:val="Normal"/>
    <w:link w:val="TextocomentarioCar"/>
    <w:uiPriority w:val="99"/>
    <w:unhideWhenUsed/>
    <w:rsid w:val="0056351D"/>
    <w:pPr>
      <w:spacing w:line="240" w:lineRule="auto"/>
    </w:pPr>
    <w:rPr>
      <w:sz w:val="20"/>
      <w:szCs w:val="20"/>
    </w:rPr>
  </w:style>
  <w:style w:type="character" w:customStyle="1" w:styleId="TextocomentarioCar">
    <w:name w:val="Texto comentario Car"/>
    <w:basedOn w:val="Fuentedeprrafopredeter"/>
    <w:link w:val="Textocomentario"/>
    <w:uiPriority w:val="99"/>
    <w:rsid w:val="0056351D"/>
    <w:rPr>
      <w:sz w:val="20"/>
      <w:szCs w:val="20"/>
    </w:rPr>
  </w:style>
  <w:style w:type="paragraph" w:styleId="Asuntodelcomentario">
    <w:name w:val="annotation subject"/>
    <w:basedOn w:val="Textocomentario"/>
    <w:next w:val="Textocomentario"/>
    <w:link w:val="AsuntodelcomentarioCar"/>
    <w:uiPriority w:val="99"/>
    <w:semiHidden/>
    <w:unhideWhenUsed/>
    <w:rsid w:val="0056351D"/>
    <w:rPr>
      <w:b/>
      <w:bCs/>
    </w:rPr>
  </w:style>
  <w:style w:type="character" w:customStyle="1" w:styleId="AsuntodelcomentarioCar">
    <w:name w:val="Asunto del comentario Car"/>
    <w:basedOn w:val="TextocomentarioCar"/>
    <w:link w:val="Asuntodelcomentario"/>
    <w:uiPriority w:val="99"/>
    <w:semiHidden/>
    <w:rsid w:val="0056351D"/>
    <w:rPr>
      <w:b/>
      <w:bCs/>
      <w:sz w:val="20"/>
      <w:szCs w:val="20"/>
    </w:rPr>
  </w:style>
  <w:style w:type="character" w:styleId="Hipervnculovisitado">
    <w:name w:val="FollowedHyperlink"/>
    <w:basedOn w:val="Fuentedeprrafopredeter"/>
    <w:uiPriority w:val="99"/>
    <w:semiHidden/>
    <w:unhideWhenUsed/>
    <w:rsid w:val="00031367"/>
    <w:rPr>
      <w:color w:val="96607D"/>
      <w:u w:val="single"/>
    </w:rPr>
  </w:style>
  <w:style w:type="paragraph" w:customStyle="1" w:styleId="msonormal0">
    <w:name w:val="msonormal"/>
    <w:basedOn w:val="Normal"/>
    <w:rsid w:val="00031367"/>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customStyle="1" w:styleId="xl65">
    <w:name w:val="xl65"/>
    <w:basedOn w:val="Normal"/>
    <w:rsid w:val="0003136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lang w:eastAsia="es-PE"/>
      <w14:ligatures w14:val="none"/>
    </w:rPr>
  </w:style>
  <w:style w:type="paragraph" w:customStyle="1" w:styleId="xl66">
    <w:name w:val="xl66"/>
    <w:basedOn w:val="Normal"/>
    <w:rsid w:val="00031367"/>
    <w:pPr>
      <w:spacing w:before="100" w:beforeAutospacing="1" w:after="100" w:afterAutospacing="1" w:line="240" w:lineRule="auto"/>
      <w:textAlignment w:val="center"/>
    </w:pPr>
    <w:rPr>
      <w:rFonts w:ascii="Times New Roman" w:eastAsia="Times New Roman" w:hAnsi="Times New Roman" w:cs="Times New Roman"/>
      <w:kern w:val="0"/>
      <w:lang w:eastAsia="es-PE"/>
      <w14:ligatures w14:val="none"/>
    </w:rPr>
  </w:style>
  <w:style w:type="paragraph" w:styleId="TDC4">
    <w:name w:val="toc 4"/>
    <w:basedOn w:val="Normal"/>
    <w:next w:val="Normal"/>
    <w:autoRedefine/>
    <w:uiPriority w:val="39"/>
    <w:unhideWhenUsed/>
    <w:rsid w:val="00CB0BE2"/>
    <w:pPr>
      <w:spacing w:after="100"/>
      <w:ind w:left="720"/>
    </w:pPr>
  </w:style>
  <w:style w:type="paragraph" w:styleId="Encabezado">
    <w:name w:val="header"/>
    <w:basedOn w:val="Normal"/>
    <w:link w:val="EncabezadoCar"/>
    <w:uiPriority w:val="99"/>
    <w:unhideWhenUsed/>
    <w:rsid w:val="00BF7C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7C85"/>
  </w:style>
  <w:style w:type="paragraph" w:styleId="Piedepgina">
    <w:name w:val="footer"/>
    <w:basedOn w:val="Normal"/>
    <w:link w:val="PiedepginaCar"/>
    <w:uiPriority w:val="99"/>
    <w:unhideWhenUsed/>
    <w:rsid w:val="00BF7C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7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 Proyecto Innovación tiene como objetivo habilitar un canal digital integral para la evaluación, aprobación y desembolso de créditos, mediante la integración de canales digitales, procesamiento automatizado de documentos con inteligencia artificial y mecanismos de validación automatizados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4F9EAB-CD93-4DC3-912D-E60BEA94AFC4}">
  <ds:schemaRefs>
    <ds:schemaRef ds:uri="http://schemas.openxmlformats.org/officeDocument/2006/bibliography"/>
  </ds:schemaRefs>
</ds:datastoreItem>
</file>

<file path=docMetadata/LabelInfo.xml><?xml version="1.0" encoding="utf-8"?>
<clbl:labelList xmlns:clbl="http://schemas.microsoft.com/office/2020/mipLabelMetadata">
  <clbl:label id="{610c37a0-47cd-4531-9f35-efb5fd32a410}" enabled="0" method="" siteId="{610c37a0-47cd-4531-9f35-efb5fd32a410}" removed="1"/>
</clbl:labelList>
</file>

<file path=docProps/app.xml><?xml version="1.0" encoding="utf-8"?>
<Properties xmlns="http://schemas.openxmlformats.org/officeDocument/2006/extended-properties" xmlns:vt="http://schemas.openxmlformats.org/officeDocument/2006/docPropsVTypes">
  <Template>Normal</Template>
  <TotalTime>544</TotalTime>
  <Pages>8</Pages>
  <Words>1714</Words>
  <Characters>9431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XXXX</dc:title>
  <dc:subject/>
  <dc:creator>UNIDAD SOLICITANTE</dc:creator>
  <cp:keywords/>
  <dc:description/>
  <cp:lastModifiedBy>Ruy Eduardo Paredes Rodriguez</cp:lastModifiedBy>
  <cp:revision>323</cp:revision>
  <dcterms:created xsi:type="dcterms:W3CDTF">2026-02-06T17:27:00Z</dcterms:created>
  <dcterms:modified xsi:type="dcterms:W3CDTF">2026-06-01T20:29:00Z</dcterms:modified>
</cp:coreProperties>
</file>