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E7DF1" w14:textId="210493E0" w:rsidR="00815A29" w:rsidRPr="00815A29" w:rsidRDefault="00815A29" w:rsidP="00815A29">
      <w:pPr>
        <w:pStyle w:val="NormalWeb"/>
        <w:shd w:val="clear" w:color="auto" w:fill="FFFFFF"/>
        <w:spacing w:before="120" w:beforeAutospacing="0" w:after="120" w:afterAutospacing="0"/>
        <w:rPr>
          <w:rFonts w:ascii="Arial" w:hAnsi="Arial" w:cs="Arial"/>
          <w:sz w:val="21"/>
          <w:szCs w:val="21"/>
        </w:rPr>
      </w:pPr>
      <w:r w:rsidRPr="00815A29">
        <w:rPr>
          <w:rFonts w:ascii="Arial" w:hAnsi="Arial" w:cs="Arial"/>
          <w:b/>
          <w:bCs/>
          <w:sz w:val="21"/>
          <w:szCs w:val="21"/>
        </w:rPr>
        <w:t>Waterford</w:t>
      </w:r>
      <w:r w:rsidRPr="00815A29">
        <w:rPr>
          <w:rFonts w:ascii="Arial" w:hAnsi="Arial" w:cs="Arial"/>
          <w:sz w:val="21"/>
          <w:szCs w:val="21"/>
        </w:rPr>
        <w:t> is a </w:t>
      </w:r>
      <w:hyperlink r:id="rId4" w:tooltip="City status in Ireland" w:history="1">
        <w:r w:rsidRPr="00815A29">
          <w:rPr>
            <w:rStyle w:val="Hyperlink"/>
            <w:rFonts w:ascii="Arial" w:hAnsi="Arial" w:cs="Arial"/>
            <w:color w:val="auto"/>
            <w:sz w:val="21"/>
            <w:szCs w:val="21"/>
            <w:u w:val="none"/>
          </w:rPr>
          <w:t>city</w:t>
        </w:r>
      </w:hyperlink>
      <w:r w:rsidRPr="00815A29">
        <w:rPr>
          <w:rFonts w:ascii="Arial" w:hAnsi="Arial" w:cs="Arial"/>
          <w:sz w:val="21"/>
          <w:szCs w:val="21"/>
        </w:rPr>
        <w:t> in </w:t>
      </w:r>
      <w:hyperlink r:id="rId5" w:tooltip="County Waterford" w:history="1">
        <w:r w:rsidRPr="00815A29">
          <w:rPr>
            <w:rStyle w:val="Hyperlink"/>
            <w:rFonts w:ascii="Arial" w:hAnsi="Arial" w:cs="Arial"/>
            <w:color w:val="auto"/>
            <w:sz w:val="21"/>
            <w:szCs w:val="21"/>
            <w:u w:val="none"/>
          </w:rPr>
          <w:t>County Waterford</w:t>
        </w:r>
      </w:hyperlink>
      <w:r w:rsidRPr="00815A29">
        <w:rPr>
          <w:rFonts w:ascii="Arial" w:hAnsi="Arial" w:cs="Arial"/>
          <w:sz w:val="21"/>
          <w:szCs w:val="21"/>
        </w:rPr>
        <w:t> in the </w:t>
      </w:r>
      <w:hyperlink r:id="rId6" w:tooltip="South-East Region, Ireland" w:history="1">
        <w:r w:rsidRPr="00815A29">
          <w:rPr>
            <w:rStyle w:val="Hyperlink"/>
            <w:rFonts w:ascii="Arial" w:hAnsi="Arial" w:cs="Arial"/>
            <w:color w:val="auto"/>
            <w:sz w:val="21"/>
            <w:szCs w:val="21"/>
            <w:u w:val="none"/>
          </w:rPr>
          <w:t>south-east</w:t>
        </w:r>
      </w:hyperlink>
      <w:r w:rsidRPr="00815A29">
        <w:rPr>
          <w:rFonts w:ascii="Arial" w:hAnsi="Arial" w:cs="Arial"/>
          <w:sz w:val="21"/>
          <w:szCs w:val="21"/>
        </w:rPr>
        <w:t> of Ireland. It is located within the </w:t>
      </w:r>
      <w:hyperlink r:id="rId7" w:tooltip="Provinces of Ireland" w:history="1">
        <w:r w:rsidRPr="00815A29">
          <w:rPr>
            <w:rStyle w:val="Hyperlink"/>
            <w:rFonts w:ascii="Arial" w:hAnsi="Arial" w:cs="Arial"/>
            <w:color w:val="auto"/>
            <w:sz w:val="21"/>
            <w:szCs w:val="21"/>
            <w:u w:val="none"/>
          </w:rPr>
          <w:t>province</w:t>
        </w:r>
      </w:hyperlink>
      <w:r w:rsidRPr="00815A29">
        <w:rPr>
          <w:rFonts w:ascii="Arial" w:hAnsi="Arial" w:cs="Arial"/>
          <w:sz w:val="21"/>
          <w:szCs w:val="21"/>
        </w:rPr>
        <w:t> of </w:t>
      </w:r>
      <w:hyperlink r:id="rId8" w:tooltip="Munster" w:history="1">
        <w:r w:rsidRPr="00815A29">
          <w:rPr>
            <w:rStyle w:val="Hyperlink"/>
            <w:rFonts w:ascii="Arial" w:hAnsi="Arial" w:cs="Arial"/>
            <w:color w:val="auto"/>
            <w:sz w:val="21"/>
            <w:szCs w:val="21"/>
            <w:u w:val="none"/>
          </w:rPr>
          <w:t>Munster</w:t>
        </w:r>
      </w:hyperlink>
      <w:r w:rsidRPr="00815A29">
        <w:rPr>
          <w:rFonts w:ascii="Arial" w:hAnsi="Arial" w:cs="Arial"/>
          <w:sz w:val="21"/>
          <w:szCs w:val="21"/>
        </w:rPr>
        <w:t>. The city is situated at the head of </w:t>
      </w:r>
      <w:hyperlink r:id="rId9" w:tooltip="Waterford Harbour" w:history="1">
        <w:r w:rsidRPr="00815A29">
          <w:rPr>
            <w:rStyle w:val="Hyperlink"/>
            <w:rFonts w:ascii="Arial" w:hAnsi="Arial" w:cs="Arial"/>
            <w:color w:val="auto"/>
            <w:sz w:val="21"/>
            <w:szCs w:val="21"/>
            <w:u w:val="none"/>
          </w:rPr>
          <w:t>Waterford Harbour</w:t>
        </w:r>
      </w:hyperlink>
      <w:r w:rsidRPr="00815A29">
        <w:rPr>
          <w:rFonts w:ascii="Arial" w:hAnsi="Arial" w:cs="Arial"/>
          <w:sz w:val="21"/>
          <w:szCs w:val="21"/>
        </w:rPr>
        <w:t>. It is the oldest and the </w:t>
      </w:r>
      <w:hyperlink r:id="rId10" w:tooltip="List of urban areas in the Republic of Ireland by population" w:history="1">
        <w:r w:rsidRPr="00815A29">
          <w:rPr>
            <w:rStyle w:val="Hyperlink"/>
            <w:rFonts w:ascii="Arial" w:hAnsi="Arial" w:cs="Arial"/>
            <w:color w:val="auto"/>
            <w:sz w:val="21"/>
            <w:szCs w:val="21"/>
            <w:u w:val="none"/>
          </w:rPr>
          <w:t>fifth most populous</w:t>
        </w:r>
      </w:hyperlink>
      <w:r w:rsidRPr="00815A29">
        <w:rPr>
          <w:rFonts w:ascii="Arial" w:hAnsi="Arial" w:cs="Arial"/>
          <w:sz w:val="21"/>
          <w:szCs w:val="21"/>
        </w:rPr>
        <w:t> city in Ireland. It is the </w:t>
      </w:r>
      <w:hyperlink r:id="rId11" w:tooltip="List of settlements on the island of Ireland by population" w:history="1">
        <w:r w:rsidRPr="00815A29">
          <w:rPr>
            <w:rStyle w:val="Hyperlink"/>
            <w:rFonts w:ascii="Arial" w:hAnsi="Arial" w:cs="Arial"/>
            <w:color w:val="auto"/>
            <w:sz w:val="21"/>
            <w:szCs w:val="21"/>
            <w:u w:val="none"/>
          </w:rPr>
          <w:t>ninth most populous settlement</w:t>
        </w:r>
      </w:hyperlink>
      <w:r w:rsidRPr="00815A29">
        <w:rPr>
          <w:rFonts w:ascii="Arial" w:hAnsi="Arial" w:cs="Arial"/>
          <w:sz w:val="21"/>
          <w:szCs w:val="21"/>
        </w:rPr>
        <w:t> on the island of Ireland. </w:t>
      </w:r>
      <w:hyperlink r:id="rId12" w:tooltip="Waterford City and County Council" w:history="1">
        <w:r w:rsidRPr="00815A29">
          <w:rPr>
            <w:rStyle w:val="Hyperlink"/>
            <w:rFonts w:ascii="Arial" w:hAnsi="Arial" w:cs="Arial"/>
            <w:color w:val="auto"/>
            <w:sz w:val="21"/>
            <w:szCs w:val="21"/>
            <w:u w:val="none"/>
          </w:rPr>
          <w:t>Waterford City and County Council</w:t>
        </w:r>
      </w:hyperlink>
      <w:r w:rsidRPr="00815A29">
        <w:rPr>
          <w:rFonts w:ascii="Arial" w:hAnsi="Arial" w:cs="Arial"/>
          <w:sz w:val="21"/>
          <w:szCs w:val="21"/>
        </w:rPr>
        <w:t> is the local government authority for the city. According to the 2016 Census, 53,504 people live in the city, with a wider metropolitan population of 82,963.</w:t>
      </w:r>
    </w:p>
    <w:p w14:paraId="29726B42" w14:textId="77777777" w:rsidR="00815A29" w:rsidRPr="00815A29" w:rsidRDefault="00815A29" w:rsidP="00815A29">
      <w:pPr>
        <w:pStyle w:val="NormalWeb"/>
        <w:shd w:val="clear" w:color="auto" w:fill="FFFFFF"/>
        <w:spacing w:before="120" w:beforeAutospacing="0" w:after="120" w:afterAutospacing="0"/>
        <w:rPr>
          <w:rFonts w:ascii="Arial" w:hAnsi="Arial" w:cs="Arial"/>
          <w:sz w:val="21"/>
          <w:szCs w:val="21"/>
        </w:rPr>
      </w:pPr>
      <w:r w:rsidRPr="00815A29">
        <w:rPr>
          <w:rFonts w:ascii="Arial" w:hAnsi="Arial" w:cs="Arial"/>
          <w:sz w:val="21"/>
          <w:szCs w:val="21"/>
        </w:rPr>
        <w:t>Today, Waterford is known for </w:t>
      </w:r>
      <w:hyperlink r:id="rId13" w:tooltip="Waterford Crystal" w:history="1">
        <w:r w:rsidRPr="00815A29">
          <w:rPr>
            <w:rStyle w:val="Hyperlink"/>
            <w:rFonts w:ascii="Arial" w:hAnsi="Arial" w:cs="Arial"/>
            <w:color w:val="auto"/>
            <w:sz w:val="21"/>
            <w:szCs w:val="21"/>
            <w:u w:val="none"/>
          </w:rPr>
          <w:t>Waterford Crystal</w:t>
        </w:r>
      </w:hyperlink>
      <w:r w:rsidRPr="00815A29">
        <w:rPr>
          <w:rFonts w:ascii="Arial" w:hAnsi="Arial" w:cs="Arial"/>
          <w:sz w:val="21"/>
          <w:szCs w:val="21"/>
        </w:rPr>
        <w:t>, a legacy of the city's former glassmaking industry. Glass, or crystal, was manufactured in the city from 1783 until early 2009 when the factory there was shut down after the receivership of Waterford Wedgwood plc. The Waterford Crystal visitor centre in the Viking Quarter, under new owners, opened in June 2010, after the intervention of Waterford City Council and Waterford Chamber of Commerce, and resumed production. Waterford is also known for being the starting point of </w:t>
      </w:r>
      <w:hyperlink r:id="rId14" w:tooltip="Ryanair" w:history="1">
        <w:r w:rsidRPr="00815A29">
          <w:rPr>
            <w:rStyle w:val="Hyperlink"/>
            <w:rFonts w:ascii="Arial" w:hAnsi="Arial" w:cs="Arial"/>
            <w:color w:val="auto"/>
            <w:sz w:val="21"/>
            <w:szCs w:val="21"/>
            <w:u w:val="none"/>
          </w:rPr>
          <w:t>Ryanair</w:t>
        </w:r>
      </w:hyperlink>
      <w:r w:rsidRPr="00815A29">
        <w:rPr>
          <w:rFonts w:ascii="Arial" w:hAnsi="Arial" w:cs="Arial"/>
          <w:sz w:val="21"/>
          <w:szCs w:val="21"/>
        </w:rPr>
        <w:t>'s first flight, a 14-seat </w:t>
      </w:r>
      <w:hyperlink r:id="rId15" w:tooltip="Embraer EMB 110 Bandeirante" w:history="1">
        <w:r w:rsidRPr="00815A29">
          <w:rPr>
            <w:rStyle w:val="Hyperlink"/>
            <w:rFonts w:ascii="Arial" w:hAnsi="Arial" w:cs="Arial"/>
            <w:color w:val="auto"/>
            <w:sz w:val="21"/>
            <w:szCs w:val="21"/>
            <w:u w:val="none"/>
          </w:rPr>
          <w:t>Embraer Bandeirante</w:t>
        </w:r>
      </w:hyperlink>
      <w:r w:rsidRPr="00815A29">
        <w:rPr>
          <w:rFonts w:ascii="Arial" w:hAnsi="Arial" w:cs="Arial"/>
          <w:sz w:val="21"/>
          <w:szCs w:val="21"/>
        </w:rPr>
        <w:t> </w:t>
      </w:r>
      <w:hyperlink r:id="rId16" w:tooltip="Turboprop" w:history="1">
        <w:r w:rsidRPr="00815A29">
          <w:rPr>
            <w:rStyle w:val="Hyperlink"/>
            <w:rFonts w:ascii="Arial" w:hAnsi="Arial" w:cs="Arial"/>
            <w:color w:val="auto"/>
            <w:sz w:val="21"/>
            <w:szCs w:val="21"/>
            <w:u w:val="none"/>
          </w:rPr>
          <w:t>turboprop</w:t>
        </w:r>
      </w:hyperlink>
      <w:r w:rsidRPr="00815A29">
        <w:rPr>
          <w:rFonts w:ascii="Arial" w:hAnsi="Arial" w:cs="Arial"/>
          <w:sz w:val="21"/>
          <w:szCs w:val="21"/>
        </w:rPr>
        <w:t> aircraft flying between Waterford and </w:t>
      </w:r>
      <w:hyperlink r:id="rId17" w:tooltip="London Gatwick Airport" w:history="1">
        <w:r w:rsidRPr="00815A29">
          <w:rPr>
            <w:rStyle w:val="Hyperlink"/>
            <w:rFonts w:ascii="Arial" w:hAnsi="Arial" w:cs="Arial"/>
            <w:color w:val="auto"/>
            <w:sz w:val="21"/>
            <w:szCs w:val="21"/>
            <w:u w:val="none"/>
          </w:rPr>
          <w:t>London Gatwick Airport</w:t>
        </w:r>
      </w:hyperlink>
      <w:r w:rsidRPr="00815A29">
        <w:rPr>
          <w:rFonts w:ascii="Arial" w:hAnsi="Arial" w:cs="Arial"/>
          <w:sz w:val="21"/>
          <w:szCs w:val="21"/>
        </w:rPr>
        <w:t>.</w:t>
      </w:r>
    </w:p>
    <w:p w14:paraId="39C26D19" w14:textId="1049397F" w:rsidR="00416D94" w:rsidRDefault="00416D94"/>
    <w:p w14:paraId="1ACBF9AC" w14:textId="77777777" w:rsidR="00815A29" w:rsidRP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r w:rsidRPr="00815A29">
        <w:rPr>
          <w:rFonts w:ascii="inherit" w:eastAsia="Times New Roman" w:hAnsi="inherit" w:cs="Courier New"/>
          <w:color w:val="70757A"/>
          <w:sz w:val="24"/>
          <w:szCs w:val="24"/>
          <w:lang w:eastAsia="sr-Latn-BA"/>
        </w:rPr>
        <w:t>Voterford je grad u okrugu Voterford na jugoistoku Irske. Nalazi se u okviru provincije Minster. Grad se nalazi na čelu luke Vaterford. To je najstariji i peti grad po broju stanovnika u Irskoj. To je deveto naselje po broju stanovnika na ostrvu Irska. Gradsko i okružno veće Voterford je organ lokalne uprave grada. Prema popisu stanovništva iz 2016. godine, u gradu živi 53.504 stanovnika, sa širim gradskim stanovništvom od 82.963.</w:t>
      </w:r>
    </w:p>
    <w:p w14:paraId="1E360990" w14:textId="2D4BE254" w:rsid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r w:rsidRPr="00815A29">
        <w:rPr>
          <w:rFonts w:ascii="inherit" w:eastAsia="Times New Roman" w:hAnsi="inherit" w:cs="Courier New"/>
          <w:color w:val="70757A"/>
          <w:sz w:val="24"/>
          <w:szCs w:val="24"/>
          <w:lang w:eastAsia="sr-Latn-BA"/>
        </w:rPr>
        <w:t>Danas je Vaterford poznat po Vaterford kristalu, nasleđu nekadašnje gradske industrije stakla. Staklo, ili kristal, proizvodilo se u gradu od 1783. do početka 2009. kada je tamošnja fabrika zatvorena nakon što je Vaterford Vedgvud plc pripao. Centar za posetioce Vaterford Cristal u četvrti Viking, pod novim vlasnicima, otvoren je u junu 2010. godine, nakon intervencije Gradskog veća Voterforda i Privredne komore Voterforda, i nastavio proizvodnju. Voterford je takođe poznat po tome što je bio polazna tačka za prvi let Rajanera, turbo</w:t>
      </w:r>
      <w:r>
        <w:rPr>
          <w:rFonts w:ascii="inherit" w:eastAsia="Times New Roman" w:hAnsi="inherit" w:cs="Courier New"/>
          <w:color w:val="70757A"/>
          <w:sz w:val="24"/>
          <w:szCs w:val="24"/>
          <w:lang w:eastAsia="sr-Latn-BA"/>
        </w:rPr>
        <w:t>propelerskog</w:t>
      </w:r>
      <w:r w:rsidRPr="00815A29">
        <w:rPr>
          <w:rFonts w:ascii="inherit" w:eastAsia="Times New Roman" w:hAnsi="inherit" w:cs="Courier New"/>
          <w:color w:val="70757A"/>
          <w:sz w:val="24"/>
          <w:szCs w:val="24"/>
          <w:lang w:eastAsia="sr-Latn-BA"/>
        </w:rPr>
        <w:t xml:space="preserve"> aviona Embraer Bandeirante sa 14 sedišta koji leti između Vaterforda i londonskog aerodroma Getvik.</w:t>
      </w:r>
    </w:p>
    <w:p w14:paraId="5336845C" w14:textId="6D80A113" w:rsid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p>
    <w:p w14:paraId="7AB04611" w14:textId="77777777" w:rsidR="00815A29" w:rsidRP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p>
    <w:p w14:paraId="642F7A0D" w14:textId="7025726A" w:rsidR="00815A29" w:rsidRDefault="00815A29"/>
    <w:p w14:paraId="67A3407F" w14:textId="412CAAFD" w:rsidR="00815A29" w:rsidRDefault="00815A29">
      <w:hyperlink r:id="rId18" w:history="1">
        <w:r w:rsidRPr="00030409">
          <w:rPr>
            <w:rStyle w:val="Hyperlink"/>
          </w:rPr>
          <w:t>https://www.irishcentral.com/uploads/article/116658/Waterford_Harbour_GettyImages-639645094.jpg?t=1648630959</w:t>
        </w:r>
      </w:hyperlink>
    </w:p>
    <w:p w14:paraId="39DFC7E1" w14:textId="7125F380" w:rsidR="00815A29" w:rsidRDefault="00815A29"/>
    <w:p w14:paraId="57FB70AF" w14:textId="47DCCB42" w:rsidR="00815A29" w:rsidRDefault="00815A29">
      <w:hyperlink r:id="rId19" w:history="1">
        <w:r w:rsidRPr="00030409">
          <w:rPr>
            <w:rStyle w:val="Hyperlink"/>
          </w:rPr>
          <w:t>https://img.resized.co/wlrfm_com/eyJkYXRhIjoie1widXJsXCI6XCJodHRwczpcXFwvXFxcL2ltZy53bHJmbS5jb21cXFwvcHJvZFxcXC91cGxvYWRzXFxcL2NpdHktbGl2ZS1jb21wLTEwMjR4NjcxLmpwZ1wiLFwid2lkdGhcIjo3OTUsXCJoZWlnaHRcIjo1OTYsXCJkZWZhdWx0XCI6XCJodHRwczpcXFwvXFxcL2V1LWNlbnRyYWwtMS5saW5vZGVvYmplY3RzLmNvbVxcXC9wcGx1cy5pbWcud2xyZm0uY29tXFxcL3Byb2RcXFwvdXBsb2Fkc1xcXC8zMDAteC0yNTAlNDAzeC5qcGdcIixcIm9wdGlvbnNcIjp7XCJvdXRwdXRcIjpcIndlYnBcIn19IiwiaGFzaCI6IjIyZTgzNGVhYjEwYjYyODc0NmNjNDM0M2UxNzUzNGM2YjFhMzI5YmYifQ==/waterford-is-the-best-place-to-live-in-ireland.jpg</w:t>
        </w:r>
      </w:hyperlink>
    </w:p>
    <w:p w14:paraId="48C04EE5" w14:textId="4B98E3F2" w:rsidR="00815A29" w:rsidRDefault="00815A29">
      <w:hyperlink r:id="rId20" w:history="1">
        <w:r w:rsidRPr="00030409">
          <w:rPr>
            <w:rStyle w:val="Hyperlink"/>
          </w:rPr>
          <w:t>https://www.waterfordcouncil.ie/images/homepage4-sliders/1.jpg</w:t>
        </w:r>
      </w:hyperlink>
    </w:p>
    <w:p w14:paraId="17842028" w14:textId="436DA3D0" w:rsidR="00815A29" w:rsidRDefault="00815A29"/>
    <w:p w14:paraId="603247CA" w14:textId="18F899DB" w:rsidR="00815A29" w:rsidRDefault="00815A29">
      <w:r>
        <w:t xml:space="preserve">prezentacija: </w:t>
      </w:r>
      <w:hyperlink r:id="rId21" w:history="1">
        <w:r w:rsidRPr="00030409">
          <w:rPr>
            <w:rStyle w:val="Hyperlink"/>
          </w:rPr>
          <w:t>https://www.youtube.com/watch?v=YaeUCHw_kNE&amp;ab_channel=POPtravel</w:t>
        </w:r>
      </w:hyperlink>
      <w:r>
        <w:t xml:space="preserve"> </w:t>
      </w:r>
      <w:bookmarkStart w:id="0" w:name="_GoBack"/>
      <w:bookmarkEnd w:id="0"/>
    </w:p>
    <w:p w14:paraId="0278D8E8" w14:textId="77777777" w:rsidR="00815A29" w:rsidRDefault="00815A29"/>
    <w:sectPr w:rsidR="00815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A5"/>
    <w:rsid w:val="00416D94"/>
    <w:rsid w:val="006764E0"/>
    <w:rsid w:val="00815A29"/>
    <w:rsid w:val="00DF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7B40"/>
  <w15:chartTrackingRefBased/>
  <w15:docId w15:val="{78B1E924-32AD-424F-8314-2A5CF989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A29"/>
    <w:pPr>
      <w:spacing w:before="100" w:beforeAutospacing="1" w:after="100" w:afterAutospacing="1" w:line="240" w:lineRule="auto"/>
    </w:pPr>
    <w:rPr>
      <w:rFonts w:ascii="Times New Roman" w:eastAsia="Times New Roman" w:hAnsi="Times New Roman" w:cs="Times New Roman"/>
      <w:sz w:val="24"/>
      <w:szCs w:val="24"/>
      <w:lang w:eastAsia="sr-Latn-BA"/>
    </w:rPr>
  </w:style>
  <w:style w:type="character" w:styleId="Hyperlink">
    <w:name w:val="Hyperlink"/>
    <w:basedOn w:val="DefaultParagraphFont"/>
    <w:uiPriority w:val="99"/>
    <w:unhideWhenUsed/>
    <w:rsid w:val="00815A29"/>
    <w:rPr>
      <w:color w:val="0000FF"/>
      <w:u w:val="single"/>
    </w:rPr>
  </w:style>
  <w:style w:type="character" w:customStyle="1" w:styleId="ipa">
    <w:name w:val="ipa"/>
    <w:basedOn w:val="DefaultParagraphFont"/>
    <w:rsid w:val="00815A29"/>
  </w:style>
  <w:style w:type="paragraph" w:styleId="HTMLPreformatted">
    <w:name w:val="HTML Preformatted"/>
    <w:basedOn w:val="Normal"/>
    <w:link w:val="HTMLPreformattedChar"/>
    <w:uiPriority w:val="99"/>
    <w:semiHidden/>
    <w:unhideWhenUsed/>
    <w:rsid w:val="0081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BA"/>
    </w:rPr>
  </w:style>
  <w:style w:type="character" w:customStyle="1" w:styleId="HTMLPreformattedChar">
    <w:name w:val="HTML Preformatted Char"/>
    <w:basedOn w:val="DefaultParagraphFont"/>
    <w:link w:val="HTMLPreformatted"/>
    <w:uiPriority w:val="99"/>
    <w:semiHidden/>
    <w:rsid w:val="00815A29"/>
    <w:rPr>
      <w:rFonts w:ascii="Courier New" w:eastAsia="Times New Roman" w:hAnsi="Courier New" w:cs="Courier New"/>
      <w:sz w:val="20"/>
      <w:szCs w:val="20"/>
      <w:lang w:val="sr-Latn-BA" w:eastAsia="sr-Latn-BA"/>
    </w:rPr>
  </w:style>
  <w:style w:type="character" w:customStyle="1" w:styleId="y2iqfc">
    <w:name w:val="y2iqfc"/>
    <w:basedOn w:val="DefaultParagraphFont"/>
    <w:rsid w:val="00815A29"/>
  </w:style>
  <w:style w:type="character" w:styleId="UnresolvedMention">
    <w:name w:val="Unresolved Mention"/>
    <w:basedOn w:val="DefaultParagraphFont"/>
    <w:uiPriority w:val="99"/>
    <w:semiHidden/>
    <w:unhideWhenUsed/>
    <w:rsid w:val="00815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14075">
      <w:bodyDiv w:val="1"/>
      <w:marLeft w:val="0"/>
      <w:marRight w:val="0"/>
      <w:marTop w:val="0"/>
      <w:marBottom w:val="0"/>
      <w:divBdr>
        <w:top w:val="none" w:sz="0" w:space="0" w:color="auto"/>
        <w:left w:val="none" w:sz="0" w:space="0" w:color="auto"/>
        <w:bottom w:val="none" w:sz="0" w:space="0" w:color="auto"/>
        <w:right w:val="none" w:sz="0" w:space="0" w:color="auto"/>
      </w:divBdr>
    </w:div>
    <w:div w:id="67183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nster" TargetMode="External"/><Relationship Id="rId13" Type="http://schemas.openxmlformats.org/officeDocument/2006/relationships/hyperlink" Target="https://en.wikipedia.org/wiki/Waterford_Crystal" TargetMode="External"/><Relationship Id="rId18" Type="http://schemas.openxmlformats.org/officeDocument/2006/relationships/hyperlink" Target="https://www.irishcentral.com/uploads/article/116658/Waterford_Harbour_GettyImages-639645094.jpg?t=1648630959" TargetMode="External"/><Relationship Id="rId3" Type="http://schemas.openxmlformats.org/officeDocument/2006/relationships/webSettings" Target="webSettings.xml"/><Relationship Id="rId21" Type="http://schemas.openxmlformats.org/officeDocument/2006/relationships/hyperlink" Target="https://www.youtube.com/watch?v=YaeUCHw_kNE&amp;ab_channel=POPtravel" TargetMode="External"/><Relationship Id="rId7" Type="http://schemas.openxmlformats.org/officeDocument/2006/relationships/hyperlink" Target="https://en.wikipedia.org/wiki/Provinces_of_Ireland" TargetMode="External"/><Relationship Id="rId12" Type="http://schemas.openxmlformats.org/officeDocument/2006/relationships/hyperlink" Target="https://en.wikipedia.org/wiki/Waterford_City_and_County_Council" TargetMode="External"/><Relationship Id="rId17" Type="http://schemas.openxmlformats.org/officeDocument/2006/relationships/hyperlink" Target="https://en.wikipedia.org/wiki/London_Gatwick_Airport" TargetMode="External"/><Relationship Id="rId2" Type="http://schemas.openxmlformats.org/officeDocument/2006/relationships/settings" Target="settings.xml"/><Relationship Id="rId16" Type="http://schemas.openxmlformats.org/officeDocument/2006/relationships/hyperlink" Target="https://en.wikipedia.org/wiki/Turboprop" TargetMode="External"/><Relationship Id="rId20" Type="http://schemas.openxmlformats.org/officeDocument/2006/relationships/hyperlink" Target="https://www.waterfordcouncil.ie/images/homepage4-sliders/1.jpg" TargetMode="External"/><Relationship Id="rId1" Type="http://schemas.openxmlformats.org/officeDocument/2006/relationships/styles" Target="styles.xml"/><Relationship Id="rId6" Type="http://schemas.openxmlformats.org/officeDocument/2006/relationships/hyperlink" Target="https://en.wikipedia.org/wiki/South-East_Region,_Ireland" TargetMode="External"/><Relationship Id="rId11" Type="http://schemas.openxmlformats.org/officeDocument/2006/relationships/hyperlink" Target="https://en.wikipedia.org/wiki/List_of_settlements_on_the_island_of_Ireland_by_population" TargetMode="External"/><Relationship Id="rId5" Type="http://schemas.openxmlformats.org/officeDocument/2006/relationships/hyperlink" Target="https://en.wikipedia.org/wiki/County_Waterford" TargetMode="External"/><Relationship Id="rId15" Type="http://schemas.openxmlformats.org/officeDocument/2006/relationships/hyperlink" Target="https://en.wikipedia.org/wiki/Embraer_EMB_110_Bandeirante" TargetMode="External"/><Relationship Id="rId23" Type="http://schemas.openxmlformats.org/officeDocument/2006/relationships/theme" Target="theme/theme1.xml"/><Relationship Id="rId10" Type="http://schemas.openxmlformats.org/officeDocument/2006/relationships/hyperlink" Target="https://en.wikipedia.org/wiki/List_of_urban_areas_in_the_Republic_of_Ireland_by_population" TargetMode="External"/><Relationship Id="rId19" Type="http://schemas.openxmlformats.org/officeDocument/2006/relationships/hyperlink" Target="https://img.resized.co/wlrfm_com/eyJkYXRhIjoie1widXJsXCI6XCJodHRwczpcXFwvXFxcL2ltZy53bHJmbS5jb21cXFwvcHJvZFxcXC91cGxvYWRzXFxcL2NpdHktbGl2ZS1jb21wLTEwMjR4NjcxLmpwZ1wiLFwid2lkdGhcIjo3OTUsXCJoZWlnaHRcIjo1OTYsXCJkZWZhdWx0XCI6XCJodHRwczpcXFwvXFxcL2V1LWNlbnRyYWwtMS5saW5vZGVvYmplY3RzLmNvbVxcXC9wcGx1cy5pbWcud2xyZm0uY29tXFxcL3Byb2RcXFwvdXBsb2Fkc1xcXC8zMDAteC0yNTAlNDAzeC5qcGdcIixcIm9wdGlvbnNcIjp7XCJvdXRwdXRcIjpcIndlYnBcIn19IiwiaGFzaCI6IjIyZTgzNGVhYjEwYjYyODc0NmNjNDM0M2UxNzUzNGM2YjFhMzI5YmYifQ==/waterford-is-the-best-place-to-live-in-ireland.jpg" TargetMode="External"/><Relationship Id="rId4" Type="http://schemas.openxmlformats.org/officeDocument/2006/relationships/hyperlink" Target="https://en.wikipedia.org/wiki/City_status_in_Ireland" TargetMode="External"/><Relationship Id="rId9" Type="http://schemas.openxmlformats.org/officeDocument/2006/relationships/hyperlink" Target="https://en.wikipedia.org/wiki/Waterford_Harbour" TargetMode="External"/><Relationship Id="rId14" Type="http://schemas.openxmlformats.org/officeDocument/2006/relationships/hyperlink" Target="https://en.wikipedia.org/wiki/Ryanai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cp:revision>
  <dcterms:created xsi:type="dcterms:W3CDTF">2022-10-12T19:50:00Z</dcterms:created>
  <dcterms:modified xsi:type="dcterms:W3CDTF">2022-10-12T19:55:00Z</dcterms:modified>
</cp:coreProperties>
</file>