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734C" w14:textId="77777777" w:rsidR="00C4164B" w:rsidRPr="00C4164B" w:rsidRDefault="00C4164B" w:rsidP="00C4164B">
      <w:pPr>
        <w:shd w:val="clear" w:color="auto" w:fill="FFFFFF"/>
        <w:spacing w:after="0" w:line="312" w:lineRule="atLeast"/>
        <w:textAlignment w:val="baseline"/>
        <w:outlineLvl w:val="2"/>
        <w:rPr>
          <w:rFonts w:ascii="Helvetica" w:eastAsia="Times New Roman" w:hAnsi="Helvetica" w:cs="Helvetica"/>
          <w:bCs/>
          <w:color w:val="000000"/>
        </w:rPr>
      </w:pPr>
      <w:r w:rsidRPr="00C4164B">
        <w:rPr>
          <w:rFonts w:ascii="Helvetica" w:eastAsia="Times New Roman" w:hAnsi="Helvetica" w:cs="Helvetica"/>
          <w:bCs/>
          <w:color w:val="000000"/>
        </w:rPr>
        <w:t>Dublin Castle is one of the most important buildings in Irish history.</w:t>
      </w:r>
    </w:p>
    <w:p w14:paraId="634A1C6C" w14:textId="2BB5299D" w:rsidR="00C4164B" w:rsidRPr="00C4164B" w:rsidRDefault="00C4164B" w:rsidP="00C4164B">
      <w:pPr>
        <w:shd w:val="clear" w:color="auto" w:fill="FFFFFF"/>
        <w:spacing w:after="0" w:line="240" w:lineRule="auto"/>
        <w:textAlignment w:val="baseline"/>
        <w:rPr>
          <w:rFonts w:ascii="Helvetica" w:eastAsia="Times New Roman" w:hAnsi="Helvetica" w:cs="Helvetica"/>
          <w:color w:val="000000"/>
        </w:rPr>
      </w:pPr>
      <w:r w:rsidRPr="00C4164B">
        <w:rPr>
          <w:rFonts w:ascii="Helvetica" w:eastAsia="Times New Roman" w:hAnsi="Helvetica" w:cs="Helvetica"/>
          <w:color w:val="000000"/>
        </w:rPr>
        <w:t>From 1204</w:t>
      </w:r>
      <w:r>
        <w:rPr>
          <w:rFonts w:ascii="Helvetica" w:eastAsia="Times New Roman" w:hAnsi="Helvetica" w:cs="Helvetica"/>
          <w:color w:val="000000"/>
        </w:rPr>
        <w:t>.</w:t>
      </w:r>
      <w:r w:rsidRPr="00C4164B">
        <w:rPr>
          <w:rFonts w:ascii="Helvetica" w:eastAsia="Times New Roman" w:hAnsi="Helvetica" w:cs="Helvetica"/>
          <w:color w:val="000000"/>
        </w:rPr>
        <w:t xml:space="preserve"> until 1922</w:t>
      </w:r>
      <w:r>
        <w:rPr>
          <w:rFonts w:ascii="Helvetica" w:eastAsia="Times New Roman" w:hAnsi="Helvetica" w:cs="Helvetica"/>
          <w:color w:val="000000"/>
        </w:rPr>
        <w:t>.</w:t>
      </w:r>
      <w:r w:rsidRPr="00C4164B">
        <w:rPr>
          <w:rFonts w:ascii="Helvetica" w:eastAsia="Times New Roman" w:hAnsi="Helvetica" w:cs="Helvetica"/>
          <w:color w:val="000000"/>
        </w:rPr>
        <w:t xml:space="preserve"> it was the seat of English, and later British rule in Ireland. During that time, it served principally as a residence for the British monarch’s Irish representative, the Viceroy of Ireland, and as a ceremonial and administrative </w:t>
      </w:r>
      <w:proofErr w:type="spellStart"/>
      <w:r w:rsidRPr="00C4164B">
        <w:rPr>
          <w:rFonts w:ascii="Helvetica" w:eastAsia="Times New Roman" w:hAnsi="Helvetica" w:cs="Helvetica"/>
          <w:color w:val="000000"/>
        </w:rPr>
        <w:t>centre</w:t>
      </w:r>
      <w:proofErr w:type="spellEnd"/>
      <w:r w:rsidRPr="00C4164B">
        <w:rPr>
          <w:rFonts w:ascii="Helvetica" w:eastAsia="Times New Roman" w:hAnsi="Helvetica" w:cs="Helvetica"/>
          <w:color w:val="000000"/>
        </w:rPr>
        <w:t>. The Castle was originally developed as a medieval fortress under the orders of King John of England. It had four corner towers linked by high curtain walls and was built around a large central enclosure. Constructed on elevated ground once occupied by an earlier Viking settlement, the old Castle stood approximately on the site of the present Upper Castle Yard. It remained largely intact until April 1684, when a major fire caused severe damage to much of the building. Despite the extent of the fire, parts of the medieval and Viking structures survived and can still be explored by visitors today.</w:t>
      </w:r>
    </w:p>
    <w:p w14:paraId="0B8284FB" w14:textId="293446C2" w:rsidR="00C4164B" w:rsidRDefault="00C4164B" w:rsidP="00C4164B">
      <w:pPr>
        <w:shd w:val="clear" w:color="auto" w:fill="FFFFFF"/>
        <w:spacing w:after="0" w:line="240" w:lineRule="auto"/>
        <w:textAlignment w:val="baseline"/>
        <w:rPr>
          <w:rFonts w:ascii="Helvetica" w:eastAsia="Times New Roman" w:hAnsi="Helvetica" w:cs="Helvetica"/>
          <w:color w:val="000000"/>
          <w:sz w:val="24"/>
          <w:szCs w:val="24"/>
        </w:rPr>
      </w:pPr>
    </w:p>
    <w:p w14:paraId="558B5572" w14:textId="71C2AD0C" w:rsidR="00C4164B" w:rsidRDefault="00C4164B" w:rsidP="00C4164B">
      <w:pPr>
        <w:shd w:val="clear" w:color="auto" w:fill="FFFFFF"/>
        <w:spacing w:after="0" w:line="240" w:lineRule="auto"/>
        <w:textAlignment w:val="baseline"/>
        <w:rPr>
          <w:rFonts w:ascii="Helvetica" w:hAnsi="Helvetica" w:cs="Helvetica"/>
          <w:color w:val="000000"/>
          <w:shd w:val="clear" w:color="auto" w:fill="F7F7F7"/>
        </w:rPr>
      </w:pPr>
      <w:r>
        <w:rPr>
          <w:rFonts w:ascii="Helvetica" w:hAnsi="Helvetica" w:cs="Helvetica"/>
          <w:color w:val="000000"/>
          <w:shd w:val="clear" w:color="auto" w:fill="F7F7F7"/>
        </w:rPr>
        <w:t xml:space="preserve">Following the fire, a campaign of rebuilding in the late-seventeenth and eighteenth centuries saw the Castle transformed from a medieval bastion into a Georgian palace. The new building included a suite of grand reception rooms known as the State Apartments. These palatial spaces accommodated the Viceroy and were the focus of great state occasions. During the early months of each year, the Viceroy, and occasionally the visiting British monarch, played host to a series of entertainments in the State Apartments. Known as the ‘season’, these festivities included state balls, banquets and regal ceremonies for members of the aristocracy. In the early nineteenth century the Castle was enhanced by the addition of the Chapel Royal in the Lower Castle Yard. This magnificent Gothic Revival structure, bristling with pinnacles on the outside and rich with ornamental features within, provided a place of worship for the </w:t>
      </w:r>
      <w:proofErr w:type="spellStart"/>
      <w:r>
        <w:rPr>
          <w:rFonts w:ascii="Helvetica" w:hAnsi="Helvetica" w:cs="Helvetica"/>
          <w:color w:val="000000"/>
          <w:shd w:val="clear" w:color="auto" w:fill="F7F7F7"/>
        </w:rPr>
        <w:t>viceregal</w:t>
      </w:r>
      <w:proofErr w:type="spellEnd"/>
      <w:r>
        <w:rPr>
          <w:rFonts w:ascii="Helvetica" w:hAnsi="Helvetica" w:cs="Helvetica"/>
          <w:color w:val="000000"/>
          <w:shd w:val="clear" w:color="auto" w:fill="F7F7F7"/>
        </w:rPr>
        <w:t xml:space="preserve"> household. It remains one of the architectural highlights of Georgian Dublin today.</w:t>
      </w:r>
    </w:p>
    <w:p w14:paraId="54759095" w14:textId="3D387B45" w:rsidR="00C4164B" w:rsidRDefault="00C4164B" w:rsidP="00C4164B">
      <w:pPr>
        <w:shd w:val="clear" w:color="auto" w:fill="FFFFFF"/>
        <w:spacing w:after="0" w:line="240" w:lineRule="auto"/>
        <w:textAlignment w:val="baseline"/>
        <w:rPr>
          <w:rFonts w:ascii="Helvetica" w:eastAsia="Times New Roman" w:hAnsi="Helvetica" w:cs="Helvetica"/>
          <w:color w:val="000000"/>
          <w:sz w:val="24"/>
          <w:szCs w:val="24"/>
        </w:rPr>
      </w:pPr>
    </w:p>
    <w:p w14:paraId="00E529ED" w14:textId="77777777" w:rsidR="00C4164B" w:rsidRPr="00C4164B" w:rsidRDefault="00C4164B" w:rsidP="00C4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C4164B">
        <w:rPr>
          <w:rFonts w:ascii="inherit" w:eastAsia="Times New Roman" w:hAnsi="inherit" w:cs="Courier New"/>
          <w:color w:val="70757A"/>
          <w:sz w:val="24"/>
          <w:szCs w:val="24"/>
        </w:rPr>
        <w:t>Dablinski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zamak</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jedna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od</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najvažnijih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građevina</w:t>
      </w:r>
      <w:proofErr w:type="spellEnd"/>
      <w:r w:rsidRPr="00C4164B">
        <w:rPr>
          <w:rFonts w:ascii="inherit" w:eastAsia="Times New Roman" w:hAnsi="inherit" w:cs="Courier New"/>
          <w:color w:val="70757A"/>
          <w:sz w:val="24"/>
          <w:szCs w:val="24"/>
        </w:rPr>
        <w:t xml:space="preserve"> u </w:t>
      </w:r>
      <w:proofErr w:type="spellStart"/>
      <w:r w:rsidRPr="00C4164B">
        <w:rPr>
          <w:rFonts w:ascii="inherit" w:eastAsia="Times New Roman" w:hAnsi="inherit" w:cs="Courier New"/>
          <w:color w:val="70757A"/>
          <w:sz w:val="24"/>
          <w:szCs w:val="24"/>
        </w:rPr>
        <w:t>irskoj</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istoriji</w:t>
      </w:r>
      <w:proofErr w:type="spellEnd"/>
      <w:r w:rsidRPr="00C4164B">
        <w:rPr>
          <w:rFonts w:ascii="inherit" w:eastAsia="Times New Roman" w:hAnsi="inherit" w:cs="Courier New"/>
          <w:color w:val="70757A"/>
          <w:sz w:val="24"/>
          <w:szCs w:val="24"/>
        </w:rPr>
        <w:t>.</w:t>
      </w:r>
    </w:p>
    <w:p w14:paraId="7286233D" w14:textId="77777777" w:rsidR="00C4164B" w:rsidRPr="00C4164B" w:rsidRDefault="00C4164B" w:rsidP="00C4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r w:rsidRPr="00C4164B">
        <w:rPr>
          <w:rFonts w:ascii="inherit" w:eastAsia="Times New Roman" w:hAnsi="inherit" w:cs="Courier New"/>
          <w:color w:val="70757A"/>
          <w:sz w:val="24"/>
          <w:szCs w:val="24"/>
        </w:rPr>
        <w:t xml:space="preserve">Od 1204. do 1922. </w:t>
      </w:r>
      <w:proofErr w:type="spellStart"/>
      <w:r w:rsidRPr="00C4164B">
        <w:rPr>
          <w:rFonts w:ascii="inherit" w:eastAsia="Times New Roman" w:hAnsi="inherit" w:cs="Courier New"/>
          <w:color w:val="70757A"/>
          <w:sz w:val="24"/>
          <w:szCs w:val="24"/>
        </w:rPr>
        <w:t>godine</w:t>
      </w:r>
      <w:proofErr w:type="spellEnd"/>
      <w:r w:rsidRPr="00C4164B">
        <w:rPr>
          <w:rFonts w:ascii="inherit" w:eastAsia="Times New Roman" w:hAnsi="inherit" w:cs="Courier New"/>
          <w:color w:val="70757A"/>
          <w:sz w:val="24"/>
          <w:szCs w:val="24"/>
        </w:rPr>
        <w:t xml:space="preserve"> bio je </w:t>
      </w:r>
      <w:proofErr w:type="spellStart"/>
      <w:r w:rsidRPr="00C4164B">
        <w:rPr>
          <w:rFonts w:ascii="inherit" w:eastAsia="Times New Roman" w:hAnsi="inherit" w:cs="Courier New"/>
          <w:color w:val="70757A"/>
          <w:sz w:val="24"/>
          <w:szCs w:val="24"/>
        </w:rPr>
        <w:t>sedište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engleske</w:t>
      </w:r>
      <w:proofErr w:type="spellEnd"/>
      <w:r w:rsidRPr="00C4164B">
        <w:rPr>
          <w:rFonts w:ascii="inherit" w:eastAsia="Times New Roman" w:hAnsi="inherit" w:cs="Courier New"/>
          <w:color w:val="70757A"/>
          <w:sz w:val="24"/>
          <w:szCs w:val="24"/>
        </w:rPr>
        <w:t xml:space="preserve">, a </w:t>
      </w:r>
      <w:proofErr w:type="spellStart"/>
      <w:r w:rsidRPr="00C4164B">
        <w:rPr>
          <w:rFonts w:ascii="inherit" w:eastAsia="Times New Roman" w:hAnsi="inherit" w:cs="Courier New"/>
          <w:color w:val="70757A"/>
          <w:sz w:val="24"/>
          <w:szCs w:val="24"/>
        </w:rPr>
        <w:t>kasnije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britanske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vlasti</w:t>
      </w:r>
      <w:proofErr w:type="spellEnd"/>
      <w:r w:rsidRPr="00C4164B">
        <w:rPr>
          <w:rFonts w:ascii="inherit" w:eastAsia="Times New Roman" w:hAnsi="inherit" w:cs="Courier New"/>
          <w:color w:val="70757A"/>
          <w:sz w:val="24"/>
          <w:szCs w:val="24"/>
        </w:rPr>
        <w:t xml:space="preserve"> u </w:t>
      </w:r>
      <w:proofErr w:type="spellStart"/>
      <w:r w:rsidRPr="00C4164B">
        <w:rPr>
          <w:rFonts w:ascii="inherit" w:eastAsia="Times New Roman" w:hAnsi="inherit" w:cs="Courier New"/>
          <w:color w:val="70757A"/>
          <w:sz w:val="24"/>
          <w:szCs w:val="24"/>
        </w:rPr>
        <w:t>Irskoj</w:t>
      </w:r>
      <w:proofErr w:type="spellEnd"/>
      <w:r w:rsidRPr="00C4164B">
        <w:rPr>
          <w:rFonts w:ascii="inherit" w:eastAsia="Times New Roman" w:hAnsi="inherit" w:cs="Courier New"/>
          <w:color w:val="70757A"/>
          <w:sz w:val="24"/>
          <w:szCs w:val="24"/>
        </w:rPr>
        <w:t xml:space="preserve">. Za to </w:t>
      </w:r>
      <w:proofErr w:type="spellStart"/>
      <w:r w:rsidRPr="00C4164B">
        <w:rPr>
          <w:rFonts w:ascii="inherit" w:eastAsia="Times New Roman" w:hAnsi="inherit" w:cs="Courier New"/>
          <w:color w:val="70757A"/>
          <w:sz w:val="24"/>
          <w:szCs w:val="24"/>
        </w:rPr>
        <w:t>vreme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služio</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uglavnom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rezidencija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irskog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predstavnika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britanskog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monarha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vicekralja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Irske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ceremonijalni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administrativni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centar</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Zamak</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prvobitno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razvijen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srednjovekovna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tvrđava</w:t>
      </w:r>
      <w:proofErr w:type="spellEnd"/>
      <w:r w:rsidRPr="00C4164B">
        <w:rPr>
          <w:rFonts w:ascii="inherit" w:eastAsia="Times New Roman" w:hAnsi="inherit" w:cs="Courier New"/>
          <w:color w:val="70757A"/>
          <w:sz w:val="24"/>
          <w:szCs w:val="24"/>
        </w:rPr>
        <w:t xml:space="preserve"> po </w:t>
      </w:r>
      <w:proofErr w:type="spellStart"/>
      <w:r w:rsidRPr="00C4164B">
        <w:rPr>
          <w:rFonts w:ascii="inherit" w:eastAsia="Times New Roman" w:hAnsi="inherit" w:cs="Courier New"/>
          <w:color w:val="70757A"/>
          <w:sz w:val="24"/>
          <w:szCs w:val="24"/>
        </w:rPr>
        <w:t>naređenju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engleskog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kralja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Džona</w:t>
      </w:r>
      <w:proofErr w:type="spellEnd"/>
      <w:r w:rsidRPr="00C4164B">
        <w:rPr>
          <w:rFonts w:ascii="inherit" w:eastAsia="Times New Roman" w:hAnsi="inherit" w:cs="Courier New"/>
          <w:color w:val="70757A"/>
          <w:sz w:val="24"/>
          <w:szCs w:val="24"/>
        </w:rPr>
        <w:t xml:space="preserve">. Imao je </w:t>
      </w:r>
      <w:proofErr w:type="spellStart"/>
      <w:r w:rsidRPr="00C4164B">
        <w:rPr>
          <w:rFonts w:ascii="inherit" w:eastAsia="Times New Roman" w:hAnsi="inherit" w:cs="Courier New"/>
          <w:color w:val="70757A"/>
          <w:sz w:val="24"/>
          <w:szCs w:val="24"/>
        </w:rPr>
        <w:t>četiri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ugaone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kule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povezane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visokim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zidovima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bio je </w:t>
      </w:r>
      <w:proofErr w:type="spellStart"/>
      <w:r w:rsidRPr="00C4164B">
        <w:rPr>
          <w:rFonts w:ascii="inherit" w:eastAsia="Times New Roman" w:hAnsi="inherit" w:cs="Courier New"/>
          <w:color w:val="70757A"/>
          <w:sz w:val="24"/>
          <w:szCs w:val="24"/>
        </w:rPr>
        <w:t>izgrađen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oko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velikog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centralnog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ograđenog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prostora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Izgrađen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uzvišenju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koju</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nekada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zauzimalo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ranije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vikinško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naselje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stari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zamak</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stajao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otprilike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mestu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današnjeg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Gornjeg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dvorišta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Ostao</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uglavnom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netaknut</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sve</w:t>
      </w:r>
      <w:proofErr w:type="spellEnd"/>
      <w:r w:rsidRPr="00C4164B">
        <w:rPr>
          <w:rFonts w:ascii="inherit" w:eastAsia="Times New Roman" w:hAnsi="inherit" w:cs="Courier New"/>
          <w:color w:val="70757A"/>
          <w:sz w:val="24"/>
          <w:szCs w:val="24"/>
        </w:rPr>
        <w:t xml:space="preserve"> do </w:t>
      </w:r>
      <w:proofErr w:type="spellStart"/>
      <w:r w:rsidRPr="00C4164B">
        <w:rPr>
          <w:rFonts w:ascii="inherit" w:eastAsia="Times New Roman" w:hAnsi="inherit" w:cs="Courier New"/>
          <w:color w:val="70757A"/>
          <w:sz w:val="24"/>
          <w:szCs w:val="24"/>
        </w:rPr>
        <w:t>aprila</w:t>
      </w:r>
      <w:proofErr w:type="spellEnd"/>
      <w:r w:rsidRPr="00C4164B">
        <w:rPr>
          <w:rFonts w:ascii="inherit" w:eastAsia="Times New Roman" w:hAnsi="inherit" w:cs="Courier New"/>
          <w:color w:val="70757A"/>
          <w:sz w:val="24"/>
          <w:szCs w:val="24"/>
        </w:rPr>
        <w:t xml:space="preserve"> 1684. </w:t>
      </w:r>
      <w:proofErr w:type="spellStart"/>
      <w:r w:rsidRPr="00C4164B">
        <w:rPr>
          <w:rFonts w:ascii="inherit" w:eastAsia="Times New Roman" w:hAnsi="inherit" w:cs="Courier New"/>
          <w:color w:val="70757A"/>
          <w:sz w:val="24"/>
          <w:szCs w:val="24"/>
        </w:rPr>
        <w:t>godine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kada</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veliki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požar</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naneo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ozbiljnu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štetu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velikom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delu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zgrade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Uprkos</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obimu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požara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delovi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srednjovekovnih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vikinških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građevina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preživeli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posetioci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danas</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mogu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istražiti</w:t>
      </w:r>
      <w:proofErr w:type="spellEnd"/>
      <w:r w:rsidRPr="00C4164B">
        <w:rPr>
          <w:rFonts w:ascii="inherit" w:eastAsia="Times New Roman" w:hAnsi="inherit" w:cs="Courier New"/>
          <w:color w:val="70757A"/>
          <w:sz w:val="24"/>
          <w:szCs w:val="24"/>
        </w:rPr>
        <w:t>.</w:t>
      </w:r>
    </w:p>
    <w:p w14:paraId="1F02D991" w14:textId="77777777" w:rsidR="00C4164B" w:rsidRPr="00C4164B" w:rsidRDefault="00C4164B" w:rsidP="00C4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
    <w:p w14:paraId="4B615F2D" w14:textId="77777777" w:rsidR="00C4164B" w:rsidRPr="00C4164B" w:rsidRDefault="00C4164B" w:rsidP="00C4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C4164B">
        <w:rPr>
          <w:rFonts w:ascii="inherit" w:eastAsia="Times New Roman" w:hAnsi="inherit" w:cs="Courier New"/>
          <w:color w:val="70757A"/>
          <w:sz w:val="24"/>
          <w:szCs w:val="24"/>
        </w:rPr>
        <w:t>Nakon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požara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kampanja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obnove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kasnog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sedamnaestog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osamnaestog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veka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dovela</w:t>
      </w:r>
      <w:proofErr w:type="spellEnd"/>
      <w:r w:rsidRPr="00C4164B">
        <w:rPr>
          <w:rFonts w:ascii="inherit" w:eastAsia="Times New Roman" w:hAnsi="inherit" w:cs="Courier New"/>
          <w:color w:val="70757A"/>
          <w:sz w:val="24"/>
          <w:szCs w:val="24"/>
        </w:rPr>
        <w:t xml:space="preserve"> je do toga da je </w:t>
      </w:r>
      <w:proofErr w:type="spellStart"/>
      <w:r w:rsidRPr="00C4164B">
        <w:rPr>
          <w:rFonts w:ascii="inherit" w:eastAsia="Times New Roman" w:hAnsi="inherit" w:cs="Courier New"/>
          <w:color w:val="70757A"/>
          <w:sz w:val="24"/>
          <w:szCs w:val="24"/>
        </w:rPr>
        <w:t>zamak</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pretvoren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iz</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srednjovekovnog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bastiona</w:t>
      </w:r>
      <w:proofErr w:type="spellEnd"/>
      <w:r w:rsidRPr="00C4164B">
        <w:rPr>
          <w:rFonts w:ascii="inherit" w:eastAsia="Times New Roman" w:hAnsi="inherit" w:cs="Courier New"/>
          <w:color w:val="70757A"/>
          <w:sz w:val="24"/>
          <w:szCs w:val="24"/>
        </w:rPr>
        <w:t xml:space="preserve"> u </w:t>
      </w:r>
      <w:proofErr w:type="spellStart"/>
      <w:r w:rsidRPr="00C4164B">
        <w:rPr>
          <w:rFonts w:ascii="inherit" w:eastAsia="Times New Roman" w:hAnsi="inherit" w:cs="Courier New"/>
          <w:color w:val="70757A"/>
          <w:sz w:val="24"/>
          <w:szCs w:val="24"/>
        </w:rPr>
        <w:t>gruzijsku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palatu</w:t>
      </w:r>
      <w:proofErr w:type="spellEnd"/>
      <w:r w:rsidRPr="00C4164B">
        <w:rPr>
          <w:rFonts w:ascii="inherit" w:eastAsia="Times New Roman" w:hAnsi="inherit" w:cs="Courier New"/>
          <w:color w:val="70757A"/>
          <w:sz w:val="24"/>
          <w:szCs w:val="24"/>
        </w:rPr>
        <w:t xml:space="preserve">. Nova </w:t>
      </w:r>
      <w:proofErr w:type="spellStart"/>
      <w:r w:rsidRPr="00C4164B">
        <w:rPr>
          <w:rFonts w:ascii="inherit" w:eastAsia="Times New Roman" w:hAnsi="inherit" w:cs="Courier New"/>
          <w:color w:val="70757A"/>
          <w:sz w:val="24"/>
          <w:szCs w:val="24"/>
        </w:rPr>
        <w:t>zgrada</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uključivala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skup</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velikih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prijemnih</w:t>
      </w:r>
      <w:proofErr w:type="spellEnd"/>
      <w:r w:rsidRPr="00C4164B">
        <w:rPr>
          <w:rFonts w:ascii="inherit" w:eastAsia="Times New Roman" w:hAnsi="inherit" w:cs="Courier New"/>
          <w:color w:val="70757A"/>
          <w:sz w:val="24"/>
          <w:szCs w:val="24"/>
        </w:rPr>
        <w:t xml:space="preserve"> soba </w:t>
      </w:r>
      <w:proofErr w:type="spellStart"/>
      <w:r w:rsidRPr="00C4164B">
        <w:rPr>
          <w:rFonts w:ascii="inherit" w:eastAsia="Times New Roman" w:hAnsi="inherit" w:cs="Courier New"/>
          <w:color w:val="70757A"/>
          <w:sz w:val="24"/>
          <w:szCs w:val="24"/>
        </w:rPr>
        <w:t>poznatih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Državni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stanovi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Ovi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raskošni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prostori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smestili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vicekralja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bili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fokus</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velikih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državnih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prilika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Tokom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prvih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meseci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svake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godine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vicekralj</w:t>
      </w:r>
      <w:proofErr w:type="spellEnd"/>
      <w:r w:rsidRPr="00C4164B">
        <w:rPr>
          <w:rFonts w:ascii="inherit" w:eastAsia="Times New Roman" w:hAnsi="inherit" w:cs="Courier New"/>
          <w:color w:val="70757A"/>
          <w:sz w:val="24"/>
          <w:szCs w:val="24"/>
        </w:rPr>
        <w:t xml:space="preserve">, a </w:t>
      </w:r>
      <w:proofErr w:type="spellStart"/>
      <w:r w:rsidRPr="00C4164B">
        <w:rPr>
          <w:rFonts w:ascii="inherit" w:eastAsia="Times New Roman" w:hAnsi="inherit" w:cs="Courier New"/>
          <w:color w:val="70757A"/>
          <w:sz w:val="24"/>
          <w:szCs w:val="24"/>
        </w:rPr>
        <w:t>povremeno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britanski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monarh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koji</w:t>
      </w:r>
      <w:proofErr w:type="spellEnd"/>
      <w:r w:rsidRPr="00C4164B">
        <w:rPr>
          <w:rFonts w:ascii="inherit" w:eastAsia="Times New Roman" w:hAnsi="inherit" w:cs="Courier New"/>
          <w:color w:val="70757A"/>
          <w:sz w:val="24"/>
          <w:szCs w:val="24"/>
        </w:rPr>
        <w:t xml:space="preserve"> je bio u </w:t>
      </w:r>
      <w:proofErr w:type="spellStart"/>
      <w:r w:rsidRPr="00C4164B">
        <w:rPr>
          <w:rFonts w:ascii="inherit" w:eastAsia="Times New Roman" w:hAnsi="inherit" w:cs="Courier New"/>
          <w:color w:val="70757A"/>
          <w:sz w:val="24"/>
          <w:szCs w:val="24"/>
        </w:rPr>
        <w:t>poseti</w:t>
      </w:r>
      <w:proofErr w:type="spellEnd"/>
      <w:r w:rsidRPr="00C4164B">
        <w:rPr>
          <w:rFonts w:ascii="inherit" w:eastAsia="Times New Roman" w:hAnsi="inherit" w:cs="Courier New"/>
          <w:color w:val="70757A"/>
          <w:sz w:val="24"/>
          <w:szCs w:val="24"/>
        </w:rPr>
        <w:t xml:space="preserve">, bio je </w:t>
      </w:r>
      <w:proofErr w:type="spellStart"/>
      <w:r w:rsidRPr="00C4164B">
        <w:rPr>
          <w:rFonts w:ascii="inherit" w:eastAsia="Times New Roman" w:hAnsi="inherit" w:cs="Courier New"/>
          <w:color w:val="70757A"/>
          <w:sz w:val="24"/>
          <w:szCs w:val="24"/>
        </w:rPr>
        <w:t>domaćin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nizu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zabava</w:t>
      </w:r>
      <w:proofErr w:type="spellEnd"/>
      <w:r w:rsidRPr="00C4164B">
        <w:rPr>
          <w:rFonts w:ascii="inherit" w:eastAsia="Times New Roman" w:hAnsi="inherit" w:cs="Courier New"/>
          <w:color w:val="70757A"/>
          <w:sz w:val="24"/>
          <w:szCs w:val="24"/>
        </w:rPr>
        <w:t xml:space="preserve"> u </w:t>
      </w:r>
      <w:proofErr w:type="spellStart"/>
      <w:r w:rsidRPr="00C4164B">
        <w:rPr>
          <w:rFonts w:ascii="inherit" w:eastAsia="Times New Roman" w:hAnsi="inherit" w:cs="Courier New"/>
          <w:color w:val="70757A"/>
          <w:sz w:val="24"/>
          <w:szCs w:val="24"/>
        </w:rPr>
        <w:t>Državnim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apartmanima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Poznate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kao</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sezona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ove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svečanosti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uključivale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lastRenderedPageBreak/>
        <w:t>državne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balove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bankete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kraljevske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ceremonije</w:t>
      </w:r>
      <w:proofErr w:type="spellEnd"/>
      <w:r w:rsidRPr="00C4164B">
        <w:rPr>
          <w:rFonts w:ascii="inherit" w:eastAsia="Times New Roman" w:hAnsi="inherit" w:cs="Courier New"/>
          <w:color w:val="70757A"/>
          <w:sz w:val="24"/>
          <w:szCs w:val="24"/>
        </w:rPr>
        <w:t xml:space="preserve"> za </w:t>
      </w:r>
      <w:proofErr w:type="spellStart"/>
      <w:r w:rsidRPr="00C4164B">
        <w:rPr>
          <w:rFonts w:ascii="inherit" w:eastAsia="Times New Roman" w:hAnsi="inherit" w:cs="Courier New"/>
          <w:color w:val="70757A"/>
          <w:sz w:val="24"/>
          <w:szCs w:val="24"/>
        </w:rPr>
        <w:t>pripadnike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aristokratije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Početkom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devetnaestog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veka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zamak</w:t>
      </w:r>
      <w:proofErr w:type="spellEnd"/>
      <w:r w:rsidRPr="00C4164B">
        <w:rPr>
          <w:rFonts w:ascii="inherit" w:eastAsia="Times New Roman" w:hAnsi="inherit" w:cs="Courier New"/>
          <w:color w:val="70757A"/>
          <w:sz w:val="24"/>
          <w:szCs w:val="24"/>
        </w:rPr>
        <w:t xml:space="preserve"> je </w:t>
      </w:r>
      <w:proofErr w:type="spellStart"/>
      <w:r w:rsidRPr="00C4164B">
        <w:rPr>
          <w:rFonts w:ascii="inherit" w:eastAsia="Times New Roman" w:hAnsi="inherit" w:cs="Courier New"/>
          <w:color w:val="70757A"/>
          <w:sz w:val="24"/>
          <w:szCs w:val="24"/>
        </w:rPr>
        <w:t>poboljšan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dodavanjem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Kraljevske</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kapele</w:t>
      </w:r>
      <w:proofErr w:type="spellEnd"/>
      <w:r w:rsidRPr="00C4164B">
        <w:rPr>
          <w:rFonts w:ascii="inherit" w:eastAsia="Times New Roman" w:hAnsi="inherit" w:cs="Courier New"/>
          <w:color w:val="70757A"/>
          <w:sz w:val="24"/>
          <w:szCs w:val="24"/>
        </w:rPr>
        <w:t xml:space="preserve"> u </w:t>
      </w:r>
      <w:proofErr w:type="spellStart"/>
      <w:r w:rsidRPr="00C4164B">
        <w:rPr>
          <w:rFonts w:ascii="inherit" w:eastAsia="Times New Roman" w:hAnsi="inherit" w:cs="Courier New"/>
          <w:color w:val="70757A"/>
          <w:sz w:val="24"/>
          <w:szCs w:val="24"/>
        </w:rPr>
        <w:t>dvorištu</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Donjeg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zamka</w:t>
      </w:r>
      <w:proofErr w:type="spellEnd"/>
      <w:r w:rsidRPr="00C4164B">
        <w:rPr>
          <w:rFonts w:ascii="inherit" w:eastAsia="Times New Roman" w:hAnsi="inherit" w:cs="Courier New"/>
          <w:color w:val="70757A"/>
          <w:sz w:val="24"/>
          <w:szCs w:val="24"/>
        </w:rPr>
        <w:t xml:space="preserve">. Ova </w:t>
      </w:r>
      <w:proofErr w:type="spellStart"/>
      <w:r w:rsidRPr="00C4164B">
        <w:rPr>
          <w:rFonts w:ascii="inherit" w:eastAsia="Times New Roman" w:hAnsi="inherit" w:cs="Courier New"/>
          <w:color w:val="70757A"/>
          <w:sz w:val="24"/>
          <w:szCs w:val="24"/>
        </w:rPr>
        <w:t>veličanstvena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građevina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gotičkog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preporoda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spolja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puna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vrhova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bogata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ukrasnim</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elementima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iznutra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predstavljala</w:t>
      </w:r>
      <w:proofErr w:type="spellEnd"/>
      <w:r w:rsidRPr="00C4164B">
        <w:rPr>
          <w:rFonts w:ascii="inherit" w:eastAsia="Times New Roman" w:hAnsi="inherit" w:cs="Courier New"/>
          <w:color w:val="70757A"/>
          <w:sz w:val="24"/>
          <w:szCs w:val="24"/>
        </w:rPr>
        <w:t xml:space="preserve"> je mesto </w:t>
      </w:r>
      <w:proofErr w:type="spellStart"/>
      <w:r w:rsidRPr="00C4164B">
        <w:rPr>
          <w:rFonts w:ascii="inherit" w:eastAsia="Times New Roman" w:hAnsi="inherit" w:cs="Courier New"/>
          <w:color w:val="70757A"/>
          <w:sz w:val="24"/>
          <w:szCs w:val="24"/>
        </w:rPr>
        <w:t>obožavanja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vicekraljevskog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domaćinstva</w:t>
      </w:r>
      <w:proofErr w:type="spellEnd"/>
      <w:r w:rsidRPr="00C4164B">
        <w:rPr>
          <w:rFonts w:ascii="inherit" w:eastAsia="Times New Roman" w:hAnsi="inherit" w:cs="Courier New"/>
          <w:color w:val="70757A"/>
          <w:sz w:val="24"/>
          <w:szCs w:val="24"/>
        </w:rPr>
        <w:t xml:space="preserve">. To je </w:t>
      </w:r>
      <w:proofErr w:type="spellStart"/>
      <w:r w:rsidRPr="00C4164B">
        <w:rPr>
          <w:rFonts w:ascii="inherit" w:eastAsia="Times New Roman" w:hAnsi="inherit" w:cs="Courier New"/>
          <w:color w:val="70757A"/>
          <w:sz w:val="24"/>
          <w:szCs w:val="24"/>
        </w:rPr>
        <w:t>i</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danas</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jedan</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od</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arhitektonskih</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vrhunaca</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gruzijskog</w:t>
      </w:r>
      <w:proofErr w:type="spellEnd"/>
      <w:r w:rsidRPr="00C4164B">
        <w:rPr>
          <w:rFonts w:ascii="inherit" w:eastAsia="Times New Roman" w:hAnsi="inherit" w:cs="Courier New"/>
          <w:color w:val="70757A"/>
          <w:sz w:val="24"/>
          <w:szCs w:val="24"/>
        </w:rPr>
        <w:t xml:space="preserve"> </w:t>
      </w:r>
      <w:proofErr w:type="spellStart"/>
      <w:r w:rsidRPr="00C4164B">
        <w:rPr>
          <w:rFonts w:ascii="inherit" w:eastAsia="Times New Roman" w:hAnsi="inherit" w:cs="Courier New"/>
          <w:color w:val="70757A"/>
          <w:sz w:val="24"/>
          <w:szCs w:val="24"/>
        </w:rPr>
        <w:t>Dablina</w:t>
      </w:r>
      <w:proofErr w:type="spellEnd"/>
      <w:r w:rsidRPr="00C4164B">
        <w:rPr>
          <w:rFonts w:ascii="inherit" w:eastAsia="Times New Roman" w:hAnsi="inherit" w:cs="Courier New"/>
          <w:color w:val="70757A"/>
          <w:sz w:val="24"/>
          <w:szCs w:val="24"/>
        </w:rPr>
        <w:t>.</w:t>
      </w:r>
    </w:p>
    <w:p w14:paraId="3ADDE96C" w14:textId="07802F73" w:rsidR="00C4164B" w:rsidRDefault="00C4164B" w:rsidP="00C4164B">
      <w:pPr>
        <w:shd w:val="clear" w:color="auto" w:fill="FFFFFF"/>
        <w:spacing w:after="0" w:line="240" w:lineRule="auto"/>
        <w:textAlignment w:val="baseline"/>
        <w:rPr>
          <w:rFonts w:ascii="Helvetica" w:eastAsia="Times New Roman" w:hAnsi="Helvetica" w:cs="Helvetica"/>
          <w:color w:val="000000"/>
          <w:sz w:val="24"/>
          <w:szCs w:val="24"/>
        </w:rPr>
      </w:pPr>
      <w:r w:rsidRPr="00C4164B">
        <w:rPr>
          <w:rFonts w:ascii="Arial" w:eastAsia="Times New Roman" w:hAnsi="Arial" w:cs="Arial"/>
          <w:color w:val="202124"/>
          <w:sz w:val="2"/>
          <w:szCs w:val="2"/>
          <w:shd w:val="clear" w:color="auto" w:fill="F8F9FA"/>
        </w:rPr>
        <w:br/>
      </w:r>
    </w:p>
    <w:p w14:paraId="588BE33F" w14:textId="0999C0AE" w:rsidR="00C4164B" w:rsidRDefault="00C4164B" w:rsidP="00C4164B">
      <w:pPr>
        <w:shd w:val="clear" w:color="auto" w:fill="FFFFFF"/>
        <w:spacing w:after="0" w:line="240" w:lineRule="auto"/>
        <w:textAlignment w:val="baseline"/>
        <w:rPr>
          <w:rFonts w:ascii="Helvetica" w:eastAsia="Times New Roman" w:hAnsi="Helvetica" w:cs="Helvetica"/>
          <w:color w:val="000000"/>
          <w:sz w:val="24"/>
          <w:szCs w:val="24"/>
        </w:rPr>
      </w:pPr>
    </w:p>
    <w:p w14:paraId="6A81900D" w14:textId="0F5E9DB4" w:rsidR="00C4164B" w:rsidRDefault="00C4164B" w:rsidP="00C4164B">
      <w:pPr>
        <w:shd w:val="clear" w:color="auto" w:fill="FFFFFF"/>
        <w:spacing w:after="0" w:line="240" w:lineRule="auto"/>
        <w:textAlignment w:val="baseline"/>
        <w:rPr>
          <w:rFonts w:ascii="Helvetica" w:eastAsia="Times New Roman" w:hAnsi="Helvetica" w:cs="Helvetica"/>
          <w:color w:val="000000"/>
          <w:sz w:val="24"/>
          <w:szCs w:val="24"/>
        </w:rPr>
      </w:pPr>
      <w:hyperlink r:id="rId4" w:history="1">
        <w:r w:rsidRPr="00793DC7">
          <w:rPr>
            <w:rStyle w:val="Hyperlink"/>
            <w:rFonts w:ascii="Helvetica" w:eastAsia="Times New Roman" w:hAnsi="Helvetica" w:cs="Helvetica"/>
            <w:sz w:val="24"/>
            <w:szCs w:val="24"/>
          </w:rPr>
          <w:t>https://seda.college/blog/wp-content/uploads/2018/05/dublin-castle-1024x768.jpg</w:t>
        </w:r>
      </w:hyperlink>
      <w:r>
        <w:rPr>
          <w:rFonts w:ascii="Helvetica" w:eastAsia="Times New Roman" w:hAnsi="Helvetica" w:cs="Helvetica"/>
          <w:color w:val="000000"/>
          <w:sz w:val="24"/>
          <w:szCs w:val="24"/>
        </w:rPr>
        <w:t xml:space="preserve"> </w:t>
      </w:r>
    </w:p>
    <w:p w14:paraId="50933EE6" w14:textId="777ED747" w:rsidR="00225E48" w:rsidRDefault="00225E48">
      <w:pPr>
        <w:rPr>
          <w:rFonts w:ascii="Helvetica" w:eastAsia="Times New Roman" w:hAnsi="Helvetica" w:cs="Helvetica"/>
          <w:color w:val="000000"/>
          <w:sz w:val="24"/>
          <w:szCs w:val="24"/>
        </w:rPr>
      </w:pPr>
    </w:p>
    <w:p w14:paraId="5815B421" w14:textId="34DA105D" w:rsidR="00C4164B" w:rsidRDefault="00C4164B">
      <w:hyperlink r:id="rId5" w:history="1">
        <w:r w:rsidRPr="00793DC7">
          <w:rPr>
            <w:rStyle w:val="Hyperlink"/>
          </w:rPr>
          <w:t>https://twotravelingtexans.com/wp-content/uploads/2018/07/castle-3274586_1920-1.jpg</w:t>
        </w:r>
      </w:hyperlink>
      <w:r>
        <w:t xml:space="preserve"> </w:t>
      </w:r>
      <w:bookmarkStart w:id="0" w:name="_GoBack"/>
      <w:bookmarkEnd w:id="0"/>
    </w:p>
    <w:p w14:paraId="7A519EC1" w14:textId="7A34AFE7" w:rsidR="00C4164B" w:rsidRDefault="00C4164B">
      <w:hyperlink r:id="rId6" w:history="1">
        <w:r w:rsidRPr="00793DC7">
          <w:rPr>
            <w:rStyle w:val="Hyperlink"/>
          </w:rPr>
          <w:t>https://heritageireland.ie/assets/uploads/2020/03/Dublin-Castle-throne-room.jpg</w:t>
        </w:r>
      </w:hyperlink>
      <w:r>
        <w:t xml:space="preserve"> </w:t>
      </w:r>
    </w:p>
    <w:p w14:paraId="524D388A" w14:textId="77777777" w:rsidR="00C4164B" w:rsidRDefault="00C4164B"/>
    <w:sectPr w:rsidR="00C4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46"/>
    <w:rsid w:val="00225E48"/>
    <w:rsid w:val="00C4164B"/>
    <w:rsid w:val="00E0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DD9A"/>
  <w15:chartTrackingRefBased/>
  <w15:docId w15:val="{67FF9300-2674-47AE-AA90-1D8159AB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41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6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6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64B"/>
    <w:rPr>
      <w:rFonts w:ascii="Courier New" w:eastAsia="Times New Roman" w:hAnsi="Courier New" w:cs="Courier New"/>
      <w:sz w:val="20"/>
      <w:szCs w:val="20"/>
    </w:rPr>
  </w:style>
  <w:style w:type="character" w:customStyle="1" w:styleId="y2iqfc">
    <w:name w:val="y2iqfc"/>
    <w:basedOn w:val="DefaultParagraphFont"/>
    <w:rsid w:val="00C4164B"/>
  </w:style>
  <w:style w:type="character" w:styleId="Hyperlink">
    <w:name w:val="Hyperlink"/>
    <w:basedOn w:val="DefaultParagraphFont"/>
    <w:uiPriority w:val="99"/>
    <w:unhideWhenUsed/>
    <w:rsid w:val="00C4164B"/>
    <w:rPr>
      <w:color w:val="0563C1" w:themeColor="hyperlink"/>
      <w:u w:val="single"/>
    </w:rPr>
  </w:style>
  <w:style w:type="character" w:styleId="UnresolvedMention">
    <w:name w:val="Unresolved Mention"/>
    <w:basedOn w:val="DefaultParagraphFont"/>
    <w:uiPriority w:val="99"/>
    <w:semiHidden/>
    <w:unhideWhenUsed/>
    <w:rsid w:val="00C41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12231">
      <w:bodyDiv w:val="1"/>
      <w:marLeft w:val="0"/>
      <w:marRight w:val="0"/>
      <w:marTop w:val="0"/>
      <w:marBottom w:val="0"/>
      <w:divBdr>
        <w:top w:val="none" w:sz="0" w:space="0" w:color="auto"/>
        <w:left w:val="none" w:sz="0" w:space="0" w:color="auto"/>
        <w:bottom w:val="none" w:sz="0" w:space="0" w:color="auto"/>
        <w:right w:val="none" w:sz="0" w:space="0" w:color="auto"/>
      </w:divBdr>
      <w:divsChild>
        <w:div w:id="2137873102">
          <w:marLeft w:val="0"/>
          <w:marRight w:val="0"/>
          <w:marTop w:val="0"/>
          <w:marBottom w:val="0"/>
          <w:divBdr>
            <w:top w:val="none" w:sz="0" w:space="0" w:color="auto"/>
            <w:left w:val="none" w:sz="0" w:space="0" w:color="auto"/>
            <w:bottom w:val="none" w:sz="0" w:space="0" w:color="auto"/>
            <w:right w:val="none" w:sz="0" w:space="0" w:color="auto"/>
          </w:divBdr>
        </w:div>
      </w:divsChild>
    </w:div>
    <w:div w:id="12328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ritageireland.ie/assets/uploads/2020/03/Dublin-Castle-throne-room.jpg" TargetMode="External"/><Relationship Id="rId5" Type="http://schemas.openxmlformats.org/officeDocument/2006/relationships/hyperlink" Target="https://twotravelingtexans.com/wp-content/uploads/2018/07/castle-3274586_1920-1.jpg" TargetMode="External"/><Relationship Id="rId4" Type="http://schemas.openxmlformats.org/officeDocument/2006/relationships/hyperlink" Target="https://seda.college/blog/wp-content/uploads/2018/05/dublin-castle-1024x76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645</Words>
  <Characters>3682</Characters>
  <Application>Microsoft Office Word</Application>
  <DocSecurity>0</DocSecurity>
  <Lines>30</Lines>
  <Paragraphs>8</Paragraphs>
  <ScaleCrop>false</ScaleCrop>
  <Company>RTRK doo</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Ruzica Dosenovic</cp:lastModifiedBy>
  <cp:revision>2</cp:revision>
  <dcterms:created xsi:type="dcterms:W3CDTF">2022-10-24T12:16:00Z</dcterms:created>
  <dcterms:modified xsi:type="dcterms:W3CDTF">2022-10-24T12:23:00Z</dcterms:modified>
</cp:coreProperties>
</file>