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FF2A5">
      <w:pPr>
        <w:ind w:firstLine="442" w:firstLineChars="100"/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CA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CA"/>
        </w:rPr>
        <w:t>Labaratoriya  6</w:t>
      </w:r>
    </w:p>
    <w:p w14:paraId="6862B4E3">
      <w:pPr>
        <w:ind w:firstLine="321" w:firstLineChars="10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CA"/>
        </w:rPr>
      </w:pPr>
    </w:p>
    <w:p w14:paraId="3B67E62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CA"/>
        </w:rPr>
        <w:t xml:space="preserve">Mavzu: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>Formani yaratish va elementlarini ishlatish (input, textarea, select)</w:t>
      </w:r>
    </w:p>
    <w:p w14:paraId="798F9DA8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6F68A1B7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/>
          <w:bCs/>
          <w:sz w:val="28"/>
          <w:szCs w:val="28"/>
          <w:lang w:val="en-CA"/>
        </w:rPr>
        <w:t>Kirish:</w:t>
      </w:r>
    </w:p>
    <w:p w14:paraId="6EAF51E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Veb-sahifalarda foydalanuvchi bilan o‘zaro aloqa qilishning eng muhim vositalaridan biri bu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forma (form)</w:t>
      </w:r>
      <w:r>
        <w:rPr>
          <w:rFonts w:hint="default" w:ascii="Times New Roman" w:hAnsi="Times New Roman" w:cs="Times New Roman"/>
          <w:sz w:val="28"/>
          <w:szCs w:val="28"/>
        </w:rPr>
        <w:t xml:space="preserve"> hisoblanadi. Forma yordamida foydalanuvchi turli ma’lumotlarni — ism, email, parol, fikr-mulohaza yoki tanlovlarni — saytga kiritadi va ularni serverga yuboradi. Shu sababli, HTMLda forma elementlarini to‘g‘ri yaratish va ularni boshqarish veb-dasturlashning asosiy qismidir.</w:t>
      </w:r>
    </w:p>
    <w:p w14:paraId="18279F1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Forma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&lt;form&gt;</w:t>
      </w:r>
      <w:r>
        <w:rPr>
          <w:rFonts w:hint="default" w:ascii="Times New Roman" w:hAnsi="Times New Roman" w:cs="Times New Roman"/>
          <w:sz w:val="28"/>
          <w:szCs w:val="28"/>
        </w:rPr>
        <w:t xml:space="preserve"> tegi yordamida yaratiladi va u ichida turli ma’lumot kiritish elementlari joylashtiriladi. Eng ko‘p qo‘llaniladigan elementlar —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&lt;input&gt;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&lt;textarea&gt;</w:t>
      </w:r>
      <w:r>
        <w:rPr>
          <w:rFonts w:hint="default" w:ascii="Times New Roman" w:hAnsi="Times New Roman" w:cs="Times New Roman"/>
          <w:sz w:val="28"/>
          <w:szCs w:val="28"/>
        </w:rPr>
        <w:t xml:space="preserve">, va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&lt;select&gt;</w:t>
      </w:r>
      <w:r>
        <w:rPr>
          <w:rFonts w:hint="default" w:ascii="Times New Roman" w:hAnsi="Times New Roman" w:cs="Times New Roman"/>
          <w:sz w:val="28"/>
          <w:szCs w:val="28"/>
        </w:rPr>
        <w:t xml:space="preserve"> teglaridir.</w:t>
      </w:r>
    </w:p>
    <w:p w14:paraId="3BCD938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&lt;input&gt;</w:t>
      </w:r>
      <w:r>
        <w:rPr>
          <w:rFonts w:hint="default" w:ascii="Times New Roman" w:hAnsi="Times New Roman" w:cs="Times New Roman"/>
          <w:sz w:val="28"/>
          <w:szCs w:val="28"/>
        </w:rPr>
        <w:t xml:space="preserve"> — foydalanuvchidan matn, raqam, email, parol kabi ma’lumotlarni kiritish uchun ishlatiladi.</w:t>
      </w:r>
    </w:p>
    <w:p w14:paraId="5A463B6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&lt;textarea&gt;</w:t>
      </w:r>
      <w:r>
        <w:rPr>
          <w:rFonts w:hint="default" w:ascii="Times New Roman" w:hAnsi="Times New Roman" w:cs="Times New Roman"/>
          <w:sz w:val="28"/>
          <w:szCs w:val="28"/>
        </w:rPr>
        <w:t xml:space="preserve"> — ko‘p satrli matn (masalan, izoh yoki fikr) kiritish uchun mo‘ljallangan.</w:t>
      </w:r>
    </w:p>
    <w:p w14:paraId="051ABD2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&lt;select&gt;</w:t>
      </w:r>
      <w:r>
        <w:rPr>
          <w:rFonts w:hint="default" w:ascii="Times New Roman" w:hAnsi="Times New Roman" w:cs="Times New Roman"/>
          <w:sz w:val="28"/>
          <w:szCs w:val="28"/>
        </w:rPr>
        <w:t xml:space="preserve"> — foydalanuvchiga tanlovlar ro‘yxatidan bir yoki bir nechta variantni tanlash imkonini beradi.</w:t>
      </w:r>
    </w:p>
    <w:p w14:paraId="378BCC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Ushbu elementlar yordamida foydalanuvchi tomonidan kiritilgan ma’lumotlar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action</w:t>
      </w:r>
      <w:r>
        <w:rPr>
          <w:rFonts w:hint="default" w:ascii="Times New Roman" w:hAnsi="Times New Roman" w:cs="Times New Roman"/>
          <w:sz w:val="28"/>
          <w:szCs w:val="28"/>
        </w:rPr>
        <w:t xml:space="preserve"> atributida ko‘rsatilgan manzilga,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method</w:t>
      </w:r>
      <w:r>
        <w:rPr>
          <w:rFonts w:hint="default" w:ascii="Times New Roman" w:hAnsi="Times New Roman" w:cs="Times New Roman"/>
          <w:sz w:val="28"/>
          <w:szCs w:val="28"/>
        </w:rPr>
        <w:t xml:space="preserve"> (odatda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GET</w:t>
      </w:r>
      <w:r>
        <w:rPr>
          <w:rFonts w:hint="default" w:ascii="Times New Roman" w:hAnsi="Times New Roman" w:cs="Times New Roman"/>
          <w:sz w:val="28"/>
          <w:szCs w:val="28"/>
        </w:rPr>
        <w:t xml:space="preserve"> yoki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POST</w:t>
      </w:r>
      <w:r>
        <w:rPr>
          <w:rFonts w:hint="default" w:ascii="Times New Roman" w:hAnsi="Times New Roman" w:cs="Times New Roman"/>
          <w:sz w:val="28"/>
          <w:szCs w:val="28"/>
        </w:rPr>
        <w:t>) orqali yuboriladi. Natijada server ushbu ma’lumotlarni qayta ishlaydi va kerakli javobni qaytaradi.</w:t>
      </w:r>
    </w:p>
    <w:p w14:paraId="6E46B43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C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CA"/>
        </w:rPr>
        <w:t>Asosiy qism:</w:t>
      </w:r>
    </w:p>
    <w:p w14:paraId="016A172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HTML formasi — bu foydalanuvchi tomonidan ma’lumot kiritish va uni serverga yuborish imkonini beruvchi veb-sahifa elementi hisoblanadi. Forma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&lt;form&gt;</w:t>
      </w:r>
      <w:r>
        <w:rPr>
          <w:rFonts w:hint="default" w:ascii="Times New Roman" w:hAnsi="Times New Roman" w:cs="Times New Roman"/>
          <w:sz w:val="28"/>
          <w:szCs w:val="28"/>
        </w:rPr>
        <w:t xml:space="preserve"> tegi yordamida yaratiladi va u ichiga turli kiritish elementlarini (input, textarea, select va boshqalar) o‘z ichiga oladi.</w:t>
      </w:r>
    </w:p>
    <w:p w14:paraId="282B3AD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Formaning asosiy atributlari quyidagilar:</w:t>
      </w:r>
    </w:p>
    <w:p w14:paraId="6587E9F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action</w:t>
      </w:r>
      <w:r>
        <w:rPr>
          <w:rFonts w:hint="default" w:ascii="Times New Roman" w:hAnsi="Times New Roman" w:cs="Times New Roman"/>
          <w:sz w:val="28"/>
          <w:szCs w:val="28"/>
        </w:rPr>
        <w:t xml:space="preserve"> — forma ma’lumotlari yuboriladigan manzil (serverdagi fayl yoki URL).</w:t>
      </w:r>
    </w:p>
    <w:p w14:paraId="5EE4BFB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method</w:t>
      </w:r>
      <w:r>
        <w:rPr>
          <w:rFonts w:hint="default" w:ascii="Times New Roman" w:hAnsi="Times New Roman" w:cs="Times New Roman"/>
          <w:sz w:val="28"/>
          <w:szCs w:val="28"/>
        </w:rPr>
        <w:t xml:space="preserve"> — ma’lumot yuborish usuli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get</w:t>
      </w:r>
      <w:r>
        <w:rPr>
          <w:rFonts w:hint="default" w:ascii="Times New Roman" w:hAnsi="Times New Roman" w:cs="Times New Roman"/>
          <w:sz w:val="28"/>
          <w:szCs w:val="28"/>
        </w:rPr>
        <w:t xml:space="preserve"> yoki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post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2E849CD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name</w:t>
      </w:r>
      <w:r>
        <w:rPr>
          <w:rFonts w:hint="default" w:ascii="Times New Roman" w:hAnsi="Times New Roman" w:cs="Times New Roman"/>
          <w:sz w:val="28"/>
          <w:szCs w:val="28"/>
        </w:rPr>
        <w:t xml:space="preserve"> — forma nomi, uni dastur orqali aniqlashda ishlatiladi.</w:t>
      </w:r>
    </w:p>
    <w:p w14:paraId="403A3F3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1.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&lt;input&gt;</w:t>
      </w:r>
      <w:r>
        <w:rPr>
          <w:rFonts w:hint="default" w:ascii="Times New Roman" w:hAnsi="Times New Roman" w:cs="Times New Roman"/>
          <w:sz w:val="28"/>
          <w:szCs w:val="28"/>
        </w:rPr>
        <w:t xml:space="preserve"> elementi</w:t>
      </w:r>
    </w:p>
    <w:p w14:paraId="7C0DB49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&lt;input&gt;</w:t>
      </w:r>
      <w:r>
        <w:rPr>
          <w:rFonts w:hint="default" w:ascii="Times New Roman" w:hAnsi="Times New Roman" w:cs="Times New Roman"/>
          <w:sz w:val="28"/>
          <w:szCs w:val="28"/>
        </w:rPr>
        <w:t xml:space="preserve"> HTML formalarida eng ko‘p ishlatiladigan tegdir. U orqali foydalanuvchi matn, raqam, parol, email, sana va boshqa ma’lumotlarni kiritadi. Uning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type</w:t>
      </w:r>
      <w:r>
        <w:rPr>
          <w:rFonts w:hint="default" w:ascii="Times New Roman" w:hAnsi="Times New Roman" w:cs="Times New Roman"/>
          <w:sz w:val="28"/>
          <w:szCs w:val="28"/>
        </w:rPr>
        <w:t xml:space="preserve"> atributi orqali turli kiritish turlari belgilanadi.</w:t>
      </w:r>
    </w:p>
    <w:p w14:paraId="44E201D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Misol:</w:t>
      </w:r>
    </w:p>
    <w:p w14:paraId="2F40533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&lt;input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type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"text"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name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"ism"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placeholder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"Ismingizni kiriting"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&lt;input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type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"email"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name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"email"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placeholder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"Email kiriting"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&lt;input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type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"password"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name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"parol"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placeholder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"Parol kiriting"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&lt;input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type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"number"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name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"yosh"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min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"1"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max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"100"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&lt;input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type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"submit"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value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"Yuborish"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373F127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Bu elementlar orqali foydalanuvchi kerakli ma’lumotlarni kiritadi va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submit</w:t>
      </w:r>
      <w:r>
        <w:rPr>
          <w:rFonts w:hint="default" w:ascii="Times New Roman" w:hAnsi="Times New Roman" w:cs="Times New Roman"/>
          <w:sz w:val="28"/>
          <w:szCs w:val="28"/>
        </w:rPr>
        <w:t xml:space="preserve"> tugmasi bosilganda ma’lumotlar serverga yuboriladi.</w:t>
      </w:r>
    </w:p>
    <w:p w14:paraId="2CB55CC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&lt;textarea&gt;</w:t>
      </w:r>
      <w:r>
        <w:rPr>
          <w:rFonts w:hint="default" w:ascii="Times New Roman" w:hAnsi="Times New Roman" w:cs="Times New Roman"/>
          <w:sz w:val="28"/>
          <w:szCs w:val="28"/>
        </w:rPr>
        <w:t xml:space="preserve"> elementi</w:t>
      </w:r>
    </w:p>
    <w:p w14:paraId="4330880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&lt;textarea&gt;</w:t>
      </w:r>
      <w:r>
        <w:rPr>
          <w:rFonts w:hint="default" w:ascii="Times New Roman" w:hAnsi="Times New Roman" w:cs="Times New Roman"/>
          <w:sz w:val="28"/>
          <w:szCs w:val="28"/>
        </w:rPr>
        <w:t xml:space="preserve"> tegi ko‘p satrli matn kiritish uchun ishlatiladi. Masalan, foydalanuvchi izoh, sharh yoki fikr bildirishi kerak bo‘lsa, bu teg juda qulay hisoblanadi.</w:t>
      </w:r>
    </w:p>
    <w:p w14:paraId="4C410B1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Misol:</w:t>
      </w:r>
    </w:p>
    <w:p w14:paraId="6AF9CC4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&lt;textarea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name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"fikr"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rows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"5"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cols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"40"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placeholder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"Fikr yoki taklifingizni yozing..."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&lt;/textarea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2A1424E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rows</w:t>
      </w:r>
      <w:r>
        <w:rPr>
          <w:rFonts w:hint="default" w:ascii="Times New Roman" w:hAnsi="Times New Roman" w:cs="Times New Roman"/>
          <w:sz w:val="28"/>
          <w:szCs w:val="28"/>
        </w:rPr>
        <w:t xml:space="preserve"> — satrlar sonini,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cols</w:t>
      </w:r>
      <w:r>
        <w:rPr>
          <w:rFonts w:hint="default" w:ascii="Times New Roman" w:hAnsi="Times New Roman" w:cs="Times New Roman"/>
          <w:sz w:val="28"/>
          <w:szCs w:val="28"/>
        </w:rPr>
        <w:t xml:space="preserve"> — ustunlar kengligini bildiradi.</w:t>
      </w:r>
    </w:p>
    <w:p w14:paraId="27A7098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&lt;select&gt;</w:t>
      </w:r>
      <w:r>
        <w:rPr>
          <w:rFonts w:hint="default" w:ascii="Times New Roman" w:hAnsi="Times New Roman" w:cs="Times New Roman"/>
          <w:sz w:val="28"/>
          <w:szCs w:val="28"/>
        </w:rPr>
        <w:t xml:space="preserve"> elementi</w:t>
      </w:r>
    </w:p>
    <w:p w14:paraId="49EBEAF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&lt;select&gt;</w:t>
      </w:r>
      <w:r>
        <w:rPr>
          <w:rFonts w:hint="default" w:ascii="Times New Roman" w:hAnsi="Times New Roman" w:cs="Times New Roman"/>
          <w:sz w:val="28"/>
          <w:szCs w:val="28"/>
        </w:rPr>
        <w:t xml:space="preserve"> foydalanuvchiga tanlovlar ro‘yxatidan bir yoki bir nechta variantni tanlash imkonini beradi. Har bir variant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&lt;option&gt;</w:t>
      </w:r>
      <w:r>
        <w:rPr>
          <w:rFonts w:hint="default" w:ascii="Times New Roman" w:hAnsi="Times New Roman" w:cs="Times New Roman"/>
          <w:sz w:val="28"/>
          <w:szCs w:val="28"/>
        </w:rPr>
        <w:t xml:space="preserve"> tegi orqali belgilanadi.</w:t>
      </w:r>
    </w:p>
    <w:p w14:paraId="6C2C8B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Misol:</w:t>
      </w:r>
    </w:p>
    <w:p w14:paraId="4E3ECD34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&lt;select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name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"shahar"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116994B8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value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"toshkent"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&gt;Toshkent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2DE9FEE2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value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"samarqand"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&gt;Samarqand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5E16F51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value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"buxoro"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&gt;Buxoro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&lt;/select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1989D7C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Agar foydalanuvchiga bir nechta tanlov qilishga ruxsat berilsa,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multiple</w:t>
      </w:r>
      <w:r>
        <w:rPr>
          <w:rFonts w:hint="default" w:ascii="Times New Roman" w:hAnsi="Times New Roman" w:cs="Times New Roman"/>
          <w:sz w:val="28"/>
          <w:szCs w:val="28"/>
        </w:rPr>
        <w:t xml:space="preserve"> atributidan foydalaniladi:</w:t>
      </w:r>
    </w:p>
    <w:p w14:paraId="43C5C770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&lt;select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name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"fanlar"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multiple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3E5B6A52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value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"informatika"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&gt;Informatika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4620A49E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value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"matematika"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&gt;Matematika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12DBB0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value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"fizika"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&gt;Fizika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&lt;/select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60DBF2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Forma ishlash prinsipi</w:t>
      </w:r>
    </w:p>
    <w:p w14:paraId="4ECF0C0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Foydalanuvchi forma elementlariga ma’lumot kiritgandan so‘ng,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submit</w:t>
      </w:r>
      <w:r>
        <w:rPr>
          <w:rFonts w:hint="default" w:ascii="Times New Roman" w:hAnsi="Times New Roman" w:cs="Times New Roman"/>
          <w:sz w:val="28"/>
          <w:szCs w:val="28"/>
        </w:rPr>
        <w:t xml:space="preserve"> tugmasi bosilganda barcha ma’lumotlar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action</w:t>
      </w:r>
      <w:r>
        <w:rPr>
          <w:rFonts w:hint="default" w:ascii="Times New Roman" w:hAnsi="Times New Roman" w:cs="Times New Roman"/>
          <w:sz w:val="28"/>
          <w:szCs w:val="28"/>
        </w:rPr>
        <w:t xml:space="preserve"> atributida ko‘rsatilgan manzilga yuboriladi.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Server ushbu ma’lumotlarni qabul qilib, qayta ishlaydi va javobni foydalanuvchiga qaytaradi.</w:t>
      </w:r>
    </w:p>
    <w:p w14:paraId="5DDB182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To‘liq forma namunasi</w:t>
      </w:r>
    </w:p>
    <w:p w14:paraId="367AD48A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&lt;form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action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"/register"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method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"post"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7AEC4694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&lt;h3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&gt;Ro‘yxatdan o‘tish formasi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&lt;/h3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449C4838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7C25042E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&lt;label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&gt;Ism: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&lt;/label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505D2794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&lt;input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type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"text"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name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"ism"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required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7D5E93E7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0362E3AF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&lt;label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&gt;Email: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&lt;/label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52598094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&lt;input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type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"email"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name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"email"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required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48B339AD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3C24B830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&lt;label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&gt;Parol: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&lt;/label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479DCB02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&lt;input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type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"password"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name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"parol"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required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65B4B175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242CC847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&lt;label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&gt;Shahar: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&lt;/label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74780F5A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&lt;select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name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"shahar"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5082B4D0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value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"toshkent"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&gt;Toshkent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7FDDB7DD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value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"samarqand"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&gt;Samarqand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2556200A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value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"buxoro"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&gt;Buxoro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&lt;/option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51BAF0B8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&lt;/select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57F05B77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7F856CE6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&lt;label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&gt;Fikr-mulohaza: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&lt;/label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139B5B59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&lt;textarea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name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"fikr"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rows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"4"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cols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"50"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placeholder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"Fikr yoki taklif..."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&lt;/textarea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&lt;br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3B6EB278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76F96A1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&lt;input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type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"submit"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value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"Yuborish"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&lt;/form</w:t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146AF0C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CA"/>
        </w:rPr>
        <w:br w:type="page"/>
      </w:r>
    </w:p>
    <w:p w14:paraId="5FC8B77D">
      <w:pPr>
        <w:jc w:val="both"/>
        <w:rPr>
          <w:rFonts w:hint="default" w:ascii="Times New Roman" w:hAnsi="Times New Roman"/>
          <w:b/>
          <w:bCs/>
          <w:sz w:val="28"/>
          <w:szCs w:val="28"/>
          <w:lang w:val="en-C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CA"/>
        </w:rPr>
        <w:t>Misol:</w:t>
      </w:r>
    </w:p>
    <w:p w14:paraId="269B59E6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>&lt;head&gt;</w:t>
      </w:r>
    </w:p>
    <w:p w14:paraId="3D06EEDE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&lt;meta charset="UTF-8"&gt;</w:t>
      </w:r>
    </w:p>
    <w:p w14:paraId="7C963DA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&lt;meta name="viewport" content="width=device-width, initial-scale=1.0"&gt;</w:t>
      </w:r>
    </w:p>
    <w:p w14:paraId="2D184F0C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&lt;title&gt;Murojaat Formasi&lt;/title&gt;</w:t>
      </w:r>
    </w:p>
    <w:p w14:paraId="57966E0C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&lt;style&gt;</w:t>
      </w:r>
    </w:p>
    <w:p w14:paraId="12CCB0FE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body {</w:t>
      </w:r>
    </w:p>
    <w:p w14:paraId="7526DAA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font-family: Arial, sans-serif;</w:t>
      </w:r>
    </w:p>
    <w:p w14:paraId="784F61FD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background-color: #7cd0e3;</w:t>
      </w:r>
    </w:p>
    <w:p w14:paraId="4F84288C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margin: 0;</w:t>
      </w:r>
    </w:p>
    <w:p w14:paraId="7F0CB26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padding: 20px;</w:t>
      </w:r>
    </w:p>
    <w:p w14:paraId="21FC5C21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}</w:t>
      </w:r>
    </w:p>
    <w:p w14:paraId="4288DFBA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39435B0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form {</w:t>
      </w:r>
    </w:p>
    <w:p w14:paraId="1681563A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background-color: #4fb8d4;</w:t>
      </w:r>
    </w:p>
    <w:p w14:paraId="3799BBC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width: 350px;</w:t>
      </w:r>
    </w:p>
    <w:p w14:paraId="10F514A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margin: 0 auto;</w:t>
      </w:r>
    </w:p>
    <w:p w14:paraId="1D5C69A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padding: 20px;</w:t>
      </w:r>
    </w:p>
    <w:p w14:paraId="6F98998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border-radius: 10px;</w:t>
      </w:r>
    </w:p>
    <w:p w14:paraId="20EEA895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box-shadow: 0 0 10px rgba(0, 0, 0, 0.2);</w:t>
      </w:r>
    </w:p>
    <w:p w14:paraId="7066F026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color: #000;</w:t>
      </w:r>
    </w:p>
    <w:p w14:paraId="38268D4B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}</w:t>
      </w:r>
    </w:p>
    <w:p w14:paraId="0C64C4D7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6CCE643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fieldset {</w:t>
      </w:r>
    </w:p>
    <w:p w14:paraId="20D0EBBE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border: 2px solid #1787a5;</w:t>
      </w:r>
    </w:p>
    <w:p w14:paraId="1DEE4971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margin-bottom: 15px;</w:t>
      </w:r>
    </w:p>
    <w:p w14:paraId="699FC7C5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border-radius: 5px;</w:t>
      </w:r>
    </w:p>
    <w:p w14:paraId="5D666537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padding: 10px;</w:t>
      </w:r>
    </w:p>
    <w:p w14:paraId="38F6B08E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}</w:t>
      </w:r>
    </w:p>
    <w:p w14:paraId="1705614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451805A2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legend {</w:t>
      </w:r>
    </w:p>
    <w:p w14:paraId="012D5EE1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font-weight: bold;</w:t>
      </w:r>
    </w:p>
    <w:p w14:paraId="0B38E7F7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color: #033e4d;</w:t>
      </w:r>
    </w:p>
    <w:p w14:paraId="2E14035B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}</w:t>
      </w:r>
    </w:p>
    <w:p w14:paraId="6A18555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1CDCD3B2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label {</w:t>
      </w:r>
    </w:p>
    <w:p w14:paraId="694B498D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display: block;</w:t>
      </w:r>
    </w:p>
    <w:p w14:paraId="2A59AFFA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margin-top: 10px;</w:t>
      </w:r>
    </w:p>
    <w:p w14:paraId="5F7DF263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font-weight: bold;</w:t>
      </w:r>
    </w:p>
    <w:p w14:paraId="160556B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}</w:t>
      </w:r>
    </w:p>
    <w:p w14:paraId="6A6BB2B2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17C1CD5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input[type="text"],</w:t>
      </w:r>
    </w:p>
    <w:p w14:paraId="2D93D873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input[type="email"],</w:t>
      </w:r>
    </w:p>
    <w:p w14:paraId="127A4FC4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input[type="tel"],</w:t>
      </w:r>
    </w:p>
    <w:p w14:paraId="6DDB2168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input[type="number"],</w:t>
      </w:r>
    </w:p>
    <w:p w14:paraId="7FB8F67A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textarea,</w:t>
      </w:r>
    </w:p>
    <w:p w14:paraId="000813A5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select {</w:t>
      </w:r>
    </w:p>
    <w:p w14:paraId="0EAFAE9C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width: 100%;</w:t>
      </w:r>
    </w:p>
    <w:p w14:paraId="5A9FCAF4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padding: 8px;</w:t>
      </w:r>
    </w:p>
    <w:p w14:paraId="44B5A7AE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margin-top: 5px;</w:t>
      </w:r>
    </w:p>
    <w:p w14:paraId="2D7A56CC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border: 1px solid #0d5b6c;</w:t>
      </w:r>
    </w:p>
    <w:p w14:paraId="0AC27725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border-radius: 5px;</w:t>
      </w:r>
    </w:p>
    <w:p w14:paraId="56165783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box-sizing: border-box;</w:t>
      </w:r>
    </w:p>
    <w:p w14:paraId="016EEC5E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}</w:t>
      </w:r>
    </w:p>
    <w:p w14:paraId="36935052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01412527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textarea {</w:t>
      </w:r>
    </w:p>
    <w:p w14:paraId="06CA0456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resize: none;</w:t>
      </w:r>
    </w:p>
    <w:p w14:paraId="26B0A531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height: 80px;</w:t>
      </w:r>
    </w:p>
    <w:p w14:paraId="01DC0CF3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}</w:t>
      </w:r>
    </w:p>
    <w:p w14:paraId="183D1E62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545B690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.checkbox {</w:t>
      </w:r>
    </w:p>
    <w:p w14:paraId="7EE698B4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margin-top: 10px;</w:t>
      </w:r>
    </w:p>
    <w:p w14:paraId="637EC596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}</w:t>
      </w:r>
    </w:p>
    <w:p w14:paraId="0FD0CE83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5A0EF838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.buttons {</w:t>
      </w:r>
    </w:p>
    <w:p w14:paraId="0E4A422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text-align: center;</w:t>
      </w:r>
    </w:p>
    <w:p w14:paraId="13DF20B5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margin-top: 15px;</w:t>
      </w:r>
    </w:p>
    <w:p w14:paraId="1D83A974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}</w:t>
      </w:r>
    </w:p>
    <w:p w14:paraId="0A1FE065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583E190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input[type="submit"],</w:t>
      </w:r>
    </w:p>
    <w:p w14:paraId="38A3F07D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input[type="reset"] {</w:t>
      </w:r>
    </w:p>
    <w:p w14:paraId="719E5973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background-color: #1787a5;</w:t>
      </w:r>
    </w:p>
    <w:p w14:paraId="4D0CD148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color: white;</w:t>
      </w:r>
    </w:p>
    <w:p w14:paraId="15B9F412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padding: 8px 20px;</w:t>
      </w:r>
    </w:p>
    <w:p w14:paraId="0DD88834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border: none;</w:t>
      </w:r>
    </w:p>
    <w:p w14:paraId="4BA4F87C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border-radius: 5px;</w:t>
      </w:r>
    </w:p>
    <w:p w14:paraId="0E8AFC28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cursor: pointer;</w:t>
      </w:r>
    </w:p>
    <w:p w14:paraId="340E6E82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margin: 5px;</w:t>
      </w:r>
    </w:p>
    <w:p w14:paraId="037CEA9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transition: 0.3s;</w:t>
      </w:r>
    </w:p>
    <w:p w14:paraId="547E3569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}</w:t>
      </w:r>
    </w:p>
    <w:p w14:paraId="731F96E5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11021A2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input[type="submit"]:hover,</w:t>
      </w:r>
    </w:p>
    <w:p w14:paraId="4C6E2DAE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input[type="reset"]:hover {</w:t>
      </w:r>
    </w:p>
    <w:p w14:paraId="2B15A01B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background-color: #0c5f70;</w:t>
      </w:r>
    </w:p>
    <w:p w14:paraId="110AB295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}</w:t>
      </w:r>
    </w:p>
    <w:p w14:paraId="60C04579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&lt;/style&gt;</w:t>
      </w:r>
    </w:p>
    <w:p w14:paraId="403F395B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>&lt;/head&gt;</w:t>
      </w:r>
    </w:p>
    <w:p w14:paraId="39EB99B7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>&lt;body&gt;</w:t>
      </w:r>
    </w:p>
    <w:p w14:paraId="4AE3AF8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08F5C95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&lt;form action="#" method="post"&gt;</w:t>
      </w:r>
    </w:p>
    <w:p w14:paraId="66978CE3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&lt;fieldset&gt;</w:t>
      </w:r>
    </w:p>
    <w:p w14:paraId="6E3C0449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&lt;legend&gt;Shaxsiy ma'lumotlar&lt;/legend&gt;</w:t>
      </w:r>
    </w:p>
    <w:p w14:paraId="0A2C09B4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010FD285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&lt;label&gt;Ism va familiya:&lt;/label&gt;</w:t>
      </w:r>
    </w:p>
    <w:p w14:paraId="11E83C12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&lt;input type="text" name="fio" value="Rohatoy Ro'zmetova"&gt;</w:t>
      </w:r>
    </w:p>
    <w:p w14:paraId="48143976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7941D55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&lt;label&gt;Elektron pochta:&lt;/label&gt;</w:t>
      </w:r>
    </w:p>
    <w:p w14:paraId="447503D7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&lt;input type="email" name="email" value="ruzmetova@example.com"&gt;</w:t>
      </w:r>
    </w:p>
    <w:p w14:paraId="09A20563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5B114987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&lt;label&gt;Telefon:&lt;/label&gt;</w:t>
      </w:r>
    </w:p>
    <w:p w14:paraId="56B6D8F6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&lt;input type="tel" name="telefon" value="+998999697949"&gt;</w:t>
      </w:r>
    </w:p>
    <w:p w14:paraId="7ECE0A07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1A212907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&lt;label&gt;Yosh:&lt;/label&gt;</w:t>
      </w:r>
    </w:p>
    <w:p w14:paraId="4814FF56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&lt;input type="text" name="yosh" placeholder="Yosh"&gt;</w:t>
      </w:r>
    </w:p>
    <w:p w14:paraId="78FA69AA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77A1798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&lt;label&gt;Manzil:&lt;/label&gt;</w:t>
      </w:r>
    </w:p>
    <w:p w14:paraId="12D1DEDB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&lt;input type="text" name="manzil" placeholder="Yashash joyi"&gt;</w:t>
      </w:r>
    </w:p>
    <w:p w14:paraId="32107F57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&lt;/fieldset&gt;</w:t>
      </w:r>
    </w:p>
    <w:p w14:paraId="5804755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4DBBB866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&lt;fieldset&gt;</w:t>
      </w:r>
    </w:p>
    <w:p w14:paraId="329A6753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&lt;legend&gt;Murojaat haqida&lt;/legend&gt;</w:t>
      </w:r>
    </w:p>
    <w:p w14:paraId="5EFFF7B6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76ADF714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&lt;label&gt;Mavzu:&lt;/label&gt;</w:t>
      </w:r>
    </w:p>
    <w:p w14:paraId="11FA2111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&lt;select name="mavzu"&gt;</w:t>
      </w:r>
    </w:p>
    <w:p w14:paraId="31B4F4B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  &lt;option&gt;— Tanlang —&lt;/option&gt;</w:t>
      </w:r>
    </w:p>
    <w:p w14:paraId="7D9F843C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  &lt;option&gt;Taklif&lt;/option&gt;</w:t>
      </w:r>
    </w:p>
    <w:p w14:paraId="36F88F42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  &lt;option&gt;Shikoyat&lt;/option&gt;</w:t>
      </w:r>
    </w:p>
    <w:p w14:paraId="062C2E2E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  &lt;option&gt;Savol&lt;/option&gt;</w:t>
      </w:r>
    </w:p>
    <w:p w14:paraId="60207173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&lt;/select&gt;</w:t>
      </w:r>
    </w:p>
    <w:p w14:paraId="486A1ACE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335AD713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&lt;label&gt;Xabar:&lt;/label&gt;</w:t>
      </w:r>
    </w:p>
    <w:p w14:paraId="13AD7703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&lt;textarea name="xabar" placeholder="Xabaringizni shu yerga yozing..."&gt;&lt;/textarea&gt;</w:t>
      </w:r>
    </w:p>
    <w:p w14:paraId="149832BD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&lt;/fieldset&gt;</w:t>
      </w:r>
    </w:p>
    <w:p w14:paraId="5E892416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5566F52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&lt;div class="checkbox"&gt;</w:t>
      </w:r>
    </w:p>
    <w:p w14:paraId="6D875021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&lt;input type="checkbox" name="obuna"&gt; Yangiliklarga obuna bo'lish</w:t>
      </w:r>
    </w:p>
    <w:p w14:paraId="6AB341C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&lt;/div&gt;</w:t>
      </w:r>
    </w:p>
    <w:p w14:paraId="5487DEAF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6FFAA300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&lt;div class="buttons"&gt;</w:t>
      </w:r>
    </w:p>
    <w:p w14:paraId="5D861B7E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&lt;input type="submit" value="Yuborish"&gt;</w:t>
      </w:r>
    </w:p>
    <w:p w14:paraId="4D20DDD8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  &lt;input type="reset" value="Tozalash"&gt;</w:t>
      </w:r>
    </w:p>
    <w:p w14:paraId="73DDC2A6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  &lt;/div&gt;</w:t>
      </w:r>
    </w:p>
    <w:p w14:paraId="3508EC46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 xml:space="preserve">  &lt;/form&gt;</w:t>
      </w:r>
    </w:p>
    <w:p w14:paraId="2598828B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</w:p>
    <w:p w14:paraId="6A06891E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>&lt;/body&gt;</w:t>
      </w:r>
    </w:p>
    <w:p w14:paraId="2399F57C">
      <w:pPr>
        <w:jc w:val="both"/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CA"/>
        </w:rPr>
        <w:t>&lt;/html&gt;</w:t>
      </w:r>
    </w:p>
    <w:p w14:paraId="46812A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CA"/>
        </w:rPr>
      </w:pPr>
      <w:r>
        <w:drawing>
          <wp:inline distT="0" distB="0" distL="114300" distR="114300">
            <wp:extent cx="3724275" cy="6543675"/>
            <wp:effectExtent l="0" t="0" r="9525" b="9525"/>
            <wp:docPr id="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654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3096C"/>
    <w:rsid w:val="6123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2025-10-31T04:20:00Z</dcterms:created>
  <dc:creator>Student</dc:creator>
  <cp:lastModifiedBy>Student</cp:lastModifiedBy>
  <dcterms:modified xsi:type="dcterms:W3CDTF">2025-10-31T04:36:26Z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598BF2C81EFA456EB3275AE3177A7DBE_11</vt:lpwstr>
  </property>
</Properties>
</file>