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7E43EC">
      <w:pPr>
        <w:pStyle w:val="Title"/>
        <w:tabs>
          <w:tab w:val="left" w:pos="5775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413CC5" w:rsidRPr="009F02DA">
        <w:rPr>
          <w:rFonts w:asciiTheme="minorHAnsi" w:hAnsiTheme="minorHAnsi" w:cstheme="minorHAnsi"/>
          <w:lang w:val="en-US" w:eastAsia="en-US"/>
        </w:rPr>
        <w:t xml:space="preserve"> </w:t>
      </w:r>
      <w:r w:rsidR="00951D00">
        <w:rPr>
          <w:rFonts w:asciiTheme="minorHAnsi" w:hAnsiTheme="minorHAnsi" w:cstheme="minorHAnsi"/>
          <w:lang w:val="en-US" w:eastAsia="en-US"/>
        </w:rPr>
        <w:t>Changes in the Policy Schedule for Motor Product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10"/>
        <w:gridCol w:w="1165"/>
        <w:gridCol w:w="2507"/>
        <w:gridCol w:w="1624"/>
        <w:gridCol w:w="1331"/>
        <w:gridCol w:w="1697"/>
      </w:tblGrid>
      <w:tr w:rsidR="00CC2698" w:rsidRPr="009F02DA" w:rsidTr="003222A0">
        <w:trPr>
          <w:trHeight w:hRule="exact" w:val="618"/>
        </w:trPr>
        <w:tc>
          <w:tcPr>
            <w:tcW w:w="5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624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34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87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71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90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126182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126182" w:rsidRPr="009F02DA" w:rsidRDefault="00A02467" w:rsidP="009F360B">
            <w:pPr>
              <w:pStyle w:val="BodyText"/>
            </w:pPr>
            <w:r>
              <w:t>Draft 131</w:t>
            </w:r>
            <w:r w:rsidR="0039275A" w:rsidRPr="009F02DA">
              <w:t>.1</w:t>
            </w:r>
          </w:p>
        </w:tc>
        <w:tc>
          <w:tcPr>
            <w:tcW w:w="624" w:type="pct"/>
            <w:vAlign w:val="center"/>
          </w:tcPr>
          <w:p w:rsidR="00126182" w:rsidRPr="009F02DA" w:rsidRDefault="00A02467" w:rsidP="009F360B">
            <w:pPr>
              <w:pStyle w:val="BodyText"/>
            </w:pPr>
            <w:r>
              <w:t>18-</w:t>
            </w:r>
            <w:r w:rsidR="0037584B">
              <w:t>Oct</w:t>
            </w:r>
            <w:r w:rsidR="003222A0" w:rsidRPr="009F02DA">
              <w:t>-2024</w:t>
            </w:r>
          </w:p>
        </w:tc>
        <w:tc>
          <w:tcPr>
            <w:tcW w:w="1343" w:type="pct"/>
            <w:vAlign w:val="center"/>
          </w:tcPr>
          <w:p w:rsidR="005737EE" w:rsidRPr="009F02DA" w:rsidRDefault="00345C3E" w:rsidP="002E0B25">
            <w:pPr>
              <w:pStyle w:val="BodyText"/>
            </w:pPr>
            <w:r w:rsidRPr="009F02DA">
              <w:t>Draft document</w:t>
            </w:r>
            <w:r w:rsidR="004A1042">
              <w:t xml:space="preserve"> to </w:t>
            </w:r>
            <w:r w:rsidR="002E0B25">
              <w:t>add the changes in the Policy schedule document</w:t>
            </w:r>
          </w:p>
        </w:tc>
        <w:tc>
          <w:tcPr>
            <w:tcW w:w="870" w:type="pct"/>
            <w:vAlign w:val="center"/>
          </w:tcPr>
          <w:p w:rsidR="00126182" w:rsidRPr="009F02DA" w:rsidRDefault="00CC2698" w:rsidP="009F360B">
            <w:pPr>
              <w:pStyle w:val="BodyText"/>
            </w:pPr>
            <w:r>
              <w:t>PL. Nijanthan</w:t>
            </w:r>
          </w:p>
        </w:tc>
        <w:tc>
          <w:tcPr>
            <w:tcW w:w="713" w:type="pct"/>
            <w:vAlign w:val="center"/>
          </w:tcPr>
          <w:p w:rsidR="00126182" w:rsidRPr="009F02DA" w:rsidRDefault="00CC2698" w:rsidP="00CC2698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909" w:type="pct"/>
            <w:vAlign w:val="center"/>
          </w:tcPr>
          <w:p w:rsidR="00126182" w:rsidRPr="009F02DA" w:rsidRDefault="00126182" w:rsidP="009F360B">
            <w:pPr>
              <w:pStyle w:val="BodyText"/>
            </w:pPr>
            <w:r w:rsidRPr="009F02DA">
              <w:t>Mr. Manoj Joseph</w:t>
            </w:r>
          </w:p>
        </w:tc>
      </w:tr>
      <w:tr w:rsidR="00A966D3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A966D3" w:rsidRPr="009F02DA" w:rsidRDefault="00A966D3" w:rsidP="00A966D3">
            <w:pPr>
              <w:pStyle w:val="BodyText"/>
            </w:pPr>
            <w:r>
              <w:t>131.2</w:t>
            </w:r>
          </w:p>
        </w:tc>
        <w:tc>
          <w:tcPr>
            <w:tcW w:w="624" w:type="pct"/>
            <w:vAlign w:val="center"/>
          </w:tcPr>
          <w:p w:rsidR="00A966D3" w:rsidRPr="009F02DA" w:rsidRDefault="00FF5F78" w:rsidP="00A966D3">
            <w:pPr>
              <w:pStyle w:val="BodyText"/>
            </w:pPr>
            <w:r>
              <w:t>25</w:t>
            </w:r>
            <w:r w:rsidR="00A966D3">
              <w:t>-Oct</w:t>
            </w:r>
            <w:r w:rsidR="00A966D3" w:rsidRPr="009F02DA">
              <w:t>-2024</w:t>
            </w:r>
          </w:p>
        </w:tc>
        <w:tc>
          <w:tcPr>
            <w:tcW w:w="1343" w:type="pct"/>
            <w:vAlign w:val="center"/>
          </w:tcPr>
          <w:p w:rsidR="00A966D3" w:rsidRPr="009F02DA" w:rsidRDefault="00A966D3" w:rsidP="00A966D3">
            <w:pPr>
              <w:pStyle w:val="BodyText"/>
            </w:pPr>
            <w:r>
              <w:t>Required grey color in the Statement of Account title</w:t>
            </w:r>
          </w:p>
        </w:tc>
        <w:tc>
          <w:tcPr>
            <w:tcW w:w="870" w:type="pct"/>
            <w:vAlign w:val="center"/>
          </w:tcPr>
          <w:p w:rsidR="00A966D3" w:rsidRPr="009F02DA" w:rsidRDefault="00A966D3" w:rsidP="00A966D3">
            <w:pPr>
              <w:pStyle w:val="BodyText"/>
            </w:pPr>
            <w:r>
              <w:t>PL. Nijanthan</w:t>
            </w:r>
          </w:p>
        </w:tc>
        <w:tc>
          <w:tcPr>
            <w:tcW w:w="713" w:type="pct"/>
            <w:vAlign w:val="center"/>
          </w:tcPr>
          <w:p w:rsidR="00A966D3" w:rsidRPr="009F02DA" w:rsidRDefault="00A966D3" w:rsidP="00A966D3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909" w:type="pct"/>
            <w:vAlign w:val="center"/>
          </w:tcPr>
          <w:p w:rsidR="00A966D3" w:rsidRPr="009F02DA" w:rsidRDefault="00A966D3" w:rsidP="00A966D3">
            <w:pPr>
              <w:pStyle w:val="BodyText"/>
            </w:pPr>
            <w:r w:rsidRPr="009F02DA">
              <w:t>Mr. Manoj Joseph</w:t>
            </w:r>
          </w:p>
        </w:tc>
      </w:tr>
      <w:tr w:rsidR="00E62D83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E62D83" w:rsidRPr="009F02DA" w:rsidRDefault="00E62D83" w:rsidP="00E62D83">
            <w:pPr>
              <w:pStyle w:val="BodyText"/>
            </w:pPr>
            <w:r>
              <w:t>131.0</w:t>
            </w:r>
          </w:p>
        </w:tc>
        <w:tc>
          <w:tcPr>
            <w:tcW w:w="624" w:type="pct"/>
            <w:vAlign w:val="center"/>
          </w:tcPr>
          <w:p w:rsidR="00E62D83" w:rsidRPr="009F02DA" w:rsidRDefault="00E62D83" w:rsidP="00E62D83">
            <w:pPr>
              <w:pStyle w:val="BodyText"/>
            </w:pPr>
            <w:r>
              <w:t>30</w:t>
            </w:r>
            <w:r>
              <w:t>-Oct</w:t>
            </w:r>
            <w:r w:rsidRPr="009F02DA">
              <w:t>-2024</w:t>
            </w:r>
          </w:p>
        </w:tc>
        <w:tc>
          <w:tcPr>
            <w:tcW w:w="1343" w:type="pct"/>
            <w:vAlign w:val="center"/>
          </w:tcPr>
          <w:p w:rsidR="00E62D83" w:rsidRPr="009F02DA" w:rsidRDefault="00E62D83" w:rsidP="00E62D83">
            <w:pPr>
              <w:pStyle w:val="BodyText"/>
            </w:pPr>
            <w:r>
              <w:t>Baseline document of draft version 131.2</w:t>
            </w:r>
            <w:bookmarkStart w:id="0" w:name="_GoBack"/>
            <w:bookmarkEnd w:id="0"/>
          </w:p>
        </w:tc>
        <w:tc>
          <w:tcPr>
            <w:tcW w:w="870" w:type="pct"/>
            <w:vAlign w:val="center"/>
          </w:tcPr>
          <w:p w:rsidR="00E62D83" w:rsidRPr="009F02DA" w:rsidRDefault="00E62D83" w:rsidP="00E62D83">
            <w:pPr>
              <w:pStyle w:val="BodyText"/>
            </w:pPr>
            <w:r>
              <w:t>PL. Nijanthan</w:t>
            </w:r>
          </w:p>
        </w:tc>
        <w:tc>
          <w:tcPr>
            <w:tcW w:w="713" w:type="pct"/>
            <w:vAlign w:val="center"/>
          </w:tcPr>
          <w:p w:rsidR="00E62D83" w:rsidRPr="009F02DA" w:rsidRDefault="00E62D83" w:rsidP="00E62D83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909" w:type="pct"/>
            <w:vAlign w:val="center"/>
          </w:tcPr>
          <w:p w:rsidR="00E62D83" w:rsidRPr="009F02DA" w:rsidRDefault="00E62D83" w:rsidP="00E62D83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1E505A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0078780" w:history="1">
        <w:r w:rsidR="001E505A" w:rsidRPr="00422453">
          <w:rPr>
            <w:rStyle w:val="Hyperlink"/>
            <w:rFonts w:cstheme="minorHAnsi"/>
          </w:rPr>
          <w:t>1.</w:t>
        </w:r>
        <w:r w:rsidR="001E505A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Introduction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_Toc180078780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4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81" w:history="1">
        <w:r w:rsidR="001E505A" w:rsidRPr="00422453">
          <w:rPr>
            <w:rStyle w:val="Hyperlink"/>
            <w:rFonts w:cstheme="minorHAnsi"/>
            <w:noProof/>
          </w:rPr>
          <w:t>1.1.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Purpose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_Toc180078781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4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82" w:history="1">
        <w:r w:rsidR="001E505A" w:rsidRPr="00422453">
          <w:rPr>
            <w:rStyle w:val="Hyperlink"/>
            <w:rFonts w:cstheme="minorHAnsi"/>
            <w:noProof/>
          </w:rPr>
          <w:t>1.2.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Project Scope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_Toc180078782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4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83" w:history="1">
        <w:r w:rsidR="001E505A" w:rsidRPr="00422453">
          <w:rPr>
            <w:rStyle w:val="Hyperlink"/>
            <w:rFonts w:cstheme="minorHAnsi"/>
          </w:rPr>
          <w:t>1.2.1.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Features for Future Releases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_Toc180078783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4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84" w:history="1">
        <w:r w:rsidR="001E505A" w:rsidRPr="00422453">
          <w:rPr>
            <w:rStyle w:val="Hyperlink"/>
            <w:rFonts w:cstheme="minorHAnsi"/>
            <w:noProof/>
          </w:rPr>
          <w:t>1.3.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References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_Toc180078784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4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85" w:history="1">
        <w:r w:rsidR="001E505A" w:rsidRPr="00422453">
          <w:rPr>
            <w:rStyle w:val="Hyperlink"/>
            <w:rFonts w:cstheme="minorHAnsi"/>
            <w:noProof/>
          </w:rPr>
          <w:t>1.4.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System Description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_Toc180078785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4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078786" w:history="1">
        <w:r w:rsidR="001E505A" w:rsidRPr="00422453">
          <w:rPr>
            <w:rStyle w:val="Hyperlink"/>
            <w:rFonts w:cstheme="minorHAnsi"/>
          </w:rPr>
          <w:t>2.</w:t>
        </w:r>
        <w:r w:rsidR="001E505A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Functional Overview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_Toc180078786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4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87" w:history="1">
        <w:r w:rsidR="001E505A" w:rsidRPr="00422453">
          <w:rPr>
            <w:rStyle w:val="Hyperlink"/>
            <w:rFonts w:cstheme="minorHAnsi"/>
            <w:noProof/>
          </w:rPr>
          <w:t>2.1.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Own Renewal Process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_Toc180078787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4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88" w:history="1">
        <w:r w:rsidR="001E505A" w:rsidRPr="00422453">
          <w:rPr>
            <w:rStyle w:val="Hyperlink"/>
            <w:rFonts w:cstheme="minorHAnsi"/>
            <w:noProof/>
          </w:rPr>
          <w:t>2.2.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Assumption and Dependencies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_Toc180078788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4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078789" w:history="1">
        <w:r w:rsidR="001E505A" w:rsidRPr="00422453">
          <w:rPr>
            <w:rStyle w:val="Hyperlink"/>
            <w:rFonts w:cstheme="minorHAnsi"/>
          </w:rPr>
          <w:t>3.</w:t>
        </w:r>
        <w:r w:rsidR="001E505A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Interface Requirements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_Toc180078789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90" w:history="1">
        <w:r w:rsidR="001E505A" w:rsidRPr="00422453">
          <w:rPr>
            <w:rStyle w:val="Hyperlink"/>
            <w:rFonts w:cstheme="minorHAnsi"/>
            <w:noProof/>
          </w:rPr>
          <w:t>3.1.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Internal Interfaces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_Toc180078790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5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91" w:history="1">
        <w:r w:rsidR="001E505A" w:rsidRPr="00422453">
          <w:rPr>
            <w:rStyle w:val="Hyperlink"/>
            <w:rFonts w:cstheme="minorHAnsi"/>
          </w:rPr>
          <w:t>3.1.1.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Hardware Interface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_Toc180078791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92" w:history="1">
        <w:r w:rsidR="001E505A" w:rsidRPr="00422453">
          <w:rPr>
            <w:rStyle w:val="Hyperlink"/>
            <w:rFonts w:cstheme="minorHAnsi"/>
          </w:rPr>
          <w:t>3.1.2.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Software Interface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_Toc180078792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93" w:history="1">
        <w:r w:rsidR="001E505A" w:rsidRPr="00422453">
          <w:rPr>
            <w:rStyle w:val="Hyperlink"/>
            <w:rFonts w:cstheme="minorHAnsi"/>
          </w:rPr>
          <w:t>3.1.3.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Communication Interface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_Toc180078793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94" w:history="1">
        <w:r w:rsidR="001E505A" w:rsidRPr="00422453">
          <w:rPr>
            <w:rStyle w:val="Hyperlink"/>
            <w:rFonts w:cstheme="minorHAnsi"/>
            <w:noProof/>
          </w:rPr>
          <w:t>3.2.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External Interfaces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_Toc180078794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5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95" w:history="1">
        <w:r w:rsidR="001E505A" w:rsidRPr="00422453">
          <w:rPr>
            <w:rStyle w:val="Hyperlink"/>
            <w:rFonts w:cstheme="minorHAnsi"/>
          </w:rPr>
          <w:t>3.2.1.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Hardware Interface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_Toc180078795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96" w:history="1">
        <w:r w:rsidR="001E505A" w:rsidRPr="00422453">
          <w:rPr>
            <w:rStyle w:val="Hyperlink"/>
            <w:rFonts w:cstheme="minorHAnsi"/>
          </w:rPr>
          <w:t>3.2.2.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Software Interface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_Toc180078796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97" w:history="1">
        <w:r w:rsidR="001E505A" w:rsidRPr="00422453">
          <w:rPr>
            <w:rStyle w:val="Hyperlink"/>
            <w:rFonts w:cstheme="minorHAnsi"/>
          </w:rPr>
          <w:t>3.2.3.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Communication Interface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_Toc180078797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798" w:history="1">
        <w:r w:rsidR="001E505A" w:rsidRPr="00422453">
          <w:rPr>
            <w:rStyle w:val="Hyperlink"/>
            <w:rFonts w:cstheme="minorHAnsi"/>
            <w:noProof/>
          </w:rPr>
          <w:t>3.3.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Operating Environment Requirement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_Toc180078798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5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799" w:history="1">
        <w:r w:rsidR="001E505A" w:rsidRPr="00422453">
          <w:rPr>
            <w:rStyle w:val="Hyperlink"/>
            <w:rFonts w:cstheme="minorHAnsi"/>
          </w:rPr>
          <w:t>3.3.1.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Hardware Requirements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_Toc180078799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0" w:history="1">
        <w:r w:rsidR="001E505A" w:rsidRPr="00422453">
          <w:rPr>
            <w:rStyle w:val="Hyperlink"/>
            <w:rFonts w:cstheme="minorHAnsi"/>
          </w:rPr>
          <w:t>3.3.2.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Software Requirements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_Toc180078800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1" w:history="1">
        <w:r w:rsidR="001E505A" w:rsidRPr="00422453">
          <w:rPr>
            <w:rStyle w:val="Hyperlink"/>
            <w:rFonts w:cstheme="minorHAnsi"/>
          </w:rPr>
          <w:t>3.3.3.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Network Requirements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_Toc180078801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2" w:history="1">
        <w:r w:rsidR="001E505A" w:rsidRPr="00422453">
          <w:rPr>
            <w:rStyle w:val="Hyperlink"/>
            <w:rFonts w:cstheme="minorHAnsi"/>
          </w:rPr>
          <w:t>3.3.4.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Operational scenarios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_Toc180078802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5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803" w:history="1">
        <w:r w:rsidR="001E505A" w:rsidRPr="00422453">
          <w:rPr>
            <w:rStyle w:val="Hyperlink"/>
            <w:rFonts w:cstheme="minorHAnsi"/>
            <w:noProof/>
          </w:rPr>
          <w:t>3.4.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Non Functional Requirements (NFR)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_Toc180078803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6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4" w:history="1">
        <w:r w:rsidR="001E505A" w:rsidRPr="00422453">
          <w:rPr>
            <w:rStyle w:val="Hyperlink"/>
            <w:rFonts w:cstheme="minorHAnsi"/>
          </w:rPr>
          <w:t>3.4.1.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Reliability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_Toc180078804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6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5" w:history="1">
        <w:r w:rsidR="001E505A" w:rsidRPr="00422453">
          <w:rPr>
            <w:rStyle w:val="Hyperlink"/>
            <w:rFonts w:cstheme="minorHAnsi"/>
          </w:rPr>
          <w:t>3.4.2.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Performance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_Toc180078805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6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6" w:history="1">
        <w:r w:rsidR="001E505A" w:rsidRPr="00422453">
          <w:rPr>
            <w:rStyle w:val="Hyperlink"/>
            <w:rFonts w:cstheme="minorHAnsi"/>
          </w:rPr>
          <w:t>3.4.3.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Security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_Toc180078806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6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7" w:history="1">
        <w:r w:rsidR="001E505A" w:rsidRPr="00422453">
          <w:rPr>
            <w:rStyle w:val="Hyperlink"/>
            <w:rFonts w:cstheme="minorHAnsi"/>
          </w:rPr>
          <w:t>3.4.4.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Usability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_Toc180078807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6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8808" w:history="1">
        <w:r w:rsidR="001E505A" w:rsidRPr="00422453">
          <w:rPr>
            <w:rStyle w:val="Hyperlink"/>
            <w:rFonts w:cstheme="minorHAnsi"/>
          </w:rPr>
          <w:t>3.4.5.</w:t>
        </w:r>
        <w:r w:rsidR="001E505A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Other Requirements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_Toc180078808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6</w:t>
        </w:r>
        <w:r w:rsidR="001E505A">
          <w:rPr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809" w:history="1">
        <w:r w:rsidR="001E505A" w:rsidRPr="00422453">
          <w:rPr>
            <w:rStyle w:val="Hyperlink"/>
            <w:rFonts w:cstheme="minorHAnsi"/>
            <w:noProof/>
          </w:rPr>
          <w:t>3.5.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Open Issues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_Toc180078809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6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8810" w:history="1">
        <w:r w:rsidR="001E505A" w:rsidRPr="00422453">
          <w:rPr>
            <w:rStyle w:val="Hyperlink"/>
            <w:rFonts w:cstheme="minorHAnsi"/>
            <w:noProof/>
          </w:rPr>
          <w:t>3.6.</w:t>
        </w:r>
        <w:r w:rsidR="001E505A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  <w:noProof/>
          </w:rPr>
          <w:t>Acceptance Criteria</w:t>
        </w:r>
        <w:r w:rsidR="001E505A">
          <w:rPr>
            <w:noProof/>
            <w:webHidden/>
          </w:rPr>
          <w:tab/>
        </w:r>
        <w:r w:rsidR="001E505A">
          <w:rPr>
            <w:noProof/>
            <w:webHidden/>
          </w:rPr>
          <w:fldChar w:fldCharType="begin"/>
        </w:r>
        <w:r w:rsidR="001E505A">
          <w:rPr>
            <w:noProof/>
            <w:webHidden/>
          </w:rPr>
          <w:instrText xml:space="preserve"> PAGEREF _Toc180078810 \h </w:instrText>
        </w:r>
        <w:r w:rsidR="001E505A">
          <w:rPr>
            <w:noProof/>
            <w:webHidden/>
          </w:rPr>
        </w:r>
        <w:r w:rsidR="001E505A">
          <w:rPr>
            <w:noProof/>
            <w:webHidden/>
          </w:rPr>
          <w:fldChar w:fldCharType="separate"/>
        </w:r>
        <w:r w:rsidR="001E505A">
          <w:rPr>
            <w:noProof/>
            <w:webHidden/>
          </w:rPr>
          <w:t>6</w:t>
        </w:r>
        <w:r w:rsidR="001E505A">
          <w:rPr>
            <w:noProof/>
            <w:webHidden/>
          </w:rPr>
          <w:fldChar w:fldCharType="end"/>
        </w:r>
      </w:hyperlink>
    </w:p>
    <w:p w:rsidR="001E505A" w:rsidRDefault="00326D2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078811" w:history="1">
        <w:r w:rsidR="001E505A" w:rsidRPr="00422453">
          <w:rPr>
            <w:rStyle w:val="Hyperlink"/>
            <w:rFonts w:cstheme="minorHAnsi"/>
          </w:rPr>
          <w:t>4.</w:t>
        </w:r>
        <w:r w:rsidR="001E505A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1E505A" w:rsidRPr="00422453">
          <w:rPr>
            <w:rStyle w:val="Hyperlink"/>
            <w:rFonts w:cstheme="minorHAnsi"/>
          </w:rPr>
          <w:t>Appendix A</w:t>
        </w:r>
        <w:r w:rsidR="001E505A">
          <w:rPr>
            <w:webHidden/>
          </w:rPr>
          <w:tab/>
        </w:r>
        <w:r w:rsidR="001E505A">
          <w:rPr>
            <w:webHidden/>
          </w:rPr>
          <w:fldChar w:fldCharType="begin"/>
        </w:r>
        <w:r w:rsidR="001E505A">
          <w:rPr>
            <w:webHidden/>
          </w:rPr>
          <w:instrText xml:space="preserve"> PAGEREF _Toc180078811 \h </w:instrText>
        </w:r>
        <w:r w:rsidR="001E505A">
          <w:rPr>
            <w:webHidden/>
          </w:rPr>
        </w:r>
        <w:r w:rsidR="001E505A">
          <w:rPr>
            <w:webHidden/>
          </w:rPr>
          <w:fldChar w:fldCharType="separate"/>
        </w:r>
        <w:r w:rsidR="001E505A">
          <w:rPr>
            <w:webHidden/>
          </w:rPr>
          <w:t>6</w:t>
        </w:r>
        <w:r w:rsidR="001E505A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0078780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720C71">
      <w:pPr>
        <w:pStyle w:val="Heading2"/>
        <w:rPr>
          <w:rFonts w:asciiTheme="minorHAnsi" w:hAnsiTheme="minorHAnsi" w:cstheme="minorHAnsi"/>
        </w:rPr>
      </w:pPr>
      <w:bookmarkStart w:id="9" w:name="_Toc138856929"/>
      <w:bookmarkStart w:id="10" w:name="_Toc158125981"/>
      <w:bookmarkStart w:id="11" w:name="_Toc180078781"/>
      <w:r w:rsidRPr="009F02DA">
        <w:rPr>
          <w:rFonts w:asciiTheme="minorHAnsi" w:hAnsiTheme="minorHAnsi" w:cstheme="minorHAnsi"/>
        </w:rPr>
        <w:t>Purpose</w:t>
      </w:r>
      <w:bookmarkEnd w:id="9"/>
      <w:bookmarkEnd w:id="10"/>
      <w:bookmarkEnd w:id="11"/>
    </w:p>
    <w:p w:rsidR="00DB7D09" w:rsidRPr="009F02DA" w:rsidRDefault="00FD75FA" w:rsidP="003236D0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F02DA">
        <w:rPr>
          <w:rFonts w:asciiTheme="minorHAnsi" w:hAnsiTheme="minorHAnsi" w:cstheme="minorHAnsi"/>
          <w:color w:val="000000"/>
          <w:sz w:val="24"/>
          <w:szCs w:val="24"/>
        </w:rPr>
        <w:t xml:space="preserve">As per the requirement, </w:t>
      </w:r>
      <w:r w:rsidR="005B4BBB">
        <w:rPr>
          <w:rFonts w:asciiTheme="minorHAnsi" w:hAnsiTheme="minorHAnsi" w:cstheme="minorHAnsi"/>
          <w:color w:val="000000"/>
          <w:sz w:val="24"/>
          <w:szCs w:val="24"/>
        </w:rPr>
        <w:t xml:space="preserve">System should display </w:t>
      </w:r>
      <w:r w:rsidR="00125A46">
        <w:rPr>
          <w:rFonts w:asciiTheme="minorHAnsi" w:hAnsiTheme="minorHAnsi" w:cstheme="minorHAnsi"/>
          <w:color w:val="000000"/>
          <w:sz w:val="24"/>
          <w:szCs w:val="24"/>
        </w:rPr>
        <w:t xml:space="preserve">the title in </w:t>
      </w:r>
      <w:r w:rsidR="005B4BBB">
        <w:rPr>
          <w:rFonts w:asciiTheme="minorHAnsi" w:hAnsiTheme="minorHAnsi" w:cstheme="minorHAnsi"/>
          <w:color w:val="000000"/>
          <w:sz w:val="24"/>
          <w:szCs w:val="24"/>
        </w:rPr>
        <w:t xml:space="preserve">grey background color in the Policy </w:t>
      </w:r>
      <w:r w:rsidR="00125A46">
        <w:rPr>
          <w:rFonts w:asciiTheme="minorHAnsi" w:hAnsiTheme="minorHAnsi" w:cstheme="minorHAnsi"/>
          <w:color w:val="000000"/>
          <w:sz w:val="24"/>
          <w:szCs w:val="24"/>
        </w:rPr>
        <w:t>s</w:t>
      </w:r>
      <w:r w:rsidR="005B4BBB">
        <w:rPr>
          <w:rFonts w:asciiTheme="minorHAnsi" w:hAnsiTheme="minorHAnsi" w:cstheme="minorHAnsi"/>
          <w:color w:val="000000"/>
          <w:sz w:val="24"/>
          <w:szCs w:val="24"/>
        </w:rPr>
        <w:t>chedule output pdf.</w:t>
      </w:r>
      <w:r w:rsidR="00844F4B">
        <w:rPr>
          <w:rFonts w:asciiTheme="minorHAnsi" w:hAnsiTheme="minorHAnsi" w:cstheme="minorHAnsi"/>
          <w:color w:val="000000"/>
          <w:sz w:val="24"/>
          <w:szCs w:val="24"/>
        </w:rPr>
        <w:t xml:space="preserve"> This is applicable for</w:t>
      </w:r>
      <w:r w:rsidR="005B4BBB">
        <w:rPr>
          <w:rFonts w:asciiTheme="minorHAnsi" w:hAnsiTheme="minorHAnsi" w:cstheme="minorHAnsi"/>
          <w:color w:val="000000"/>
          <w:sz w:val="24"/>
          <w:szCs w:val="24"/>
        </w:rPr>
        <w:t xml:space="preserve"> both Individual Motor and Motor Fleet</w:t>
      </w:r>
      <w:r w:rsidR="00844F4B"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="00B03A06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FD75FA" w:rsidRPr="009F02DA" w:rsidRDefault="00DB7D09" w:rsidP="00A65C25">
      <w:pPr>
        <w:pStyle w:val="Bodytext0"/>
        <w:numPr>
          <w:ilvl w:val="1"/>
          <w:numId w:val="3"/>
        </w:numPr>
        <w:spacing w:before="20" w:after="2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 xml:space="preserve">Guidelines, circulars, instructions and directions released from time to time by </w:t>
      </w:r>
      <w:r w:rsidRPr="009F02DA">
        <w:rPr>
          <w:rFonts w:asciiTheme="minorHAnsi" w:hAnsiTheme="minorHAnsi" w:cstheme="minorHAnsi"/>
          <w:color w:val="auto"/>
          <w:lang w:val="en-US"/>
        </w:rPr>
        <w:t>Philippines Insurance council</w:t>
      </w:r>
      <w:r w:rsidRPr="009F02DA">
        <w:rPr>
          <w:rFonts w:asciiTheme="minorHAnsi" w:hAnsiTheme="minorHAnsi" w:cstheme="minorHAnsi"/>
          <w:color w:val="auto"/>
        </w:rPr>
        <w:t xml:space="preserve"> .</w:t>
      </w:r>
      <w:r w:rsidR="007202F9" w:rsidRPr="009F02DA">
        <w:rPr>
          <w:rFonts w:asciiTheme="minorHAnsi" w:hAnsiTheme="minorHAnsi" w:cstheme="minorHAnsi"/>
          <w:color w:val="000000"/>
          <w:szCs w:val="24"/>
        </w:rPr>
        <w:t xml:space="preserve"> </w:t>
      </w:r>
    </w:p>
    <w:p w:rsidR="00720C71" w:rsidRPr="009F02DA" w:rsidRDefault="00720C71" w:rsidP="00720C71">
      <w:pPr>
        <w:pStyle w:val="Heading2"/>
        <w:rPr>
          <w:rFonts w:asciiTheme="minorHAnsi" w:hAnsiTheme="minorHAnsi" w:cstheme="minorHAnsi"/>
        </w:rPr>
      </w:pPr>
      <w:bookmarkStart w:id="12" w:name="_Toc138856930"/>
      <w:bookmarkStart w:id="13" w:name="_Toc158125982"/>
      <w:bookmarkStart w:id="14" w:name="_Toc180078782"/>
      <w:r w:rsidRPr="009F02DA">
        <w:rPr>
          <w:rFonts w:asciiTheme="minorHAnsi" w:hAnsiTheme="minorHAnsi" w:cstheme="minorHAnsi"/>
        </w:rPr>
        <w:t>Project Scope</w:t>
      </w:r>
      <w:bookmarkEnd w:id="12"/>
      <w:bookmarkEnd w:id="13"/>
      <w:bookmarkEnd w:id="14"/>
    </w:p>
    <w:p w:rsidR="00FA3D88" w:rsidRPr="00C71433" w:rsidRDefault="006E4CAF" w:rsidP="00FA3D88">
      <w:pPr>
        <w:ind w:firstLine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4CAF">
        <w:rPr>
          <w:rFonts w:asciiTheme="minorHAnsi" w:hAnsiTheme="minorHAnsi" w:cstheme="minorHAnsi"/>
          <w:color w:val="000000"/>
          <w:sz w:val="24"/>
          <w:szCs w:val="24"/>
        </w:rPr>
        <w:t xml:space="preserve">To </w:t>
      </w:r>
      <w:r w:rsidR="00506741">
        <w:rPr>
          <w:rFonts w:asciiTheme="minorHAnsi" w:hAnsiTheme="minorHAnsi" w:cstheme="minorHAnsi"/>
          <w:color w:val="000000"/>
          <w:sz w:val="24"/>
          <w:szCs w:val="24"/>
        </w:rPr>
        <w:t>display the title in grey background color in the policy schedule output pdf. This is applicable for both Individual Motor and Motor Fleet outputs.</w:t>
      </w:r>
      <w:r w:rsidR="00D259FD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126182" w:rsidRPr="009F02DA" w:rsidRDefault="00720C71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15" w:name="_Toc372713929"/>
      <w:bookmarkStart w:id="16" w:name="_Toc108706727"/>
      <w:bookmarkStart w:id="17" w:name="_Toc158125983"/>
      <w:bookmarkStart w:id="18" w:name="_Toc180078783"/>
      <w:r w:rsidRPr="009F02DA">
        <w:rPr>
          <w:rFonts w:asciiTheme="minorHAnsi" w:hAnsiTheme="minorHAnsi" w:cstheme="minorHAnsi"/>
        </w:rPr>
        <w:t>Features for Future Releases</w:t>
      </w:r>
      <w:bookmarkEnd w:id="15"/>
      <w:bookmarkEnd w:id="16"/>
      <w:bookmarkEnd w:id="17"/>
      <w:bookmarkEnd w:id="18"/>
    </w:p>
    <w:p w:rsidR="00696830" w:rsidRPr="005C3A27" w:rsidRDefault="00126182" w:rsidP="00696830">
      <w:pPr>
        <w:pStyle w:val="Heading2"/>
        <w:rPr>
          <w:rFonts w:asciiTheme="minorHAnsi" w:hAnsiTheme="minorHAnsi" w:cstheme="minorHAnsi"/>
        </w:rPr>
      </w:pPr>
      <w:bookmarkStart w:id="19" w:name="_Toc180078784"/>
      <w:r w:rsidRPr="009F02DA">
        <w:rPr>
          <w:rFonts w:asciiTheme="minorHAnsi" w:hAnsiTheme="minorHAnsi" w:cstheme="minorHAnsi"/>
        </w:rPr>
        <w:t>References</w:t>
      </w:r>
      <w:bookmarkEnd w:id="19"/>
    </w:p>
    <w:p w:rsidR="00340B23" w:rsidRPr="009F02DA" w:rsidRDefault="00340B23" w:rsidP="003222A0">
      <w:pPr>
        <w:pStyle w:val="Heading2"/>
        <w:rPr>
          <w:rFonts w:asciiTheme="minorHAnsi" w:hAnsiTheme="minorHAnsi" w:cstheme="minorHAnsi"/>
        </w:rPr>
      </w:pPr>
      <w:bookmarkStart w:id="20" w:name="_Toc372713931"/>
      <w:bookmarkStart w:id="21" w:name="_Toc108706729"/>
      <w:bookmarkStart w:id="22" w:name="_Toc158125985"/>
      <w:bookmarkStart w:id="23" w:name="_Toc180078785"/>
      <w:r w:rsidRPr="009F02DA">
        <w:rPr>
          <w:rFonts w:asciiTheme="minorHAnsi" w:hAnsiTheme="minorHAnsi" w:cstheme="minorHAnsi"/>
        </w:rPr>
        <w:t>System Description</w:t>
      </w:r>
      <w:bookmarkEnd w:id="20"/>
      <w:bookmarkEnd w:id="21"/>
      <w:bookmarkEnd w:id="22"/>
      <w:bookmarkEnd w:id="23"/>
    </w:p>
    <w:bookmarkEnd w:id="8"/>
    <w:p w:rsidR="00126182" w:rsidRPr="009F02DA" w:rsidRDefault="00DF3CA2" w:rsidP="00396DF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  <w:lang w:eastAsia="x-none"/>
        </w:rPr>
        <w:t xml:space="preserve">System should </w:t>
      </w:r>
      <w:r w:rsidR="006D6C67">
        <w:rPr>
          <w:rFonts w:asciiTheme="minorHAnsi" w:hAnsiTheme="minorHAnsi" w:cstheme="minorHAnsi"/>
          <w:sz w:val="24"/>
          <w:szCs w:val="24"/>
          <w:lang w:eastAsia="x-none"/>
        </w:rPr>
        <w:t xml:space="preserve">display the title with grey background. </w:t>
      </w:r>
    </w:p>
    <w:p w:rsidR="00A57F7D" w:rsidRPr="009F02DA" w:rsidRDefault="00A57F7D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24" w:name="_Toc372713934"/>
      <w:bookmarkStart w:id="25" w:name="_Toc108706731"/>
      <w:bookmarkStart w:id="26" w:name="_Toc158125987"/>
      <w:bookmarkStart w:id="27" w:name="_Toc180078786"/>
      <w:r w:rsidRPr="009F02DA">
        <w:rPr>
          <w:rFonts w:asciiTheme="minorHAnsi" w:hAnsiTheme="minorHAnsi" w:cstheme="minorHAnsi"/>
        </w:rPr>
        <w:t>Functional Overview</w:t>
      </w:r>
      <w:bookmarkEnd w:id="24"/>
      <w:bookmarkEnd w:id="25"/>
      <w:bookmarkEnd w:id="26"/>
      <w:bookmarkEnd w:id="27"/>
      <w:r w:rsidRPr="009F02DA">
        <w:rPr>
          <w:rFonts w:asciiTheme="minorHAnsi" w:hAnsiTheme="minorHAnsi" w:cstheme="minorHAnsi"/>
        </w:rPr>
        <w:t xml:space="preserve"> </w:t>
      </w:r>
    </w:p>
    <w:p w:rsidR="00A0770F" w:rsidRDefault="006F25C4" w:rsidP="007E347E">
      <w:pPr>
        <w:ind w:firstLine="36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System should display the title with grey background color in the Policy schedule output pdf</w:t>
      </w:r>
    </w:p>
    <w:p w:rsidR="00046AFA" w:rsidRDefault="000661D8" w:rsidP="00AE6879">
      <w:pPr>
        <w:pStyle w:val="Heading2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Policy Schedule Output Changes</w:t>
      </w:r>
    </w:p>
    <w:p w:rsidR="00EC4B3B" w:rsidRDefault="005B42AB" w:rsidP="005B42AB">
      <w:pPr>
        <w:ind w:firstLine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System should display the title with grey background color in the P</w:t>
      </w:r>
      <w:r w:rsidR="006F59A0">
        <w:rPr>
          <w:rFonts w:asciiTheme="minorHAnsi" w:hAnsiTheme="minorHAnsi" w:cstheme="minorHAnsi"/>
          <w:color w:val="000000"/>
          <w:sz w:val="24"/>
          <w:szCs w:val="24"/>
        </w:rPr>
        <w:t xml:space="preserve">olicy schedule output </w:t>
      </w:r>
      <w:r w:rsidR="006F25C4">
        <w:rPr>
          <w:rFonts w:asciiTheme="minorHAnsi" w:hAnsiTheme="minorHAnsi" w:cstheme="minorHAnsi"/>
          <w:color w:val="000000"/>
          <w:sz w:val="24"/>
          <w:szCs w:val="24"/>
        </w:rPr>
        <w:t>pdf, which</w:t>
      </w:r>
      <w:r w:rsidR="006F59A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gramStart"/>
      <w:r w:rsidR="006F59A0">
        <w:rPr>
          <w:rFonts w:asciiTheme="minorHAnsi" w:hAnsiTheme="minorHAnsi" w:cstheme="minorHAnsi"/>
          <w:color w:val="000000"/>
          <w:sz w:val="24"/>
          <w:szCs w:val="24"/>
        </w:rPr>
        <w:t>is highlighted</w:t>
      </w:r>
      <w:proofErr w:type="gramEnd"/>
      <w:r w:rsidR="006F59A0">
        <w:rPr>
          <w:rFonts w:asciiTheme="minorHAnsi" w:hAnsiTheme="minorHAnsi" w:cstheme="minorHAnsi"/>
          <w:color w:val="000000"/>
          <w:sz w:val="24"/>
          <w:szCs w:val="24"/>
        </w:rPr>
        <w:t xml:space="preserve"> in below screen shot.</w:t>
      </w:r>
    </w:p>
    <w:p w:rsidR="008E2385" w:rsidRDefault="008E2385" w:rsidP="00C964F5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8E2385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Individual Motor Output</w:t>
      </w:r>
    </w:p>
    <w:p w:rsidR="0093337B" w:rsidRPr="008E2385" w:rsidRDefault="0093337B" w:rsidP="00C964F5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noProof/>
          <w:color w:val="000000"/>
          <w:sz w:val="24"/>
          <w:szCs w:val="24"/>
          <w:u w:val="single"/>
          <w:lang w:val="en-IN" w:eastAsia="en-IN"/>
        </w:rPr>
        <w:drawing>
          <wp:inline distT="0" distB="0" distL="0" distR="0">
            <wp:extent cx="5724525" cy="2200275"/>
            <wp:effectExtent l="19050" t="19050" r="28575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2385" w:rsidRDefault="008E2385" w:rsidP="00C964F5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noProof/>
          <w:color w:val="000000"/>
          <w:sz w:val="24"/>
          <w:szCs w:val="24"/>
          <w:lang w:val="en-IN" w:eastAsia="en-IN"/>
        </w:rPr>
        <w:lastRenderedPageBreak/>
        <w:drawing>
          <wp:inline distT="0" distB="0" distL="0" distR="0">
            <wp:extent cx="6029325" cy="2425700"/>
            <wp:effectExtent l="19050" t="19050" r="285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805" cy="24287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B42AB" w:rsidRDefault="005B42AB" w:rsidP="00C964F5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 w:rsidRPr="005B42AB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Motor Fleet Output</w:t>
      </w:r>
    </w:p>
    <w:p w:rsidR="00173FA5" w:rsidRPr="005B42AB" w:rsidRDefault="00173FA5" w:rsidP="00C964F5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noProof/>
          <w:color w:val="000000"/>
          <w:sz w:val="24"/>
          <w:szCs w:val="24"/>
          <w:u w:val="single"/>
          <w:lang w:val="en-IN" w:eastAsia="en-IN"/>
        </w:rPr>
        <w:drawing>
          <wp:inline distT="0" distB="0" distL="0" distR="0">
            <wp:extent cx="4952010" cy="139636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699" cy="140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2AB" w:rsidRPr="008E2385" w:rsidRDefault="005B42AB" w:rsidP="00C964F5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4837685" cy="2771775"/>
            <wp:effectExtent l="19050" t="19050" r="203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882" cy="2781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6182" w:rsidRPr="009A0480" w:rsidRDefault="00126182" w:rsidP="000C1E5A">
      <w:pPr>
        <w:pStyle w:val="Heading2"/>
        <w:rPr>
          <w:rFonts w:asciiTheme="minorHAnsi" w:hAnsiTheme="minorHAnsi" w:cstheme="minorHAnsi"/>
        </w:rPr>
      </w:pPr>
      <w:bookmarkStart w:id="28" w:name="_Toc104561335"/>
      <w:bookmarkStart w:id="29" w:name="_Toc180078788"/>
      <w:bookmarkStart w:id="30" w:name="_Toc416710065"/>
      <w:r w:rsidRPr="009A0480">
        <w:rPr>
          <w:rFonts w:asciiTheme="minorHAnsi" w:hAnsiTheme="minorHAnsi" w:cstheme="minorHAnsi"/>
        </w:rPr>
        <w:t>Assumption and Dependencies</w:t>
      </w:r>
      <w:bookmarkEnd w:id="28"/>
      <w:bookmarkEnd w:id="29"/>
      <w:r w:rsidRPr="009A0480">
        <w:rPr>
          <w:rFonts w:asciiTheme="minorHAnsi" w:hAnsiTheme="minorHAnsi" w:cstheme="minorHAnsi"/>
        </w:rPr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31" w:name="_Toc180078789"/>
      <w:r w:rsidRPr="009A0480">
        <w:rPr>
          <w:rFonts w:asciiTheme="minorHAnsi" w:hAnsiTheme="minorHAnsi" w:cstheme="minorHAnsi"/>
        </w:rPr>
        <w:lastRenderedPageBreak/>
        <w:t>Interface Requirements</w:t>
      </w:r>
      <w:bookmarkEnd w:id="30"/>
      <w:bookmarkEnd w:id="31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32" w:name="_Toc416710066"/>
      <w:bookmarkStart w:id="33" w:name="_Toc180078790"/>
      <w:r w:rsidRPr="009F02DA">
        <w:rPr>
          <w:rFonts w:asciiTheme="minorHAnsi" w:hAnsiTheme="minorHAnsi" w:cstheme="minorHAnsi"/>
        </w:rPr>
        <w:t>Internal Interfaces</w:t>
      </w:r>
      <w:bookmarkEnd w:id="32"/>
      <w:bookmarkEnd w:id="33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4" w:name="_Toc416710067"/>
      <w:bookmarkStart w:id="35" w:name="_Toc180078791"/>
      <w:r w:rsidRPr="009F02DA">
        <w:rPr>
          <w:rFonts w:asciiTheme="minorHAnsi" w:hAnsiTheme="minorHAnsi" w:cstheme="minorHAnsi"/>
        </w:rPr>
        <w:t>Hardware Interface</w:t>
      </w:r>
      <w:bookmarkEnd w:id="34"/>
      <w:bookmarkEnd w:id="35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6" w:name="_Toc416710068"/>
      <w:bookmarkStart w:id="37" w:name="_Toc180078792"/>
      <w:r w:rsidRPr="009F02DA">
        <w:rPr>
          <w:rFonts w:asciiTheme="minorHAnsi" w:hAnsiTheme="minorHAnsi" w:cstheme="minorHAnsi"/>
        </w:rPr>
        <w:t>Software Interface</w:t>
      </w:r>
      <w:bookmarkEnd w:id="36"/>
      <w:bookmarkEnd w:id="3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8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9" w:name="_Toc180078793"/>
      <w:r w:rsidRPr="009F02DA">
        <w:rPr>
          <w:rFonts w:asciiTheme="minorHAnsi" w:hAnsiTheme="minorHAnsi" w:cstheme="minorHAnsi"/>
        </w:rPr>
        <w:t>Communication Interface</w:t>
      </w:r>
      <w:bookmarkEnd w:id="38"/>
      <w:bookmarkEnd w:id="3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0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3E3474">
      <w:pPr>
        <w:pStyle w:val="Heading2"/>
        <w:rPr>
          <w:rFonts w:asciiTheme="minorHAnsi" w:hAnsiTheme="minorHAnsi" w:cstheme="minorHAnsi"/>
        </w:rPr>
      </w:pPr>
      <w:bookmarkStart w:id="41" w:name="_Toc180078794"/>
      <w:r w:rsidRPr="009F02DA">
        <w:rPr>
          <w:rFonts w:asciiTheme="minorHAnsi" w:hAnsiTheme="minorHAnsi" w:cstheme="minorHAnsi"/>
        </w:rPr>
        <w:t>External Interfaces</w:t>
      </w:r>
      <w:bookmarkEnd w:id="40"/>
      <w:bookmarkEnd w:id="41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2" w:name="_Toc416710071"/>
      <w:bookmarkStart w:id="43" w:name="_Toc180078795"/>
      <w:r w:rsidRPr="009F02DA">
        <w:rPr>
          <w:rFonts w:asciiTheme="minorHAnsi" w:hAnsiTheme="minorHAnsi" w:cstheme="minorHAnsi"/>
        </w:rPr>
        <w:t>Hardware Interface</w:t>
      </w:r>
      <w:bookmarkEnd w:id="42"/>
      <w:bookmarkEnd w:id="4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4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5" w:name="_Toc180078796"/>
      <w:r w:rsidRPr="009F02DA">
        <w:rPr>
          <w:rFonts w:asciiTheme="minorHAnsi" w:hAnsiTheme="minorHAnsi" w:cstheme="minorHAnsi"/>
        </w:rPr>
        <w:t>Software Interface</w:t>
      </w:r>
      <w:bookmarkEnd w:id="44"/>
      <w:bookmarkEnd w:id="4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6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7" w:name="_Toc180078797"/>
      <w:r w:rsidRPr="009F02DA">
        <w:rPr>
          <w:rFonts w:asciiTheme="minorHAnsi" w:hAnsiTheme="minorHAnsi" w:cstheme="minorHAnsi"/>
        </w:rPr>
        <w:t>Communication Interface</w:t>
      </w:r>
      <w:bookmarkEnd w:id="46"/>
      <w:bookmarkEnd w:id="4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48" w:name="_Toc416710074"/>
      <w:bookmarkStart w:id="49" w:name="_Toc180078798"/>
      <w:r w:rsidRPr="009F02DA">
        <w:rPr>
          <w:rFonts w:asciiTheme="minorHAnsi" w:hAnsiTheme="minorHAnsi" w:cstheme="minorHAnsi"/>
        </w:rPr>
        <w:t>Operating Environment Requirement</w:t>
      </w:r>
      <w:bookmarkEnd w:id="48"/>
      <w:bookmarkEnd w:id="4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0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1" w:name="_Toc180078799"/>
      <w:r w:rsidRPr="009F02DA">
        <w:rPr>
          <w:rFonts w:asciiTheme="minorHAnsi" w:hAnsiTheme="minorHAnsi" w:cstheme="minorHAnsi"/>
        </w:rPr>
        <w:t>Hardware Requirements</w:t>
      </w:r>
      <w:bookmarkEnd w:id="50"/>
      <w:bookmarkEnd w:id="5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2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3" w:name="_Toc180078800"/>
      <w:r w:rsidRPr="009F02DA">
        <w:rPr>
          <w:rFonts w:asciiTheme="minorHAnsi" w:hAnsiTheme="minorHAnsi" w:cstheme="minorHAnsi"/>
        </w:rPr>
        <w:t>Software Requirements</w:t>
      </w:r>
      <w:bookmarkEnd w:id="52"/>
      <w:bookmarkEnd w:id="5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4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5" w:name="_Toc180078801"/>
      <w:r w:rsidRPr="009F02DA">
        <w:rPr>
          <w:rFonts w:asciiTheme="minorHAnsi" w:hAnsiTheme="minorHAnsi" w:cstheme="minorHAnsi"/>
        </w:rPr>
        <w:t>Network Requirements</w:t>
      </w:r>
      <w:bookmarkEnd w:id="54"/>
      <w:bookmarkEnd w:id="5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6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7" w:name="_Toc180078802"/>
      <w:r w:rsidRPr="009F02DA">
        <w:rPr>
          <w:rFonts w:asciiTheme="minorHAnsi" w:hAnsiTheme="minorHAnsi" w:cstheme="minorHAnsi"/>
        </w:rPr>
        <w:t>Operational scenarios</w:t>
      </w:r>
      <w:bookmarkEnd w:id="56"/>
      <w:bookmarkEnd w:id="5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8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59" w:name="_Toc180078803"/>
      <w:r w:rsidRPr="009F02DA">
        <w:rPr>
          <w:rFonts w:asciiTheme="minorHAnsi" w:hAnsiTheme="minorHAnsi" w:cstheme="minorHAnsi"/>
        </w:rPr>
        <w:lastRenderedPageBreak/>
        <w:t>Non Functional Requirements (NFR)</w:t>
      </w:r>
      <w:bookmarkEnd w:id="58"/>
      <w:bookmarkEnd w:id="59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0" w:name="_Toc349905396"/>
      <w:bookmarkStart w:id="61" w:name="_Toc416710080"/>
      <w:bookmarkStart w:id="62" w:name="_Toc180078804"/>
      <w:r w:rsidRPr="009F02DA">
        <w:rPr>
          <w:rFonts w:asciiTheme="minorHAnsi" w:hAnsiTheme="minorHAnsi" w:cstheme="minorHAnsi"/>
        </w:rPr>
        <w:t>Reliability</w:t>
      </w:r>
      <w:bookmarkEnd w:id="60"/>
      <w:bookmarkEnd w:id="61"/>
      <w:bookmarkEnd w:id="6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3" w:name="_Toc349905397"/>
      <w:bookmarkStart w:id="64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5" w:name="_Toc180078805"/>
      <w:r w:rsidRPr="009F02DA">
        <w:rPr>
          <w:rFonts w:asciiTheme="minorHAnsi" w:hAnsiTheme="minorHAnsi" w:cstheme="minorHAnsi"/>
        </w:rPr>
        <w:t>Performance</w:t>
      </w:r>
      <w:bookmarkEnd w:id="63"/>
      <w:bookmarkEnd w:id="64"/>
      <w:bookmarkEnd w:id="6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6" w:name="_Toc349905398"/>
      <w:bookmarkStart w:id="67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8" w:name="_Toc180078806"/>
      <w:r w:rsidRPr="009F02DA">
        <w:rPr>
          <w:rFonts w:asciiTheme="minorHAnsi" w:hAnsiTheme="minorHAnsi" w:cstheme="minorHAnsi"/>
        </w:rPr>
        <w:t>Security</w:t>
      </w:r>
      <w:bookmarkEnd w:id="66"/>
      <w:bookmarkEnd w:id="67"/>
      <w:bookmarkEnd w:id="6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9" w:name="_Toc349905399"/>
      <w:bookmarkStart w:id="70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71" w:name="_Toc180078807"/>
      <w:r w:rsidRPr="009F02DA">
        <w:rPr>
          <w:rFonts w:asciiTheme="minorHAnsi" w:hAnsiTheme="minorHAnsi" w:cstheme="minorHAnsi"/>
        </w:rPr>
        <w:t>Usability</w:t>
      </w:r>
      <w:bookmarkEnd w:id="69"/>
      <w:bookmarkEnd w:id="70"/>
      <w:bookmarkEnd w:id="7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2" w:name="_Toc349905400"/>
      <w:bookmarkStart w:id="73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74" w:name="_Toc180078808"/>
      <w:r w:rsidRPr="009F02DA">
        <w:rPr>
          <w:rFonts w:asciiTheme="minorHAnsi" w:hAnsiTheme="minorHAnsi" w:cstheme="minorHAnsi"/>
        </w:rPr>
        <w:t>Other Requirements</w:t>
      </w:r>
      <w:bookmarkEnd w:id="72"/>
      <w:bookmarkEnd w:id="73"/>
      <w:bookmarkEnd w:id="7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5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76" w:name="_Toc180078809"/>
      <w:r w:rsidRPr="009F02DA">
        <w:rPr>
          <w:rFonts w:asciiTheme="minorHAnsi" w:hAnsiTheme="minorHAnsi" w:cstheme="minorHAnsi"/>
        </w:rPr>
        <w:t>Open Issues</w:t>
      </w:r>
      <w:bookmarkEnd w:id="75"/>
      <w:bookmarkEnd w:id="7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77" w:name="_Toc416710086"/>
      <w:bookmarkStart w:id="78" w:name="_Toc180078810"/>
      <w:r w:rsidRPr="009F02DA">
        <w:rPr>
          <w:rFonts w:asciiTheme="minorHAnsi" w:hAnsiTheme="minorHAnsi" w:cstheme="minorHAnsi"/>
        </w:rPr>
        <w:t>Acceptance Criteria</w:t>
      </w:r>
      <w:bookmarkEnd w:id="77"/>
      <w:bookmarkEnd w:id="78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79" w:name="_Toc437960991"/>
      <w:bookmarkStart w:id="80" w:name="_Toc180078811"/>
      <w:r w:rsidRPr="009F02DA">
        <w:rPr>
          <w:rFonts w:asciiTheme="minorHAnsi" w:hAnsiTheme="minorHAnsi" w:cstheme="minorHAnsi"/>
        </w:rPr>
        <w:t>Appendix A</w:t>
      </w:r>
      <w:bookmarkEnd w:id="79"/>
      <w:bookmarkEnd w:id="80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D20" w:rsidRDefault="00326D20">
      <w:pPr>
        <w:spacing w:after="0" w:line="240" w:lineRule="auto"/>
      </w:pPr>
      <w:r>
        <w:separator/>
      </w:r>
    </w:p>
  </w:endnote>
  <w:endnote w:type="continuationSeparator" w:id="0">
    <w:p w:rsidR="00326D20" w:rsidRDefault="0032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AD0D2A" w:rsidRPr="00590195" w:rsidTr="004F605E">
      <w:trPr>
        <w:trHeight w:val="240"/>
      </w:trPr>
      <w:tc>
        <w:tcPr>
          <w:tcW w:w="2159" w:type="dxa"/>
          <w:vAlign w:val="bottom"/>
        </w:tcPr>
        <w:p w:rsidR="00AD0D2A" w:rsidRPr="005A628F" w:rsidRDefault="00AD0D2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AD0D2A" w:rsidRPr="005A628F" w:rsidRDefault="00AD0D2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AD0D2A" w:rsidRPr="005A628F" w:rsidRDefault="00AD0D2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AD0D2A" w:rsidRPr="005A628F" w:rsidRDefault="00AD0D2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E62D83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E62D83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AD0D2A" w:rsidRPr="00B10B70" w:rsidRDefault="00AD0D2A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D20" w:rsidRDefault="00326D20">
      <w:pPr>
        <w:spacing w:after="0" w:line="240" w:lineRule="auto"/>
      </w:pPr>
      <w:r>
        <w:separator/>
      </w:r>
    </w:p>
  </w:footnote>
  <w:footnote w:type="continuationSeparator" w:id="0">
    <w:p w:rsidR="00326D20" w:rsidRDefault="00326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AD0D2A" w:rsidRPr="00590195" w:rsidTr="004F605E">
      <w:tc>
        <w:tcPr>
          <w:tcW w:w="4599" w:type="dxa"/>
        </w:tcPr>
        <w:p w:rsidR="00AD0D2A" w:rsidRPr="005A628F" w:rsidRDefault="00AD0D2A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AD0D2A" w:rsidRPr="005A628F" w:rsidRDefault="00AD0D2A" w:rsidP="00FC275D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SGI</w:t>
          </w:r>
          <w:r w:rsidR="00A32A71">
            <w:rPr>
              <w:rFonts w:ascii="Calibri" w:hAnsi="Calibri"/>
              <w:lang w:val="en-US" w:eastAsia="en-US"/>
            </w:rPr>
            <w:t xml:space="preserve"> Philippines – Chan</w:t>
          </w:r>
          <w:r w:rsidR="00A02467">
            <w:rPr>
              <w:rFonts w:ascii="Calibri" w:hAnsi="Calibri"/>
              <w:lang w:val="en-US" w:eastAsia="en-US"/>
            </w:rPr>
            <w:t>ges in Policy Schedule for Motor Product</w:t>
          </w:r>
        </w:p>
      </w:tc>
    </w:tr>
  </w:tbl>
  <w:p w:rsidR="00AD0D2A" w:rsidRDefault="00AD0D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AD0D2A" w:rsidRPr="00590195" w:rsidTr="004F605E">
      <w:trPr>
        <w:trHeight w:val="506"/>
      </w:trPr>
      <w:tc>
        <w:tcPr>
          <w:tcW w:w="5082" w:type="dxa"/>
        </w:tcPr>
        <w:p w:rsidR="00AD0D2A" w:rsidRPr="005A628F" w:rsidRDefault="00AD0D2A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AD0D2A" w:rsidRPr="005A628F" w:rsidRDefault="00AD0D2A" w:rsidP="002E451D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Philippines – Cha</w:t>
          </w:r>
          <w:r w:rsidR="004A5686">
            <w:rPr>
              <w:rFonts w:ascii="Calibri" w:hAnsi="Calibri"/>
              <w:lang w:val="en-US" w:eastAsia="en-US"/>
            </w:rPr>
            <w:t xml:space="preserve">nges </w:t>
          </w:r>
          <w:r w:rsidR="00591025">
            <w:rPr>
              <w:rFonts w:ascii="Calibri" w:hAnsi="Calibri"/>
              <w:lang w:val="en-US" w:eastAsia="en-US"/>
            </w:rPr>
            <w:t xml:space="preserve">in the </w:t>
          </w:r>
          <w:r w:rsidR="002E451D">
            <w:rPr>
              <w:rFonts w:ascii="Calibri" w:hAnsi="Calibri"/>
              <w:lang w:val="en-US" w:eastAsia="en-US"/>
            </w:rPr>
            <w:t>Policy Schedule for Motor Product</w:t>
          </w:r>
        </w:p>
      </w:tc>
    </w:tr>
  </w:tbl>
  <w:p w:rsidR="00AD0D2A" w:rsidRDefault="00AD0D2A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0D2A" w:rsidRDefault="00AD0D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61C4A"/>
    <w:multiLevelType w:val="hybridMultilevel"/>
    <w:tmpl w:val="E326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5169E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F489B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00B2C"/>
    <w:multiLevelType w:val="hybridMultilevel"/>
    <w:tmpl w:val="9FC61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C2705"/>
    <w:multiLevelType w:val="hybridMultilevel"/>
    <w:tmpl w:val="2B42F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774A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9B4A70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39C1"/>
    <w:multiLevelType w:val="hybridMultilevel"/>
    <w:tmpl w:val="2E5E2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77D38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D2DD5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030FC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50803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C3C8A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E2534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870D24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8000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A0B14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1"/>
  </w:num>
  <w:num w:numId="5">
    <w:abstractNumId w:val="5"/>
  </w:num>
  <w:num w:numId="6">
    <w:abstractNumId w:val="9"/>
  </w:num>
  <w:num w:numId="7">
    <w:abstractNumId w:val="18"/>
  </w:num>
  <w:num w:numId="8">
    <w:abstractNumId w:val="14"/>
  </w:num>
  <w:num w:numId="9">
    <w:abstractNumId w:val="23"/>
  </w:num>
  <w:num w:numId="10">
    <w:abstractNumId w:val="24"/>
  </w:num>
  <w:num w:numId="11">
    <w:abstractNumId w:val="10"/>
  </w:num>
  <w:num w:numId="12">
    <w:abstractNumId w:val="17"/>
  </w:num>
  <w:num w:numId="13">
    <w:abstractNumId w:val="13"/>
  </w:num>
  <w:num w:numId="14">
    <w:abstractNumId w:val="7"/>
  </w:num>
  <w:num w:numId="15">
    <w:abstractNumId w:val="8"/>
  </w:num>
  <w:num w:numId="16">
    <w:abstractNumId w:val="3"/>
  </w:num>
  <w:num w:numId="17">
    <w:abstractNumId w:val="21"/>
  </w:num>
  <w:num w:numId="18">
    <w:abstractNumId w:val="19"/>
  </w:num>
  <w:num w:numId="19">
    <w:abstractNumId w:val="4"/>
  </w:num>
  <w:num w:numId="20">
    <w:abstractNumId w:val="11"/>
  </w:num>
  <w:num w:numId="21">
    <w:abstractNumId w:val="15"/>
  </w:num>
  <w:num w:numId="22">
    <w:abstractNumId w:val="22"/>
  </w:num>
  <w:num w:numId="23">
    <w:abstractNumId w:val="0"/>
  </w:num>
  <w:num w:numId="24">
    <w:abstractNumId w:val="20"/>
  </w:num>
  <w:num w:numId="25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7E2B"/>
    <w:rsid w:val="0001117D"/>
    <w:rsid w:val="00011C15"/>
    <w:rsid w:val="00011C6A"/>
    <w:rsid w:val="000120A3"/>
    <w:rsid w:val="000126E2"/>
    <w:rsid w:val="000137D1"/>
    <w:rsid w:val="00014050"/>
    <w:rsid w:val="00014884"/>
    <w:rsid w:val="00014B60"/>
    <w:rsid w:val="00014FE0"/>
    <w:rsid w:val="00015F01"/>
    <w:rsid w:val="00017379"/>
    <w:rsid w:val="00020076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1111"/>
    <w:rsid w:val="000317FC"/>
    <w:rsid w:val="00034E12"/>
    <w:rsid w:val="000364D9"/>
    <w:rsid w:val="00037944"/>
    <w:rsid w:val="00040430"/>
    <w:rsid w:val="000409FA"/>
    <w:rsid w:val="0004108D"/>
    <w:rsid w:val="0004144D"/>
    <w:rsid w:val="00046AFA"/>
    <w:rsid w:val="00046DF1"/>
    <w:rsid w:val="00053B7B"/>
    <w:rsid w:val="000559E8"/>
    <w:rsid w:val="0005623B"/>
    <w:rsid w:val="00057705"/>
    <w:rsid w:val="00057C20"/>
    <w:rsid w:val="00060B72"/>
    <w:rsid w:val="00064481"/>
    <w:rsid w:val="000661D8"/>
    <w:rsid w:val="000672EA"/>
    <w:rsid w:val="00067769"/>
    <w:rsid w:val="00070EEB"/>
    <w:rsid w:val="00071912"/>
    <w:rsid w:val="000729D2"/>
    <w:rsid w:val="00072D81"/>
    <w:rsid w:val="00074E2F"/>
    <w:rsid w:val="000757D3"/>
    <w:rsid w:val="00076C2F"/>
    <w:rsid w:val="00077C30"/>
    <w:rsid w:val="00077F95"/>
    <w:rsid w:val="00080603"/>
    <w:rsid w:val="000809DA"/>
    <w:rsid w:val="00081C4E"/>
    <w:rsid w:val="00091AF1"/>
    <w:rsid w:val="00091BF5"/>
    <w:rsid w:val="000929C2"/>
    <w:rsid w:val="000944F3"/>
    <w:rsid w:val="00095047"/>
    <w:rsid w:val="0009592D"/>
    <w:rsid w:val="0009643A"/>
    <w:rsid w:val="00097D47"/>
    <w:rsid w:val="000A026B"/>
    <w:rsid w:val="000A0992"/>
    <w:rsid w:val="000A1B45"/>
    <w:rsid w:val="000A3513"/>
    <w:rsid w:val="000A509A"/>
    <w:rsid w:val="000A63FE"/>
    <w:rsid w:val="000A7990"/>
    <w:rsid w:val="000A7BCE"/>
    <w:rsid w:val="000B1C8E"/>
    <w:rsid w:val="000B557E"/>
    <w:rsid w:val="000B7668"/>
    <w:rsid w:val="000C013C"/>
    <w:rsid w:val="000C02BD"/>
    <w:rsid w:val="000C1E5A"/>
    <w:rsid w:val="000C2762"/>
    <w:rsid w:val="000C757A"/>
    <w:rsid w:val="000C778E"/>
    <w:rsid w:val="000D38D1"/>
    <w:rsid w:val="000D5BCD"/>
    <w:rsid w:val="000E04A4"/>
    <w:rsid w:val="000E3A59"/>
    <w:rsid w:val="000E43B7"/>
    <w:rsid w:val="000E5CC0"/>
    <w:rsid w:val="000E7688"/>
    <w:rsid w:val="000F17C4"/>
    <w:rsid w:val="000F2057"/>
    <w:rsid w:val="000F2D16"/>
    <w:rsid w:val="000F5C53"/>
    <w:rsid w:val="000F65BE"/>
    <w:rsid w:val="000F6E27"/>
    <w:rsid w:val="00100977"/>
    <w:rsid w:val="001046B8"/>
    <w:rsid w:val="0010524D"/>
    <w:rsid w:val="00106166"/>
    <w:rsid w:val="0010675A"/>
    <w:rsid w:val="00110A6A"/>
    <w:rsid w:val="001126D2"/>
    <w:rsid w:val="00114877"/>
    <w:rsid w:val="001156D7"/>
    <w:rsid w:val="0012020B"/>
    <w:rsid w:val="0012028C"/>
    <w:rsid w:val="0012049C"/>
    <w:rsid w:val="00121BAF"/>
    <w:rsid w:val="00123E92"/>
    <w:rsid w:val="00124698"/>
    <w:rsid w:val="001259ED"/>
    <w:rsid w:val="00125A46"/>
    <w:rsid w:val="00126182"/>
    <w:rsid w:val="00127B5E"/>
    <w:rsid w:val="00135228"/>
    <w:rsid w:val="001366AA"/>
    <w:rsid w:val="0013759B"/>
    <w:rsid w:val="00137CBD"/>
    <w:rsid w:val="001409ED"/>
    <w:rsid w:val="00140E87"/>
    <w:rsid w:val="00141692"/>
    <w:rsid w:val="001426ED"/>
    <w:rsid w:val="0014540D"/>
    <w:rsid w:val="001534F1"/>
    <w:rsid w:val="00156B75"/>
    <w:rsid w:val="00156C61"/>
    <w:rsid w:val="0016078D"/>
    <w:rsid w:val="00161A79"/>
    <w:rsid w:val="00165C49"/>
    <w:rsid w:val="0016692D"/>
    <w:rsid w:val="001708C1"/>
    <w:rsid w:val="00173FA5"/>
    <w:rsid w:val="00174343"/>
    <w:rsid w:val="00180F38"/>
    <w:rsid w:val="00181235"/>
    <w:rsid w:val="00182802"/>
    <w:rsid w:val="00182965"/>
    <w:rsid w:val="00186D62"/>
    <w:rsid w:val="0018717A"/>
    <w:rsid w:val="00187D69"/>
    <w:rsid w:val="00192E3C"/>
    <w:rsid w:val="001941B1"/>
    <w:rsid w:val="00195136"/>
    <w:rsid w:val="0019587C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30E1"/>
    <w:rsid w:val="001A46F9"/>
    <w:rsid w:val="001A60A3"/>
    <w:rsid w:val="001A7734"/>
    <w:rsid w:val="001B087B"/>
    <w:rsid w:val="001B284E"/>
    <w:rsid w:val="001B5578"/>
    <w:rsid w:val="001B6DD5"/>
    <w:rsid w:val="001B7E44"/>
    <w:rsid w:val="001C0AFB"/>
    <w:rsid w:val="001C1018"/>
    <w:rsid w:val="001C52FA"/>
    <w:rsid w:val="001D04C0"/>
    <w:rsid w:val="001D08D5"/>
    <w:rsid w:val="001D0B7C"/>
    <w:rsid w:val="001D0C49"/>
    <w:rsid w:val="001D0CF4"/>
    <w:rsid w:val="001D1742"/>
    <w:rsid w:val="001D1E27"/>
    <w:rsid w:val="001D2CE5"/>
    <w:rsid w:val="001D3326"/>
    <w:rsid w:val="001D4B32"/>
    <w:rsid w:val="001D6C02"/>
    <w:rsid w:val="001D6DFC"/>
    <w:rsid w:val="001E2C8B"/>
    <w:rsid w:val="001E4435"/>
    <w:rsid w:val="001E505A"/>
    <w:rsid w:val="001E6173"/>
    <w:rsid w:val="001E73A0"/>
    <w:rsid w:val="001F1F92"/>
    <w:rsid w:val="001F201A"/>
    <w:rsid w:val="001F3478"/>
    <w:rsid w:val="001F374B"/>
    <w:rsid w:val="001F4088"/>
    <w:rsid w:val="001F4D4A"/>
    <w:rsid w:val="002020F1"/>
    <w:rsid w:val="00205736"/>
    <w:rsid w:val="00207088"/>
    <w:rsid w:val="00211A45"/>
    <w:rsid w:val="00211C23"/>
    <w:rsid w:val="00213721"/>
    <w:rsid w:val="00213E77"/>
    <w:rsid w:val="00214E32"/>
    <w:rsid w:val="002216D0"/>
    <w:rsid w:val="0022216D"/>
    <w:rsid w:val="00224206"/>
    <w:rsid w:val="00224C41"/>
    <w:rsid w:val="00225066"/>
    <w:rsid w:val="002258A3"/>
    <w:rsid w:val="0022641E"/>
    <w:rsid w:val="0022680A"/>
    <w:rsid w:val="00227007"/>
    <w:rsid w:val="00230067"/>
    <w:rsid w:val="00230FB9"/>
    <w:rsid w:val="00232D95"/>
    <w:rsid w:val="002338EE"/>
    <w:rsid w:val="0023558C"/>
    <w:rsid w:val="002457B5"/>
    <w:rsid w:val="002463F9"/>
    <w:rsid w:val="00246867"/>
    <w:rsid w:val="00246893"/>
    <w:rsid w:val="00246BE4"/>
    <w:rsid w:val="00251F7D"/>
    <w:rsid w:val="002532D9"/>
    <w:rsid w:val="00254FA6"/>
    <w:rsid w:val="002560FF"/>
    <w:rsid w:val="00256EBF"/>
    <w:rsid w:val="00260EFC"/>
    <w:rsid w:val="002642F7"/>
    <w:rsid w:val="002648F5"/>
    <w:rsid w:val="002654D4"/>
    <w:rsid w:val="00265F99"/>
    <w:rsid w:val="00270958"/>
    <w:rsid w:val="0027217E"/>
    <w:rsid w:val="00273137"/>
    <w:rsid w:val="0027331F"/>
    <w:rsid w:val="0027442E"/>
    <w:rsid w:val="0027485B"/>
    <w:rsid w:val="0027763D"/>
    <w:rsid w:val="00280BE1"/>
    <w:rsid w:val="00282806"/>
    <w:rsid w:val="00284BD2"/>
    <w:rsid w:val="002850CB"/>
    <w:rsid w:val="00286003"/>
    <w:rsid w:val="00287B03"/>
    <w:rsid w:val="0029004E"/>
    <w:rsid w:val="00290F80"/>
    <w:rsid w:val="00291A29"/>
    <w:rsid w:val="00296BA7"/>
    <w:rsid w:val="002971A3"/>
    <w:rsid w:val="002A04D5"/>
    <w:rsid w:val="002A0C90"/>
    <w:rsid w:val="002A11AF"/>
    <w:rsid w:val="002A1FAF"/>
    <w:rsid w:val="002A6C58"/>
    <w:rsid w:val="002A7BA8"/>
    <w:rsid w:val="002B2307"/>
    <w:rsid w:val="002B3707"/>
    <w:rsid w:val="002B51D5"/>
    <w:rsid w:val="002B56A3"/>
    <w:rsid w:val="002B5A8F"/>
    <w:rsid w:val="002B79CF"/>
    <w:rsid w:val="002C0A16"/>
    <w:rsid w:val="002C5877"/>
    <w:rsid w:val="002C791E"/>
    <w:rsid w:val="002D12EA"/>
    <w:rsid w:val="002D1443"/>
    <w:rsid w:val="002D3E2F"/>
    <w:rsid w:val="002D57FE"/>
    <w:rsid w:val="002D6867"/>
    <w:rsid w:val="002D6C18"/>
    <w:rsid w:val="002D7A2F"/>
    <w:rsid w:val="002E0397"/>
    <w:rsid w:val="002E0B25"/>
    <w:rsid w:val="002E3710"/>
    <w:rsid w:val="002E40A6"/>
    <w:rsid w:val="002E451D"/>
    <w:rsid w:val="002E5DD0"/>
    <w:rsid w:val="002E61E1"/>
    <w:rsid w:val="002F3398"/>
    <w:rsid w:val="002F3569"/>
    <w:rsid w:val="002F42B7"/>
    <w:rsid w:val="002F4819"/>
    <w:rsid w:val="002F7035"/>
    <w:rsid w:val="002F71C7"/>
    <w:rsid w:val="002F76B0"/>
    <w:rsid w:val="002F7A05"/>
    <w:rsid w:val="003013EA"/>
    <w:rsid w:val="0030512A"/>
    <w:rsid w:val="00305136"/>
    <w:rsid w:val="00311C1C"/>
    <w:rsid w:val="003120A7"/>
    <w:rsid w:val="00314689"/>
    <w:rsid w:val="00315396"/>
    <w:rsid w:val="003163BF"/>
    <w:rsid w:val="00317DD3"/>
    <w:rsid w:val="00317F4F"/>
    <w:rsid w:val="003222A0"/>
    <w:rsid w:val="003236D0"/>
    <w:rsid w:val="00324230"/>
    <w:rsid w:val="00325AED"/>
    <w:rsid w:val="00325CD9"/>
    <w:rsid w:val="003269C6"/>
    <w:rsid w:val="00326D20"/>
    <w:rsid w:val="00327202"/>
    <w:rsid w:val="00327F2D"/>
    <w:rsid w:val="00331B06"/>
    <w:rsid w:val="00332785"/>
    <w:rsid w:val="003353A0"/>
    <w:rsid w:val="00336BED"/>
    <w:rsid w:val="00336D1C"/>
    <w:rsid w:val="00340B23"/>
    <w:rsid w:val="00340E33"/>
    <w:rsid w:val="00340FC7"/>
    <w:rsid w:val="00341235"/>
    <w:rsid w:val="00343CFC"/>
    <w:rsid w:val="00344A11"/>
    <w:rsid w:val="00345448"/>
    <w:rsid w:val="00345C3E"/>
    <w:rsid w:val="00352171"/>
    <w:rsid w:val="003526D7"/>
    <w:rsid w:val="00353E29"/>
    <w:rsid w:val="003554F3"/>
    <w:rsid w:val="00362C72"/>
    <w:rsid w:val="003651F9"/>
    <w:rsid w:val="0036571F"/>
    <w:rsid w:val="00374567"/>
    <w:rsid w:val="003747D8"/>
    <w:rsid w:val="003747E0"/>
    <w:rsid w:val="0037584B"/>
    <w:rsid w:val="0037707B"/>
    <w:rsid w:val="00380632"/>
    <w:rsid w:val="00384DD1"/>
    <w:rsid w:val="003867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97A9B"/>
    <w:rsid w:val="003A0AF9"/>
    <w:rsid w:val="003A154A"/>
    <w:rsid w:val="003A262E"/>
    <w:rsid w:val="003A263C"/>
    <w:rsid w:val="003A3D04"/>
    <w:rsid w:val="003A5E7B"/>
    <w:rsid w:val="003A6EEB"/>
    <w:rsid w:val="003A706B"/>
    <w:rsid w:val="003A7D83"/>
    <w:rsid w:val="003B064E"/>
    <w:rsid w:val="003B2225"/>
    <w:rsid w:val="003B25AE"/>
    <w:rsid w:val="003B3A02"/>
    <w:rsid w:val="003B418E"/>
    <w:rsid w:val="003B4EF0"/>
    <w:rsid w:val="003B707D"/>
    <w:rsid w:val="003C16F0"/>
    <w:rsid w:val="003C332E"/>
    <w:rsid w:val="003C6EEE"/>
    <w:rsid w:val="003C7438"/>
    <w:rsid w:val="003C7F08"/>
    <w:rsid w:val="003D07A0"/>
    <w:rsid w:val="003D118C"/>
    <w:rsid w:val="003D38AD"/>
    <w:rsid w:val="003D3F29"/>
    <w:rsid w:val="003D52FB"/>
    <w:rsid w:val="003D6C70"/>
    <w:rsid w:val="003D6F69"/>
    <w:rsid w:val="003E324A"/>
    <w:rsid w:val="003E3474"/>
    <w:rsid w:val="003E4631"/>
    <w:rsid w:val="003E464B"/>
    <w:rsid w:val="003E5760"/>
    <w:rsid w:val="003E7A29"/>
    <w:rsid w:val="003F1667"/>
    <w:rsid w:val="003F210F"/>
    <w:rsid w:val="003F3191"/>
    <w:rsid w:val="003F3953"/>
    <w:rsid w:val="003F5416"/>
    <w:rsid w:val="003F57D1"/>
    <w:rsid w:val="0040087D"/>
    <w:rsid w:val="004024DE"/>
    <w:rsid w:val="004039CE"/>
    <w:rsid w:val="0040477A"/>
    <w:rsid w:val="0040726D"/>
    <w:rsid w:val="00413CC5"/>
    <w:rsid w:val="00414F31"/>
    <w:rsid w:val="004158F4"/>
    <w:rsid w:val="004165AC"/>
    <w:rsid w:val="00416AD1"/>
    <w:rsid w:val="0042031F"/>
    <w:rsid w:val="00425486"/>
    <w:rsid w:val="004274C7"/>
    <w:rsid w:val="004321B9"/>
    <w:rsid w:val="004326B8"/>
    <w:rsid w:val="0043351F"/>
    <w:rsid w:val="004353E3"/>
    <w:rsid w:val="00435403"/>
    <w:rsid w:val="0043555A"/>
    <w:rsid w:val="004369E5"/>
    <w:rsid w:val="00436E15"/>
    <w:rsid w:val="004377F6"/>
    <w:rsid w:val="0044242F"/>
    <w:rsid w:val="00442902"/>
    <w:rsid w:val="004436EB"/>
    <w:rsid w:val="00443C56"/>
    <w:rsid w:val="0044489A"/>
    <w:rsid w:val="00445B13"/>
    <w:rsid w:val="004465D5"/>
    <w:rsid w:val="00447506"/>
    <w:rsid w:val="004516FC"/>
    <w:rsid w:val="00453C0D"/>
    <w:rsid w:val="0045479F"/>
    <w:rsid w:val="004628C0"/>
    <w:rsid w:val="0047232A"/>
    <w:rsid w:val="0047594D"/>
    <w:rsid w:val="004759F2"/>
    <w:rsid w:val="00476B8C"/>
    <w:rsid w:val="00476BE8"/>
    <w:rsid w:val="004800F6"/>
    <w:rsid w:val="004846A0"/>
    <w:rsid w:val="004865B2"/>
    <w:rsid w:val="00486B53"/>
    <w:rsid w:val="0048795F"/>
    <w:rsid w:val="00497261"/>
    <w:rsid w:val="004A0884"/>
    <w:rsid w:val="004A0CFC"/>
    <w:rsid w:val="004A1042"/>
    <w:rsid w:val="004A160A"/>
    <w:rsid w:val="004A3136"/>
    <w:rsid w:val="004A542A"/>
    <w:rsid w:val="004A5686"/>
    <w:rsid w:val="004A617E"/>
    <w:rsid w:val="004A7AAB"/>
    <w:rsid w:val="004B1041"/>
    <w:rsid w:val="004B1953"/>
    <w:rsid w:val="004B7B8F"/>
    <w:rsid w:val="004C1915"/>
    <w:rsid w:val="004C361C"/>
    <w:rsid w:val="004C6A84"/>
    <w:rsid w:val="004D0273"/>
    <w:rsid w:val="004D4424"/>
    <w:rsid w:val="004D44AE"/>
    <w:rsid w:val="004D7017"/>
    <w:rsid w:val="004E01BF"/>
    <w:rsid w:val="004E0A9C"/>
    <w:rsid w:val="004E1A39"/>
    <w:rsid w:val="004E26D0"/>
    <w:rsid w:val="004E3433"/>
    <w:rsid w:val="004E4BBC"/>
    <w:rsid w:val="004E6974"/>
    <w:rsid w:val="004E6DFA"/>
    <w:rsid w:val="004E77EF"/>
    <w:rsid w:val="004F0955"/>
    <w:rsid w:val="004F2FF8"/>
    <w:rsid w:val="004F465A"/>
    <w:rsid w:val="004F605E"/>
    <w:rsid w:val="005009E9"/>
    <w:rsid w:val="00506741"/>
    <w:rsid w:val="00507E4F"/>
    <w:rsid w:val="0051148D"/>
    <w:rsid w:val="00511D3F"/>
    <w:rsid w:val="00513731"/>
    <w:rsid w:val="005137C7"/>
    <w:rsid w:val="00514304"/>
    <w:rsid w:val="00516A98"/>
    <w:rsid w:val="005174A1"/>
    <w:rsid w:val="00523831"/>
    <w:rsid w:val="00523EE3"/>
    <w:rsid w:val="005247F9"/>
    <w:rsid w:val="00525192"/>
    <w:rsid w:val="0052788C"/>
    <w:rsid w:val="00530E4D"/>
    <w:rsid w:val="00530EE8"/>
    <w:rsid w:val="00531055"/>
    <w:rsid w:val="00531B77"/>
    <w:rsid w:val="00533D98"/>
    <w:rsid w:val="00534039"/>
    <w:rsid w:val="00535AC1"/>
    <w:rsid w:val="00535CD0"/>
    <w:rsid w:val="005418CC"/>
    <w:rsid w:val="00544E9E"/>
    <w:rsid w:val="005463FA"/>
    <w:rsid w:val="005517B3"/>
    <w:rsid w:val="00553CEA"/>
    <w:rsid w:val="00556768"/>
    <w:rsid w:val="00563C07"/>
    <w:rsid w:val="0056421F"/>
    <w:rsid w:val="00564F64"/>
    <w:rsid w:val="0056679F"/>
    <w:rsid w:val="00570441"/>
    <w:rsid w:val="0057113C"/>
    <w:rsid w:val="00571ED1"/>
    <w:rsid w:val="005728A7"/>
    <w:rsid w:val="005737EE"/>
    <w:rsid w:val="005742A2"/>
    <w:rsid w:val="0057538F"/>
    <w:rsid w:val="00577775"/>
    <w:rsid w:val="00581A8D"/>
    <w:rsid w:val="005842D9"/>
    <w:rsid w:val="0058443B"/>
    <w:rsid w:val="00585500"/>
    <w:rsid w:val="00591025"/>
    <w:rsid w:val="00591240"/>
    <w:rsid w:val="005921C1"/>
    <w:rsid w:val="00594CF0"/>
    <w:rsid w:val="005961C7"/>
    <w:rsid w:val="0059781E"/>
    <w:rsid w:val="005A0C04"/>
    <w:rsid w:val="005A0D01"/>
    <w:rsid w:val="005A138E"/>
    <w:rsid w:val="005A1D40"/>
    <w:rsid w:val="005A22D5"/>
    <w:rsid w:val="005A5757"/>
    <w:rsid w:val="005A7258"/>
    <w:rsid w:val="005A7617"/>
    <w:rsid w:val="005B1BBD"/>
    <w:rsid w:val="005B42AB"/>
    <w:rsid w:val="005B4409"/>
    <w:rsid w:val="005B4995"/>
    <w:rsid w:val="005B4BBB"/>
    <w:rsid w:val="005B75BA"/>
    <w:rsid w:val="005C3269"/>
    <w:rsid w:val="005C3A27"/>
    <w:rsid w:val="005C3EA0"/>
    <w:rsid w:val="005C57BB"/>
    <w:rsid w:val="005C6DC7"/>
    <w:rsid w:val="005C78FA"/>
    <w:rsid w:val="005D0585"/>
    <w:rsid w:val="005D2D4C"/>
    <w:rsid w:val="005D5D74"/>
    <w:rsid w:val="005D625E"/>
    <w:rsid w:val="005F08B4"/>
    <w:rsid w:val="005F0E51"/>
    <w:rsid w:val="005F113F"/>
    <w:rsid w:val="005F25DB"/>
    <w:rsid w:val="005F263E"/>
    <w:rsid w:val="005F643A"/>
    <w:rsid w:val="005F6E32"/>
    <w:rsid w:val="006002AC"/>
    <w:rsid w:val="00600B42"/>
    <w:rsid w:val="00601819"/>
    <w:rsid w:val="00601E40"/>
    <w:rsid w:val="00602AA3"/>
    <w:rsid w:val="00603A72"/>
    <w:rsid w:val="00603C92"/>
    <w:rsid w:val="00604D5F"/>
    <w:rsid w:val="00604FAF"/>
    <w:rsid w:val="00607DB7"/>
    <w:rsid w:val="006106B0"/>
    <w:rsid w:val="00610803"/>
    <w:rsid w:val="006111FB"/>
    <w:rsid w:val="00612DF5"/>
    <w:rsid w:val="0061322B"/>
    <w:rsid w:val="006153D0"/>
    <w:rsid w:val="0061570B"/>
    <w:rsid w:val="00616507"/>
    <w:rsid w:val="00617B36"/>
    <w:rsid w:val="006208FA"/>
    <w:rsid w:val="0062277C"/>
    <w:rsid w:val="00623A9C"/>
    <w:rsid w:val="00624B0F"/>
    <w:rsid w:val="00626252"/>
    <w:rsid w:val="0062707E"/>
    <w:rsid w:val="00627EF6"/>
    <w:rsid w:val="0063540C"/>
    <w:rsid w:val="006360A2"/>
    <w:rsid w:val="00636956"/>
    <w:rsid w:val="00636FD6"/>
    <w:rsid w:val="00637A99"/>
    <w:rsid w:val="00641281"/>
    <w:rsid w:val="00643B2D"/>
    <w:rsid w:val="00646AB2"/>
    <w:rsid w:val="0064726C"/>
    <w:rsid w:val="00650B7A"/>
    <w:rsid w:val="00651CF6"/>
    <w:rsid w:val="006538F6"/>
    <w:rsid w:val="0065551B"/>
    <w:rsid w:val="00655623"/>
    <w:rsid w:val="00655A9B"/>
    <w:rsid w:val="00656CCA"/>
    <w:rsid w:val="006574BF"/>
    <w:rsid w:val="006576D9"/>
    <w:rsid w:val="00662C0E"/>
    <w:rsid w:val="00664EE8"/>
    <w:rsid w:val="00666FDC"/>
    <w:rsid w:val="006701D3"/>
    <w:rsid w:val="006728C5"/>
    <w:rsid w:val="00672BD1"/>
    <w:rsid w:val="006740B5"/>
    <w:rsid w:val="006760AC"/>
    <w:rsid w:val="006777CA"/>
    <w:rsid w:val="006812A9"/>
    <w:rsid w:val="00687FE8"/>
    <w:rsid w:val="00690A58"/>
    <w:rsid w:val="00691EF0"/>
    <w:rsid w:val="00692C91"/>
    <w:rsid w:val="00692CDC"/>
    <w:rsid w:val="00695251"/>
    <w:rsid w:val="00696830"/>
    <w:rsid w:val="006A1737"/>
    <w:rsid w:val="006A2480"/>
    <w:rsid w:val="006A3CD2"/>
    <w:rsid w:val="006A5AD8"/>
    <w:rsid w:val="006B0C90"/>
    <w:rsid w:val="006B137E"/>
    <w:rsid w:val="006B2AAC"/>
    <w:rsid w:val="006B5238"/>
    <w:rsid w:val="006B7865"/>
    <w:rsid w:val="006B79C4"/>
    <w:rsid w:val="006B7F34"/>
    <w:rsid w:val="006C043D"/>
    <w:rsid w:val="006C1D34"/>
    <w:rsid w:val="006C3413"/>
    <w:rsid w:val="006C460D"/>
    <w:rsid w:val="006C5748"/>
    <w:rsid w:val="006C6161"/>
    <w:rsid w:val="006C66B1"/>
    <w:rsid w:val="006C6814"/>
    <w:rsid w:val="006C7397"/>
    <w:rsid w:val="006C75C5"/>
    <w:rsid w:val="006D0B76"/>
    <w:rsid w:val="006D0BCE"/>
    <w:rsid w:val="006D0D02"/>
    <w:rsid w:val="006D1ACB"/>
    <w:rsid w:val="006D2BC7"/>
    <w:rsid w:val="006D3797"/>
    <w:rsid w:val="006D3C82"/>
    <w:rsid w:val="006D581B"/>
    <w:rsid w:val="006D6C67"/>
    <w:rsid w:val="006D705D"/>
    <w:rsid w:val="006E027B"/>
    <w:rsid w:val="006E0610"/>
    <w:rsid w:val="006E25EE"/>
    <w:rsid w:val="006E29B8"/>
    <w:rsid w:val="006E48D7"/>
    <w:rsid w:val="006E4CAF"/>
    <w:rsid w:val="006E57F6"/>
    <w:rsid w:val="006E5DD0"/>
    <w:rsid w:val="006E734D"/>
    <w:rsid w:val="006F101D"/>
    <w:rsid w:val="006F105E"/>
    <w:rsid w:val="006F25C4"/>
    <w:rsid w:val="006F3DFA"/>
    <w:rsid w:val="006F59A0"/>
    <w:rsid w:val="006F6F8A"/>
    <w:rsid w:val="006F71A1"/>
    <w:rsid w:val="00700CC4"/>
    <w:rsid w:val="00701184"/>
    <w:rsid w:val="007032EF"/>
    <w:rsid w:val="00705657"/>
    <w:rsid w:val="007202F9"/>
    <w:rsid w:val="00720C71"/>
    <w:rsid w:val="0072270B"/>
    <w:rsid w:val="007260F0"/>
    <w:rsid w:val="00731350"/>
    <w:rsid w:val="00731914"/>
    <w:rsid w:val="00731B5D"/>
    <w:rsid w:val="00732BD9"/>
    <w:rsid w:val="00733BD4"/>
    <w:rsid w:val="00734AE0"/>
    <w:rsid w:val="00735688"/>
    <w:rsid w:val="00741B97"/>
    <w:rsid w:val="0074611D"/>
    <w:rsid w:val="00747FC4"/>
    <w:rsid w:val="00751EBF"/>
    <w:rsid w:val="00752022"/>
    <w:rsid w:val="007521A0"/>
    <w:rsid w:val="00752257"/>
    <w:rsid w:val="00754BB7"/>
    <w:rsid w:val="007573CE"/>
    <w:rsid w:val="007667A7"/>
    <w:rsid w:val="007670A1"/>
    <w:rsid w:val="00767BAF"/>
    <w:rsid w:val="00771D01"/>
    <w:rsid w:val="007724A4"/>
    <w:rsid w:val="00772ABF"/>
    <w:rsid w:val="00774A42"/>
    <w:rsid w:val="00776BD8"/>
    <w:rsid w:val="0077779B"/>
    <w:rsid w:val="00777C38"/>
    <w:rsid w:val="00784383"/>
    <w:rsid w:val="007866FF"/>
    <w:rsid w:val="00790C4F"/>
    <w:rsid w:val="00791DAF"/>
    <w:rsid w:val="00792A67"/>
    <w:rsid w:val="00794CA0"/>
    <w:rsid w:val="00794FEC"/>
    <w:rsid w:val="00794FFA"/>
    <w:rsid w:val="0079561F"/>
    <w:rsid w:val="00797814"/>
    <w:rsid w:val="00797EAB"/>
    <w:rsid w:val="007A1D86"/>
    <w:rsid w:val="007A5B51"/>
    <w:rsid w:val="007A6077"/>
    <w:rsid w:val="007A67F7"/>
    <w:rsid w:val="007A7189"/>
    <w:rsid w:val="007B25CE"/>
    <w:rsid w:val="007C0295"/>
    <w:rsid w:val="007C106A"/>
    <w:rsid w:val="007C1748"/>
    <w:rsid w:val="007C35F6"/>
    <w:rsid w:val="007C42D2"/>
    <w:rsid w:val="007C4FA6"/>
    <w:rsid w:val="007C69E2"/>
    <w:rsid w:val="007C7889"/>
    <w:rsid w:val="007D0412"/>
    <w:rsid w:val="007D3B80"/>
    <w:rsid w:val="007E1FB2"/>
    <w:rsid w:val="007E2EC2"/>
    <w:rsid w:val="007E347E"/>
    <w:rsid w:val="007E43EC"/>
    <w:rsid w:val="007E658E"/>
    <w:rsid w:val="007E6FB6"/>
    <w:rsid w:val="007F0D47"/>
    <w:rsid w:val="007F0E83"/>
    <w:rsid w:val="007F14E3"/>
    <w:rsid w:val="007F525F"/>
    <w:rsid w:val="007F620F"/>
    <w:rsid w:val="008010BC"/>
    <w:rsid w:val="00801E6A"/>
    <w:rsid w:val="00803ABE"/>
    <w:rsid w:val="00804E9C"/>
    <w:rsid w:val="00805402"/>
    <w:rsid w:val="00805851"/>
    <w:rsid w:val="008063CF"/>
    <w:rsid w:val="008063E7"/>
    <w:rsid w:val="00806B9C"/>
    <w:rsid w:val="00810782"/>
    <w:rsid w:val="00810DED"/>
    <w:rsid w:val="00813EA7"/>
    <w:rsid w:val="00815B15"/>
    <w:rsid w:val="008178E2"/>
    <w:rsid w:val="008222D5"/>
    <w:rsid w:val="00822F54"/>
    <w:rsid w:val="0082343A"/>
    <w:rsid w:val="00823DA5"/>
    <w:rsid w:val="0082400F"/>
    <w:rsid w:val="00825625"/>
    <w:rsid w:val="008260F9"/>
    <w:rsid w:val="00831AE7"/>
    <w:rsid w:val="00834712"/>
    <w:rsid w:val="00835A47"/>
    <w:rsid w:val="00836D32"/>
    <w:rsid w:val="00837599"/>
    <w:rsid w:val="0083761B"/>
    <w:rsid w:val="00841733"/>
    <w:rsid w:val="00844F4B"/>
    <w:rsid w:val="00845F63"/>
    <w:rsid w:val="00850488"/>
    <w:rsid w:val="00851215"/>
    <w:rsid w:val="00852F20"/>
    <w:rsid w:val="008550E7"/>
    <w:rsid w:val="008562A2"/>
    <w:rsid w:val="0085681D"/>
    <w:rsid w:val="0085735A"/>
    <w:rsid w:val="00860671"/>
    <w:rsid w:val="00860F1C"/>
    <w:rsid w:val="00861009"/>
    <w:rsid w:val="00861400"/>
    <w:rsid w:val="008618ED"/>
    <w:rsid w:val="008640AB"/>
    <w:rsid w:val="00866258"/>
    <w:rsid w:val="00870E1E"/>
    <w:rsid w:val="008710DC"/>
    <w:rsid w:val="00871277"/>
    <w:rsid w:val="008723A7"/>
    <w:rsid w:val="008723E2"/>
    <w:rsid w:val="00874B9E"/>
    <w:rsid w:val="0087594B"/>
    <w:rsid w:val="008809F6"/>
    <w:rsid w:val="00880F44"/>
    <w:rsid w:val="00884DE7"/>
    <w:rsid w:val="00886771"/>
    <w:rsid w:val="008923E4"/>
    <w:rsid w:val="00893EAC"/>
    <w:rsid w:val="00895DA2"/>
    <w:rsid w:val="00896684"/>
    <w:rsid w:val="00897240"/>
    <w:rsid w:val="008A2186"/>
    <w:rsid w:val="008A26BC"/>
    <w:rsid w:val="008A2A9F"/>
    <w:rsid w:val="008A30F2"/>
    <w:rsid w:val="008A3501"/>
    <w:rsid w:val="008A4399"/>
    <w:rsid w:val="008A7730"/>
    <w:rsid w:val="008B0819"/>
    <w:rsid w:val="008B0AB9"/>
    <w:rsid w:val="008B155C"/>
    <w:rsid w:val="008B2CC3"/>
    <w:rsid w:val="008C2A1A"/>
    <w:rsid w:val="008C3240"/>
    <w:rsid w:val="008D2A8F"/>
    <w:rsid w:val="008D3437"/>
    <w:rsid w:val="008D3DA6"/>
    <w:rsid w:val="008D4156"/>
    <w:rsid w:val="008D4462"/>
    <w:rsid w:val="008D5C75"/>
    <w:rsid w:val="008D6AC8"/>
    <w:rsid w:val="008D73BA"/>
    <w:rsid w:val="008E0502"/>
    <w:rsid w:val="008E0A05"/>
    <w:rsid w:val="008E1A36"/>
    <w:rsid w:val="008E2385"/>
    <w:rsid w:val="008E6283"/>
    <w:rsid w:val="008F5440"/>
    <w:rsid w:val="008F5F39"/>
    <w:rsid w:val="008F600E"/>
    <w:rsid w:val="00900FD2"/>
    <w:rsid w:val="009057E5"/>
    <w:rsid w:val="0091075F"/>
    <w:rsid w:val="00910BB3"/>
    <w:rsid w:val="00912BF9"/>
    <w:rsid w:val="009147D4"/>
    <w:rsid w:val="00915F9E"/>
    <w:rsid w:val="009167A1"/>
    <w:rsid w:val="00917C82"/>
    <w:rsid w:val="0092083B"/>
    <w:rsid w:val="0092193A"/>
    <w:rsid w:val="00921DCC"/>
    <w:rsid w:val="00922092"/>
    <w:rsid w:val="00925F40"/>
    <w:rsid w:val="00926FE0"/>
    <w:rsid w:val="00930508"/>
    <w:rsid w:val="009308E2"/>
    <w:rsid w:val="0093337B"/>
    <w:rsid w:val="00934D06"/>
    <w:rsid w:val="00935880"/>
    <w:rsid w:val="00936453"/>
    <w:rsid w:val="00936E86"/>
    <w:rsid w:val="009404AD"/>
    <w:rsid w:val="00940551"/>
    <w:rsid w:val="00941CA8"/>
    <w:rsid w:val="009432D6"/>
    <w:rsid w:val="0094495F"/>
    <w:rsid w:val="009473C4"/>
    <w:rsid w:val="0095135A"/>
    <w:rsid w:val="00951D00"/>
    <w:rsid w:val="0095507D"/>
    <w:rsid w:val="00962503"/>
    <w:rsid w:val="00965ACC"/>
    <w:rsid w:val="00966825"/>
    <w:rsid w:val="00966871"/>
    <w:rsid w:val="00966ACA"/>
    <w:rsid w:val="00973A91"/>
    <w:rsid w:val="00973E8D"/>
    <w:rsid w:val="009741B0"/>
    <w:rsid w:val="00975B63"/>
    <w:rsid w:val="00975F5C"/>
    <w:rsid w:val="009854F9"/>
    <w:rsid w:val="0098652D"/>
    <w:rsid w:val="009871A9"/>
    <w:rsid w:val="00991E49"/>
    <w:rsid w:val="0099239D"/>
    <w:rsid w:val="00994595"/>
    <w:rsid w:val="00995707"/>
    <w:rsid w:val="00995FCC"/>
    <w:rsid w:val="0099629C"/>
    <w:rsid w:val="009968DA"/>
    <w:rsid w:val="009A0480"/>
    <w:rsid w:val="009A14D5"/>
    <w:rsid w:val="009A24E6"/>
    <w:rsid w:val="009A7327"/>
    <w:rsid w:val="009B0F41"/>
    <w:rsid w:val="009B211B"/>
    <w:rsid w:val="009B43F7"/>
    <w:rsid w:val="009B48A6"/>
    <w:rsid w:val="009B52E9"/>
    <w:rsid w:val="009B5845"/>
    <w:rsid w:val="009B6256"/>
    <w:rsid w:val="009B6360"/>
    <w:rsid w:val="009B7871"/>
    <w:rsid w:val="009C0F07"/>
    <w:rsid w:val="009C182D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5379"/>
    <w:rsid w:val="009D5CEA"/>
    <w:rsid w:val="009E093B"/>
    <w:rsid w:val="009E2D59"/>
    <w:rsid w:val="009E5612"/>
    <w:rsid w:val="009E69AD"/>
    <w:rsid w:val="009F02DA"/>
    <w:rsid w:val="009F360B"/>
    <w:rsid w:val="009F455B"/>
    <w:rsid w:val="009F5E38"/>
    <w:rsid w:val="009F68F0"/>
    <w:rsid w:val="009F6BCB"/>
    <w:rsid w:val="009F6EF3"/>
    <w:rsid w:val="009F6F5A"/>
    <w:rsid w:val="009F78BA"/>
    <w:rsid w:val="009F7F89"/>
    <w:rsid w:val="00A02467"/>
    <w:rsid w:val="00A0372F"/>
    <w:rsid w:val="00A04BBE"/>
    <w:rsid w:val="00A060BB"/>
    <w:rsid w:val="00A0770F"/>
    <w:rsid w:val="00A112C5"/>
    <w:rsid w:val="00A130BD"/>
    <w:rsid w:val="00A14720"/>
    <w:rsid w:val="00A16AEE"/>
    <w:rsid w:val="00A17021"/>
    <w:rsid w:val="00A1781E"/>
    <w:rsid w:val="00A20159"/>
    <w:rsid w:val="00A206F0"/>
    <w:rsid w:val="00A20D55"/>
    <w:rsid w:val="00A2272E"/>
    <w:rsid w:val="00A237FE"/>
    <w:rsid w:val="00A24757"/>
    <w:rsid w:val="00A26ECD"/>
    <w:rsid w:val="00A27FE7"/>
    <w:rsid w:val="00A32A71"/>
    <w:rsid w:val="00A352F8"/>
    <w:rsid w:val="00A4281E"/>
    <w:rsid w:val="00A42EE0"/>
    <w:rsid w:val="00A43AE7"/>
    <w:rsid w:val="00A44203"/>
    <w:rsid w:val="00A46168"/>
    <w:rsid w:val="00A51116"/>
    <w:rsid w:val="00A5181E"/>
    <w:rsid w:val="00A520C5"/>
    <w:rsid w:val="00A5367E"/>
    <w:rsid w:val="00A539D7"/>
    <w:rsid w:val="00A57F7D"/>
    <w:rsid w:val="00A607F6"/>
    <w:rsid w:val="00A61884"/>
    <w:rsid w:val="00A6337A"/>
    <w:rsid w:val="00A63F90"/>
    <w:rsid w:val="00A651EE"/>
    <w:rsid w:val="00A65C25"/>
    <w:rsid w:val="00A72947"/>
    <w:rsid w:val="00A7313A"/>
    <w:rsid w:val="00A74EE6"/>
    <w:rsid w:val="00A751DB"/>
    <w:rsid w:val="00A76704"/>
    <w:rsid w:val="00A76713"/>
    <w:rsid w:val="00A77202"/>
    <w:rsid w:val="00A811AD"/>
    <w:rsid w:val="00A81F45"/>
    <w:rsid w:val="00A827E2"/>
    <w:rsid w:val="00A82944"/>
    <w:rsid w:val="00A83B0F"/>
    <w:rsid w:val="00A85A26"/>
    <w:rsid w:val="00A87AE0"/>
    <w:rsid w:val="00A9057E"/>
    <w:rsid w:val="00A918E6"/>
    <w:rsid w:val="00A9490B"/>
    <w:rsid w:val="00A949A3"/>
    <w:rsid w:val="00A95D21"/>
    <w:rsid w:val="00A966D2"/>
    <w:rsid w:val="00A966D3"/>
    <w:rsid w:val="00A96EF5"/>
    <w:rsid w:val="00AA58E7"/>
    <w:rsid w:val="00AA5E91"/>
    <w:rsid w:val="00AA7C38"/>
    <w:rsid w:val="00AA7D84"/>
    <w:rsid w:val="00AB232E"/>
    <w:rsid w:val="00AB280B"/>
    <w:rsid w:val="00AB3F6F"/>
    <w:rsid w:val="00AB56A1"/>
    <w:rsid w:val="00AB7442"/>
    <w:rsid w:val="00AB7A5B"/>
    <w:rsid w:val="00AC2095"/>
    <w:rsid w:val="00AC700D"/>
    <w:rsid w:val="00AD040B"/>
    <w:rsid w:val="00AD09B1"/>
    <w:rsid w:val="00AD0D2A"/>
    <w:rsid w:val="00AD1ED6"/>
    <w:rsid w:val="00AD227F"/>
    <w:rsid w:val="00AD2A27"/>
    <w:rsid w:val="00AD5305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0C99"/>
    <w:rsid w:val="00B0107F"/>
    <w:rsid w:val="00B0130D"/>
    <w:rsid w:val="00B0194C"/>
    <w:rsid w:val="00B02D4B"/>
    <w:rsid w:val="00B0359D"/>
    <w:rsid w:val="00B03A06"/>
    <w:rsid w:val="00B03BD2"/>
    <w:rsid w:val="00B05747"/>
    <w:rsid w:val="00B05825"/>
    <w:rsid w:val="00B117BC"/>
    <w:rsid w:val="00B1196B"/>
    <w:rsid w:val="00B139CC"/>
    <w:rsid w:val="00B168A4"/>
    <w:rsid w:val="00B1770A"/>
    <w:rsid w:val="00B17F52"/>
    <w:rsid w:val="00B22B78"/>
    <w:rsid w:val="00B22F13"/>
    <w:rsid w:val="00B25A61"/>
    <w:rsid w:val="00B3028D"/>
    <w:rsid w:val="00B30AA1"/>
    <w:rsid w:val="00B3166D"/>
    <w:rsid w:val="00B31A2F"/>
    <w:rsid w:val="00B31CA2"/>
    <w:rsid w:val="00B3322E"/>
    <w:rsid w:val="00B353D5"/>
    <w:rsid w:val="00B35E68"/>
    <w:rsid w:val="00B36454"/>
    <w:rsid w:val="00B370C3"/>
    <w:rsid w:val="00B370FD"/>
    <w:rsid w:val="00B37419"/>
    <w:rsid w:val="00B42B26"/>
    <w:rsid w:val="00B453B2"/>
    <w:rsid w:val="00B4606D"/>
    <w:rsid w:val="00B46464"/>
    <w:rsid w:val="00B46CC3"/>
    <w:rsid w:val="00B474A2"/>
    <w:rsid w:val="00B502EF"/>
    <w:rsid w:val="00B51107"/>
    <w:rsid w:val="00B51D48"/>
    <w:rsid w:val="00B5259B"/>
    <w:rsid w:val="00B5304A"/>
    <w:rsid w:val="00B55591"/>
    <w:rsid w:val="00B570FB"/>
    <w:rsid w:val="00B57523"/>
    <w:rsid w:val="00B57A44"/>
    <w:rsid w:val="00B630DA"/>
    <w:rsid w:val="00B63825"/>
    <w:rsid w:val="00B63CEB"/>
    <w:rsid w:val="00B63DAA"/>
    <w:rsid w:val="00B647C6"/>
    <w:rsid w:val="00B6586E"/>
    <w:rsid w:val="00B65E17"/>
    <w:rsid w:val="00B71DD7"/>
    <w:rsid w:val="00B72A6E"/>
    <w:rsid w:val="00B740FD"/>
    <w:rsid w:val="00B7420D"/>
    <w:rsid w:val="00B75FAA"/>
    <w:rsid w:val="00B80442"/>
    <w:rsid w:val="00B80B1B"/>
    <w:rsid w:val="00B81A9E"/>
    <w:rsid w:val="00B81BEB"/>
    <w:rsid w:val="00B81CA8"/>
    <w:rsid w:val="00B82953"/>
    <w:rsid w:val="00B85037"/>
    <w:rsid w:val="00B92C43"/>
    <w:rsid w:val="00B9513B"/>
    <w:rsid w:val="00B961E1"/>
    <w:rsid w:val="00B97B37"/>
    <w:rsid w:val="00BA00F4"/>
    <w:rsid w:val="00BA0E80"/>
    <w:rsid w:val="00BA149E"/>
    <w:rsid w:val="00BA15D5"/>
    <w:rsid w:val="00BA4160"/>
    <w:rsid w:val="00BA7AAD"/>
    <w:rsid w:val="00BA7BC9"/>
    <w:rsid w:val="00BB3D2D"/>
    <w:rsid w:val="00BB489D"/>
    <w:rsid w:val="00BB5D10"/>
    <w:rsid w:val="00BC0070"/>
    <w:rsid w:val="00BC5D17"/>
    <w:rsid w:val="00BC5FD9"/>
    <w:rsid w:val="00BD047B"/>
    <w:rsid w:val="00BD0F4B"/>
    <w:rsid w:val="00BD14EF"/>
    <w:rsid w:val="00BD2144"/>
    <w:rsid w:val="00BD2CCC"/>
    <w:rsid w:val="00BD2DFF"/>
    <w:rsid w:val="00BD3C66"/>
    <w:rsid w:val="00BD415F"/>
    <w:rsid w:val="00BD4905"/>
    <w:rsid w:val="00BD71FE"/>
    <w:rsid w:val="00BE02D2"/>
    <w:rsid w:val="00BE3DFA"/>
    <w:rsid w:val="00BE64B7"/>
    <w:rsid w:val="00BF0744"/>
    <w:rsid w:val="00BF13B4"/>
    <w:rsid w:val="00BF16F7"/>
    <w:rsid w:val="00BF5405"/>
    <w:rsid w:val="00BF6CB2"/>
    <w:rsid w:val="00C02DCF"/>
    <w:rsid w:val="00C02F76"/>
    <w:rsid w:val="00C05357"/>
    <w:rsid w:val="00C05EAC"/>
    <w:rsid w:val="00C10E18"/>
    <w:rsid w:val="00C1109B"/>
    <w:rsid w:val="00C13A79"/>
    <w:rsid w:val="00C159F3"/>
    <w:rsid w:val="00C2305F"/>
    <w:rsid w:val="00C235C2"/>
    <w:rsid w:val="00C23CAD"/>
    <w:rsid w:val="00C23F04"/>
    <w:rsid w:val="00C2764D"/>
    <w:rsid w:val="00C27FF2"/>
    <w:rsid w:val="00C33785"/>
    <w:rsid w:val="00C36917"/>
    <w:rsid w:val="00C40A78"/>
    <w:rsid w:val="00C42FDE"/>
    <w:rsid w:val="00C43CF8"/>
    <w:rsid w:val="00C45EF5"/>
    <w:rsid w:val="00C46495"/>
    <w:rsid w:val="00C47EB4"/>
    <w:rsid w:val="00C501C9"/>
    <w:rsid w:val="00C50D30"/>
    <w:rsid w:val="00C56297"/>
    <w:rsid w:val="00C643C6"/>
    <w:rsid w:val="00C654F5"/>
    <w:rsid w:val="00C71433"/>
    <w:rsid w:val="00C72CCE"/>
    <w:rsid w:val="00C72EC7"/>
    <w:rsid w:val="00C73AF6"/>
    <w:rsid w:val="00C73FEA"/>
    <w:rsid w:val="00C75689"/>
    <w:rsid w:val="00C756A4"/>
    <w:rsid w:val="00C757E5"/>
    <w:rsid w:val="00C76373"/>
    <w:rsid w:val="00C767DD"/>
    <w:rsid w:val="00C810FD"/>
    <w:rsid w:val="00C815B4"/>
    <w:rsid w:val="00C82A07"/>
    <w:rsid w:val="00C82CC7"/>
    <w:rsid w:val="00C8305A"/>
    <w:rsid w:val="00C83DDB"/>
    <w:rsid w:val="00C852C4"/>
    <w:rsid w:val="00C85DC4"/>
    <w:rsid w:val="00C87CBF"/>
    <w:rsid w:val="00C908BD"/>
    <w:rsid w:val="00C90D30"/>
    <w:rsid w:val="00C91E3B"/>
    <w:rsid w:val="00C9351C"/>
    <w:rsid w:val="00C95178"/>
    <w:rsid w:val="00C964F5"/>
    <w:rsid w:val="00CA097A"/>
    <w:rsid w:val="00CA1320"/>
    <w:rsid w:val="00CA19AE"/>
    <w:rsid w:val="00CA205F"/>
    <w:rsid w:val="00CA3A57"/>
    <w:rsid w:val="00CA542B"/>
    <w:rsid w:val="00CA5625"/>
    <w:rsid w:val="00CA5707"/>
    <w:rsid w:val="00CA62BA"/>
    <w:rsid w:val="00CB0EE5"/>
    <w:rsid w:val="00CB3550"/>
    <w:rsid w:val="00CB3B58"/>
    <w:rsid w:val="00CB531B"/>
    <w:rsid w:val="00CB6160"/>
    <w:rsid w:val="00CB7E69"/>
    <w:rsid w:val="00CC1787"/>
    <w:rsid w:val="00CC2698"/>
    <w:rsid w:val="00CC40C4"/>
    <w:rsid w:val="00CC474B"/>
    <w:rsid w:val="00CC4AD8"/>
    <w:rsid w:val="00CC6300"/>
    <w:rsid w:val="00CC675C"/>
    <w:rsid w:val="00CC6E8A"/>
    <w:rsid w:val="00CD0546"/>
    <w:rsid w:val="00CD19CC"/>
    <w:rsid w:val="00CD1AAF"/>
    <w:rsid w:val="00CD2C72"/>
    <w:rsid w:val="00CD407C"/>
    <w:rsid w:val="00CD4AD9"/>
    <w:rsid w:val="00CD57AC"/>
    <w:rsid w:val="00CD6DF6"/>
    <w:rsid w:val="00CD7C09"/>
    <w:rsid w:val="00CE0158"/>
    <w:rsid w:val="00CE0216"/>
    <w:rsid w:val="00CE1799"/>
    <w:rsid w:val="00CE5EA1"/>
    <w:rsid w:val="00CE700C"/>
    <w:rsid w:val="00CF328F"/>
    <w:rsid w:val="00CF445B"/>
    <w:rsid w:val="00D03ACA"/>
    <w:rsid w:val="00D04A78"/>
    <w:rsid w:val="00D071C0"/>
    <w:rsid w:val="00D10824"/>
    <w:rsid w:val="00D119E2"/>
    <w:rsid w:val="00D1256C"/>
    <w:rsid w:val="00D12708"/>
    <w:rsid w:val="00D15355"/>
    <w:rsid w:val="00D170A9"/>
    <w:rsid w:val="00D21163"/>
    <w:rsid w:val="00D21535"/>
    <w:rsid w:val="00D257C6"/>
    <w:rsid w:val="00D2595D"/>
    <w:rsid w:val="00D259FD"/>
    <w:rsid w:val="00D25C25"/>
    <w:rsid w:val="00D266F6"/>
    <w:rsid w:val="00D30FD9"/>
    <w:rsid w:val="00D32523"/>
    <w:rsid w:val="00D34E4E"/>
    <w:rsid w:val="00D35B89"/>
    <w:rsid w:val="00D4234E"/>
    <w:rsid w:val="00D456BA"/>
    <w:rsid w:val="00D4700A"/>
    <w:rsid w:val="00D55108"/>
    <w:rsid w:val="00D5517A"/>
    <w:rsid w:val="00D640E6"/>
    <w:rsid w:val="00D67B58"/>
    <w:rsid w:val="00D67DAB"/>
    <w:rsid w:val="00D70077"/>
    <w:rsid w:val="00D72789"/>
    <w:rsid w:val="00D74056"/>
    <w:rsid w:val="00D76A02"/>
    <w:rsid w:val="00D7700C"/>
    <w:rsid w:val="00D804C6"/>
    <w:rsid w:val="00D82C91"/>
    <w:rsid w:val="00D83663"/>
    <w:rsid w:val="00D83F2D"/>
    <w:rsid w:val="00D868F4"/>
    <w:rsid w:val="00D87D33"/>
    <w:rsid w:val="00D92530"/>
    <w:rsid w:val="00D93E35"/>
    <w:rsid w:val="00D94629"/>
    <w:rsid w:val="00D96A5A"/>
    <w:rsid w:val="00DA364F"/>
    <w:rsid w:val="00DA371E"/>
    <w:rsid w:val="00DA4E2B"/>
    <w:rsid w:val="00DA6BCB"/>
    <w:rsid w:val="00DA7D6C"/>
    <w:rsid w:val="00DB2F7C"/>
    <w:rsid w:val="00DB33FC"/>
    <w:rsid w:val="00DB39E4"/>
    <w:rsid w:val="00DB5171"/>
    <w:rsid w:val="00DB6EBB"/>
    <w:rsid w:val="00DB7D09"/>
    <w:rsid w:val="00DC041D"/>
    <w:rsid w:val="00DC124C"/>
    <w:rsid w:val="00DC1357"/>
    <w:rsid w:val="00DC4403"/>
    <w:rsid w:val="00DC5470"/>
    <w:rsid w:val="00DC584D"/>
    <w:rsid w:val="00DC696A"/>
    <w:rsid w:val="00DC6FCF"/>
    <w:rsid w:val="00DC71C3"/>
    <w:rsid w:val="00DD1110"/>
    <w:rsid w:val="00DD3BE8"/>
    <w:rsid w:val="00DD4CE1"/>
    <w:rsid w:val="00DD50F1"/>
    <w:rsid w:val="00DD79B9"/>
    <w:rsid w:val="00DE24CF"/>
    <w:rsid w:val="00DE2719"/>
    <w:rsid w:val="00DE289D"/>
    <w:rsid w:val="00DE64F6"/>
    <w:rsid w:val="00DF16C2"/>
    <w:rsid w:val="00DF2037"/>
    <w:rsid w:val="00DF2974"/>
    <w:rsid w:val="00DF3CA2"/>
    <w:rsid w:val="00DF471C"/>
    <w:rsid w:val="00DF5528"/>
    <w:rsid w:val="00E00E3B"/>
    <w:rsid w:val="00E048FA"/>
    <w:rsid w:val="00E0555C"/>
    <w:rsid w:val="00E07784"/>
    <w:rsid w:val="00E11B18"/>
    <w:rsid w:val="00E12B1F"/>
    <w:rsid w:val="00E1455C"/>
    <w:rsid w:val="00E15F09"/>
    <w:rsid w:val="00E16591"/>
    <w:rsid w:val="00E16A85"/>
    <w:rsid w:val="00E205D1"/>
    <w:rsid w:val="00E20A51"/>
    <w:rsid w:val="00E212B7"/>
    <w:rsid w:val="00E21D4F"/>
    <w:rsid w:val="00E222EB"/>
    <w:rsid w:val="00E23103"/>
    <w:rsid w:val="00E33C44"/>
    <w:rsid w:val="00E34C5B"/>
    <w:rsid w:val="00E365B7"/>
    <w:rsid w:val="00E37455"/>
    <w:rsid w:val="00E45C26"/>
    <w:rsid w:val="00E45E2E"/>
    <w:rsid w:val="00E4616E"/>
    <w:rsid w:val="00E50C11"/>
    <w:rsid w:val="00E522D2"/>
    <w:rsid w:val="00E544B3"/>
    <w:rsid w:val="00E55181"/>
    <w:rsid w:val="00E55348"/>
    <w:rsid w:val="00E5786D"/>
    <w:rsid w:val="00E600F2"/>
    <w:rsid w:val="00E621D2"/>
    <w:rsid w:val="00E62D83"/>
    <w:rsid w:val="00E63179"/>
    <w:rsid w:val="00E63ED5"/>
    <w:rsid w:val="00E71902"/>
    <w:rsid w:val="00E76A5B"/>
    <w:rsid w:val="00E76CA1"/>
    <w:rsid w:val="00E76DA8"/>
    <w:rsid w:val="00E76FB0"/>
    <w:rsid w:val="00E803CF"/>
    <w:rsid w:val="00E81453"/>
    <w:rsid w:val="00E83559"/>
    <w:rsid w:val="00E83875"/>
    <w:rsid w:val="00E8499D"/>
    <w:rsid w:val="00E856B5"/>
    <w:rsid w:val="00E86351"/>
    <w:rsid w:val="00E873CA"/>
    <w:rsid w:val="00E8763C"/>
    <w:rsid w:val="00E8779E"/>
    <w:rsid w:val="00E90509"/>
    <w:rsid w:val="00E93488"/>
    <w:rsid w:val="00E9379C"/>
    <w:rsid w:val="00E956EE"/>
    <w:rsid w:val="00E97440"/>
    <w:rsid w:val="00E976F5"/>
    <w:rsid w:val="00EA1031"/>
    <w:rsid w:val="00EA1190"/>
    <w:rsid w:val="00EA3137"/>
    <w:rsid w:val="00EA78CE"/>
    <w:rsid w:val="00EB0BF9"/>
    <w:rsid w:val="00EB1C33"/>
    <w:rsid w:val="00EB2968"/>
    <w:rsid w:val="00EB2DED"/>
    <w:rsid w:val="00EB453C"/>
    <w:rsid w:val="00EB5DE3"/>
    <w:rsid w:val="00EB66B5"/>
    <w:rsid w:val="00EB78ED"/>
    <w:rsid w:val="00EC1A10"/>
    <w:rsid w:val="00EC49E8"/>
    <w:rsid w:val="00EC4B3B"/>
    <w:rsid w:val="00EC5514"/>
    <w:rsid w:val="00EC58E1"/>
    <w:rsid w:val="00ED218C"/>
    <w:rsid w:val="00ED37AC"/>
    <w:rsid w:val="00ED65C7"/>
    <w:rsid w:val="00ED6A6D"/>
    <w:rsid w:val="00ED768A"/>
    <w:rsid w:val="00EE4CAA"/>
    <w:rsid w:val="00EE6813"/>
    <w:rsid w:val="00EE7D76"/>
    <w:rsid w:val="00EF17AB"/>
    <w:rsid w:val="00EF226F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8B0"/>
    <w:rsid w:val="00F1184D"/>
    <w:rsid w:val="00F11B7E"/>
    <w:rsid w:val="00F13648"/>
    <w:rsid w:val="00F13E56"/>
    <w:rsid w:val="00F14944"/>
    <w:rsid w:val="00F14B09"/>
    <w:rsid w:val="00F16D4A"/>
    <w:rsid w:val="00F20B41"/>
    <w:rsid w:val="00F23CD0"/>
    <w:rsid w:val="00F24156"/>
    <w:rsid w:val="00F24A38"/>
    <w:rsid w:val="00F26F71"/>
    <w:rsid w:val="00F2750A"/>
    <w:rsid w:val="00F27D80"/>
    <w:rsid w:val="00F315CC"/>
    <w:rsid w:val="00F31F63"/>
    <w:rsid w:val="00F35D0C"/>
    <w:rsid w:val="00F371BE"/>
    <w:rsid w:val="00F37D82"/>
    <w:rsid w:val="00F4183E"/>
    <w:rsid w:val="00F41926"/>
    <w:rsid w:val="00F427AA"/>
    <w:rsid w:val="00F43008"/>
    <w:rsid w:val="00F451CB"/>
    <w:rsid w:val="00F4742D"/>
    <w:rsid w:val="00F51653"/>
    <w:rsid w:val="00F51F09"/>
    <w:rsid w:val="00F52323"/>
    <w:rsid w:val="00F54155"/>
    <w:rsid w:val="00F54AF8"/>
    <w:rsid w:val="00F5624F"/>
    <w:rsid w:val="00F579D1"/>
    <w:rsid w:val="00F60D7F"/>
    <w:rsid w:val="00F63CDA"/>
    <w:rsid w:val="00F6446F"/>
    <w:rsid w:val="00F64EC6"/>
    <w:rsid w:val="00F6642B"/>
    <w:rsid w:val="00F67605"/>
    <w:rsid w:val="00F6765C"/>
    <w:rsid w:val="00F6775A"/>
    <w:rsid w:val="00F72833"/>
    <w:rsid w:val="00F72B4F"/>
    <w:rsid w:val="00F823D9"/>
    <w:rsid w:val="00F82AB6"/>
    <w:rsid w:val="00F82B9A"/>
    <w:rsid w:val="00F835A9"/>
    <w:rsid w:val="00F84ACC"/>
    <w:rsid w:val="00F86163"/>
    <w:rsid w:val="00F87C52"/>
    <w:rsid w:val="00F90FD1"/>
    <w:rsid w:val="00F91831"/>
    <w:rsid w:val="00F92759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3D88"/>
    <w:rsid w:val="00FA4148"/>
    <w:rsid w:val="00FA4A28"/>
    <w:rsid w:val="00FA5A45"/>
    <w:rsid w:val="00FA6E63"/>
    <w:rsid w:val="00FB26EC"/>
    <w:rsid w:val="00FB44E6"/>
    <w:rsid w:val="00FB4F68"/>
    <w:rsid w:val="00FC252A"/>
    <w:rsid w:val="00FC256B"/>
    <w:rsid w:val="00FC275D"/>
    <w:rsid w:val="00FC289C"/>
    <w:rsid w:val="00FC2B8F"/>
    <w:rsid w:val="00FC3322"/>
    <w:rsid w:val="00FC3642"/>
    <w:rsid w:val="00FC3EA0"/>
    <w:rsid w:val="00FC497C"/>
    <w:rsid w:val="00FC4F58"/>
    <w:rsid w:val="00FC6232"/>
    <w:rsid w:val="00FC6A64"/>
    <w:rsid w:val="00FC7FA8"/>
    <w:rsid w:val="00FD0318"/>
    <w:rsid w:val="00FD1218"/>
    <w:rsid w:val="00FD163D"/>
    <w:rsid w:val="00FD164E"/>
    <w:rsid w:val="00FD37E3"/>
    <w:rsid w:val="00FD4151"/>
    <w:rsid w:val="00FD46CB"/>
    <w:rsid w:val="00FD552A"/>
    <w:rsid w:val="00FD562A"/>
    <w:rsid w:val="00FD61B4"/>
    <w:rsid w:val="00FD670E"/>
    <w:rsid w:val="00FD75FA"/>
    <w:rsid w:val="00FE0340"/>
    <w:rsid w:val="00FE155A"/>
    <w:rsid w:val="00FE20DF"/>
    <w:rsid w:val="00FE338F"/>
    <w:rsid w:val="00FE3418"/>
    <w:rsid w:val="00FE387C"/>
    <w:rsid w:val="00FF49E9"/>
    <w:rsid w:val="00FF5364"/>
    <w:rsid w:val="00FF58EA"/>
    <w:rsid w:val="00FF5F78"/>
    <w:rsid w:val="00FF6444"/>
    <w:rsid w:val="00FF6872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44B0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70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20C71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720C71"/>
    <w:rPr>
      <w:rFonts w:ascii="Calibri" w:eastAsia="Calibri" w:hAnsi="Calibri" w:cs="Times New Roman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9F360B"/>
    <w:pPr>
      <w:spacing w:after="0" w:line="240" w:lineRule="exact"/>
      <w:jc w:val="both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semiHidden/>
    <w:rsid w:val="009F360B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6FA56-1230-4E14-9483-5CE80B934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5543</TotalTime>
  <Pages>7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577</cp:revision>
  <dcterms:created xsi:type="dcterms:W3CDTF">2024-02-15T05:23:00Z</dcterms:created>
  <dcterms:modified xsi:type="dcterms:W3CDTF">2024-11-01T04:28:00Z</dcterms:modified>
</cp:coreProperties>
</file>