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71A" w:rsidRPr="0073371A" w:rsidRDefault="0073371A" w:rsidP="0073371A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</w:rPr>
      </w:pPr>
      <w:r w:rsidRPr="0073371A"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</w:rPr>
        <w:t>Python Decorators</w:t>
      </w:r>
    </w:p>
    <w:p w:rsidR="0073371A" w:rsidRDefault="0073371A" w:rsidP="0073371A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What are decorators in Python?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Python has an interesting feature called </w:t>
      </w:r>
      <w:r>
        <w:rPr>
          <w:rStyle w:val="Strong"/>
          <w:rFonts w:ascii="Arial" w:hAnsi="Arial" w:cs="Arial"/>
          <w:color w:val="555555"/>
        </w:rPr>
        <w:t>decorators</w:t>
      </w:r>
      <w:r>
        <w:rPr>
          <w:rFonts w:ascii="Arial" w:hAnsi="Arial" w:cs="Arial"/>
          <w:color w:val="252830"/>
        </w:rPr>
        <w:t> to add functionality to an existing code.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is also called </w:t>
      </w:r>
      <w:proofErr w:type="spellStart"/>
      <w:r>
        <w:rPr>
          <w:rStyle w:val="Strong"/>
          <w:rFonts w:ascii="Arial" w:hAnsi="Arial" w:cs="Arial"/>
          <w:color w:val="555555"/>
        </w:rPr>
        <w:t>metaprogramming</w:t>
      </w:r>
      <w:proofErr w:type="spellEnd"/>
      <w:r>
        <w:rPr>
          <w:rFonts w:ascii="Arial" w:hAnsi="Arial" w:cs="Arial"/>
          <w:color w:val="252830"/>
        </w:rPr>
        <w:t> as a part of the program tries to modify another part of the program at compile time.</w:t>
      </w:r>
    </w:p>
    <w:p w:rsidR="0073371A" w:rsidRDefault="0073371A" w:rsidP="0073371A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52830" stroked="f"/>
        </w:pict>
      </w:r>
    </w:p>
    <w:p w:rsidR="0073371A" w:rsidRDefault="0073371A" w:rsidP="0073371A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bookmarkStart w:id="0" w:name="pre"/>
      <w:bookmarkEnd w:id="0"/>
      <w:r>
        <w:rPr>
          <w:rFonts w:ascii="Arial" w:hAnsi="Arial" w:cs="Arial"/>
          <w:color w:val="252830"/>
          <w:sz w:val="46"/>
          <w:szCs w:val="46"/>
        </w:rPr>
        <w:t>Prerequisites for learning decorators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 order to understand about decorators, we must first know a few basic things in Python.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We must be comfortable with the fact that, everything in Python (Yes! Even classes), are </w:t>
      </w:r>
      <w:r w:rsidRPr="0073371A">
        <w:rPr>
          <w:rFonts w:ascii="Arial" w:hAnsi="Arial" w:cs="Arial"/>
          <w:color w:val="252830"/>
        </w:rPr>
        <w:t>objects</w:t>
      </w:r>
      <w:r>
        <w:rPr>
          <w:rFonts w:ascii="Arial" w:hAnsi="Arial" w:cs="Arial"/>
          <w:color w:val="252830"/>
        </w:rPr>
        <w:t>. Names that we define are simply identifiers bound to these objects. </w:t>
      </w:r>
      <w:r w:rsidRPr="0073371A">
        <w:rPr>
          <w:rFonts w:ascii="Arial" w:hAnsi="Arial" w:cs="Arial"/>
          <w:color w:val="252830"/>
        </w:rPr>
        <w:t>Functions</w:t>
      </w:r>
      <w:r>
        <w:rPr>
          <w:rFonts w:ascii="Arial" w:hAnsi="Arial" w:cs="Arial"/>
          <w:color w:val="252830"/>
        </w:rPr>
        <w:t xml:space="preserve"> are no </w:t>
      </w:r>
      <w:proofErr w:type="gramStart"/>
      <w:r>
        <w:rPr>
          <w:rFonts w:ascii="Arial" w:hAnsi="Arial" w:cs="Arial"/>
          <w:color w:val="252830"/>
        </w:rPr>
        <w:t>exceptions,</w:t>
      </w:r>
      <w:proofErr w:type="gramEnd"/>
      <w:r>
        <w:rPr>
          <w:rFonts w:ascii="Arial" w:hAnsi="Arial" w:cs="Arial"/>
          <w:color w:val="252830"/>
        </w:rPr>
        <w:t xml:space="preserve"> they are objects too (with attributes). Various different names can be bound to the same function object.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Here is an example.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first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msg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proofErr w:type="gramEnd"/>
      <w:r>
        <w:rPr>
          <w:rStyle w:val="aceidentifier"/>
          <w:rFonts w:ascii="Consolas" w:hAnsi="Consolas" w:cs="Arial"/>
          <w:color w:val="000000"/>
          <w:sz w:val="19"/>
          <w:szCs w:val="19"/>
        </w:rPr>
        <w:t>msg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first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"Hello"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=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first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second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"Hello"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rPr>
          <w:color w:val="252830"/>
          <w:sz w:val="24"/>
          <w:szCs w:val="24"/>
        </w:rPr>
      </w:pP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 you run the code, both functions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first</w:t>
      </w:r>
      <w:r>
        <w:rPr>
          <w:rFonts w:ascii="Arial" w:hAnsi="Arial" w:cs="Arial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second</w:t>
      </w:r>
      <w:r>
        <w:rPr>
          <w:rFonts w:ascii="Arial" w:hAnsi="Arial" w:cs="Arial"/>
          <w:color w:val="252830"/>
        </w:rPr>
        <w:t> </w:t>
      </w:r>
      <w:proofErr w:type="gramStart"/>
      <w:r>
        <w:rPr>
          <w:rFonts w:ascii="Arial" w:hAnsi="Arial" w:cs="Arial"/>
          <w:color w:val="252830"/>
        </w:rPr>
        <w:t>gives</w:t>
      </w:r>
      <w:proofErr w:type="gramEnd"/>
      <w:r>
        <w:rPr>
          <w:rFonts w:ascii="Arial" w:hAnsi="Arial" w:cs="Arial"/>
          <w:color w:val="252830"/>
        </w:rPr>
        <w:t xml:space="preserve"> same output. Here, the names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first</w:t>
      </w:r>
      <w:r>
        <w:rPr>
          <w:rFonts w:ascii="Arial" w:hAnsi="Arial" w:cs="Arial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second</w:t>
      </w:r>
      <w:r>
        <w:rPr>
          <w:rFonts w:ascii="Arial" w:hAnsi="Arial" w:cs="Arial"/>
          <w:color w:val="252830"/>
        </w:rPr>
        <w:t> refer to the same function object.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Now things start getting weirder.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Functions can be passed as arguments to another function.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lastRenderedPageBreak/>
        <w:t>If you have used functions like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map</w:t>
      </w:r>
      <w:r>
        <w:rPr>
          <w:rFonts w:ascii="Arial" w:hAnsi="Arial" w:cs="Arial"/>
          <w:color w:val="252830"/>
        </w:rPr>
        <w:t>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filter</w:t>
      </w:r>
      <w:r>
        <w:rPr>
          <w:rFonts w:ascii="Arial" w:hAnsi="Arial" w:cs="Arial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reduce</w:t>
      </w:r>
      <w:r>
        <w:rPr>
          <w:rFonts w:ascii="Arial" w:hAnsi="Arial" w:cs="Arial"/>
          <w:color w:val="252830"/>
        </w:rPr>
        <w:t> in Python, then you already know about this.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Such </w:t>
      </w:r>
      <w:proofErr w:type="gramStart"/>
      <w:r>
        <w:rPr>
          <w:rFonts w:ascii="Arial" w:hAnsi="Arial" w:cs="Arial"/>
          <w:color w:val="252830"/>
        </w:rPr>
        <w:t>function that take</w:t>
      </w:r>
      <w:proofErr w:type="gramEnd"/>
      <w:r>
        <w:rPr>
          <w:rFonts w:ascii="Arial" w:hAnsi="Arial" w:cs="Arial"/>
          <w:color w:val="252830"/>
        </w:rPr>
        <w:t xml:space="preserve"> other functions as arguments are also called </w:t>
      </w:r>
      <w:r>
        <w:rPr>
          <w:rStyle w:val="Strong"/>
          <w:rFonts w:ascii="Arial" w:hAnsi="Arial" w:cs="Arial"/>
          <w:color w:val="555555"/>
        </w:rPr>
        <w:t>higher order functions</w:t>
      </w:r>
      <w:r>
        <w:rPr>
          <w:rFonts w:ascii="Arial" w:hAnsi="Arial" w:cs="Arial"/>
          <w:color w:val="252830"/>
        </w:rPr>
        <w:t>. Here is an example of such a function.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inc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x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x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+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1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dec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x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x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-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1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operate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x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=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x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result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We invoke the function as follows.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operate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inc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lit"/>
          <w:rFonts w:ascii="Consolas" w:hAnsi="Consolas"/>
          <w:color w:val="800000"/>
          <w:sz w:val="23"/>
          <w:szCs w:val="23"/>
        </w:rPr>
        <w:t>4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operate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dec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lit"/>
          <w:rFonts w:ascii="Consolas" w:hAnsi="Consolas"/>
          <w:color w:val="800000"/>
          <w:sz w:val="23"/>
          <w:szCs w:val="23"/>
        </w:rPr>
        <w:t>2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Furthermore, a function can return another function.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is_called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is_returned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"Hello"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is_returned</w:t>
      </w:r>
      <w:proofErr w:type="spellEnd"/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new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=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is_called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()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>#Outputs "Hello"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new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()</w:t>
      </w:r>
      <w:proofErr w:type="gramEnd"/>
    </w:p>
    <w:p w:rsidR="0073371A" w:rsidRDefault="0073371A" w:rsidP="0073371A">
      <w:pPr>
        <w:shd w:val="clear" w:color="auto" w:fill="FFFFFF"/>
        <w:rPr>
          <w:color w:val="252830"/>
          <w:sz w:val="24"/>
          <w:szCs w:val="24"/>
        </w:rPr>
      </w:pP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Here,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is_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returned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is a nested function which is defined and returned, each time we call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is_called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()</w:t>
      </w:r>
      <w:r>
        <w:rPr>
          <w:rFonts w:ascii="Arial" w:hAnsi="Arial" w:cs="Arial"/>
          <w:color w:val="252830"/>
        </w:rPr>
        <w:t>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lastRenderedPageBreak/>
        <w:t>Finally, we must know about </w:t>
      </w:r>
      <w:r w:rsidRPr="0073371A">
        <w:rPr>
          <w:rFonts w:ascii="Arial" w:hAnsi="Arial" w:cs="Arial"/>
          <w:color w:val="252830"/>
        </w:rPr>
        <w:t>closures in Python</w:t>
      </w:r>
      <w:r>
        <w:rPr>
          <w:rFonts w:ascii="Arial" w:hAnsi="Arial" w:cs="Arial"/>
          <w:color w:val="252830"/>
        </w:rPr>
        <w:t>.</w:t>
      </w:r>
    </w:p>
    <w:p w:rsidR="0073371A" w:rsidRDefault="0073371A" w:rsidP="0073371A">
      <w:pPr>
        <w:spacing w:before="300" w:after="300"/>
        <w:rPr>
          <w:rFonts w:ascii="Times New Roman" w:hAnsi="Times New Roman" w:cs="Times New Roman"/>
        </w:rPr>
      </w:pPr>
      <w:r>
        <w:pict>
          <v:rect id="_x0000_i1026" style="width:0;height:0" o:hralign="center" o:hrstd="t" o:hrnoshade="t" o:hr="t" fillcolor="#252830" stroked="f"/>
        </w:pict>
      </w:r>
    </w:p>
    <w:p w:rsidR="0073371A" w:rsidRDefault="0073371A" w:rsidP="0073371A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bookmarkStart w:id="1" w:name="get"/>
      <w:bookmarkEnd w:id="1"/>
      <w:r>
        <w:rPr>
          <w:rFonts w:ascii="Arial" w:hAnsi="Arial" w:cs="Arial"/>
          <w:color w:val="252830"/>
          <w:sz w:val="46"/>
          <w:szCs w:val="46"/>
        </w:rPr>
        <w:t>Getting back to Decorators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Functions and methods are called </w:t>
      </w:r>
      <w:r>
        <w:rPr>
          <w:rStyle w:val="Strong"/>
          <w:rFonts w:ascii="Arial" w:hAnsi="Arial" w:cs="Arial"/>
          <w:color w:val="555555"/>
        </w:rPr>
        <w:t>callable</w:t>
      </w:r>
      <w:r>
        <w:rPr>
          <w:rFonts w:ascii="Arial" w:hAnsi="Arial" w:cs="Arial"/>
          <w:color w:val="252830"/>
        </w:rPr>
        <w:t> as they can be called.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 fact, any object which implements the special method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__call_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_(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is termed callable. So, in the most basic sense, a decorator is a callable that returns a callable.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Basically, a decorator takes in a function, adds some functionality and returns it.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make_pretty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"I got decorated"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()</w:t>
      </w:r>
      <w:proofErr w:type="gramEnd"/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ordinary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"I am ordinary"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rPr>
          <w:color w:val="252830"/>
          <w:sz w:val="24"/>
          <w:szCs w:val="24"/>
        </w:rPr>
      </w:pP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 you run the following codes in shell,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ordinary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>I am ordinary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com"/>
          <w:rFonts w:ascii="Consolas" w:hAnsi="Consolas"/>
          <w:color w:val="808080"/>
          <w:sz w:val="23"/>
          <w:szCs w:val="23"/>
        </w:rPr>
        <w:t># let's decorate this ordinary function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pretty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make_pretty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ordinary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pretty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>I got decorated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>I am ordinary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lastRenderedPageBreak/>
        <w:t>In the example shown above,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make_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pretty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 xml:space="preserve"> is a decorator. </w:t>
      </w:r>
      <w:proofErr w:type="gramStart"/>
      <w:r>
        <w:rPr>
          <w:rFonts w:ascii="Arial" w:hAnsi="Arial" w:cs="Arial"/>
          <w:color w:val="252830"/>
        </w:rPr>
        <w:t>In the assignment step.</w:t>
      </w:r>
      <w:proofErr w:type="gramEnd"/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pretty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make_pretty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ordinary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function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ordinary(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got decorated and the returned function was given the name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pretty</w:t>
      </w:r>
      <w:r>
        <w:rPr>
          <w:rFonts w:ascii="Arial" w:hAnsi="Arial" w:cs="Arial"/>
          <w:color w:val="252830"/>
        </w:rPr>
        <w:t>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We can see that the decorator function added some new functionality to the original function. This is similar to packing a gift. The decorator acts as a wrapper. The nature of the object that got decorated (actual gift inside) does not alter. But now, it looks pretty (since it got decorated).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Generally, we decorate a function and reassign it as,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ordinary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make_pretty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ordinary</w:t>
      </w:r>
      <w:r>
        <w:rPr>
          <w:rStyle w:val="pun"/>
          <w:rFonts w:ascii="Consolas" w:hAnsi="Consolas"/>
          <w:color w:val="000000"/>
          <w:sz w:val="23"/>
          <w:szCs w:val="23"/>
        </w:rPr>
        <w:t>).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This is a common construct and for this reason, Python has </w:t>
      </w:r>
      <w:proofErr w:type="gramStart"/>
      <w:r>
        <w:rPr>
          <w:rFonts w:ascii="Arial" w:hAnsi="Arial" w:cs="Arial"/>
          <w:color w:val="252830"/>
        </w:rPr>
        <w:t>a syntax</w:t>
      </w:r>
      <w:proofErr w:type="gramEnd"/>
      <w:r>
        <w:rPr>
          <w:rFonts w:ascii="Arial" w:hAnsi="Arial" w:cs="Arial"/>
          <w:color w:val="252830"/>
        </w:rPr>
        <w:t xml:space="preserve"> to simplify this.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We can use </w:t>
      </w:r>
      <w:proofErr w:type="gramStart"/>
      <w:r>
        <w:rPr>
          <w:rFonts w:ascii="Arial" w:hAnsi="Arial" w:cs="Arial"/>
          <w:color w:val="252830"/>
        </w:rPr>
        <w:t>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@</w:t>
      </w:r>
      <w:proofErr w:type="gramEnd"/>
      <w:r>
        <w:rPr>
          <w:rFonts w:ascii="Arial" w:hAnsi="Arial" w:cs="Arial"/>
          <w:color w:val="252830"/>
        </w:rPr>
        <w:t> symbol along with the name of the decorator function and place it above the definition of the function to be decorated. For example,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lit"/>
          <w:rFonts w:ascii="Consolas" w:hAnsi="Consolas"/>
          <w:color w:val="800000"/>
          <w:sz w:val="23"/>
          <w:szCs w:val="23"/>
        </w:rPr>
        <w:t>@</w:t>
      </w:r>
      <w:proofErr w:type="spellStart"/>
      <w:r>
        <w:rPr>
          <w:rStyle w:val="lit"/>
          <w:rFonts w:ascii="Consolas" w:hAnsi="Consolas"/>
          <w:color w:val="800000"/>
          <w:sz w:val="23"/>
          <w:szCs w:val="23"/>
        </w:rPr>
        <w:t>make_pretty</w:t>
      </w:r>
      <w:proofErr w:type="spellEnd"/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def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ordinary</w:t>
      </w:r>
      <w:r>
        <w:rPr>
          <w:rStyle w:val="pun"/>
          <w:rFonts w:ascii="Consolas" w:hAnsi="Consolas"/>
          <w:color w:val="000000"/>
          <w:sz w:val="23"/>
          <w:szCs w:val="23"/>
        </w:rPr>
        <w:t>():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"I am ordinary"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proofErr w:type="gramStart"/>
      <w:r>
        <w:rPr>
          <w:rFonts w:ascii="Arial" w:hAnsi="Arial" w:cs="Arial"/>
          <w:color w:val="252830"/>
        </w:rPr>
        <w:t>is</w:t>
      </w:r>
      <w:proofErr w:type="gramEnd"/>
      <w:r>
        <w:rPr>
          <w:rFonts w:ascii="Arial" w:hAnsi="Arial" w:cs="Arial"/>
          <w:color w:val="252830"/>
        </w:rPr>
        <w:t xml:space="preserve"> equivalent to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def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ordinary</w:t>
      </w:r>
      <w:r>
        <w:rPr>
          <w:rStyle w:val="pun"/>
          <w:rFonts w:ascii="Consolas" w:hAnsi="Consolas"/>
          <w:color w:val="000000"/>
          <w:sz w:val="23"/>
          <w:szCs w:val="23"/>
        </w:rPr>
        <w:t>():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"I am ordinary"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ordinary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make_pretty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ordinary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is just a syntactic sugar to implement decorators.</w:t>
      </w:r>
    </w:p>
    <w:p w:rsidR="0073371A" w:rsidRDefault="0073371A" w:rsidP="0073371A">
      <w:pPr>
        <w:spacing w:before="300" w:after="300"/>
        <w:rPr>
          <w:rFonts w:ascii="Times New Roman" w:hAnsi="Times New Roman" w:cs="Times New Roman"/>
        </w:rPr>
      </w:pPr>
      <w:r>
        <w:pict>
          <v:rect id="_x0000_i1027" style="width:0;height:0" o:hralign="center" o:hrstd="t" o:hrnoshade="t" o:hr="t" fillcolor="#252830" stroked="f"/>
        </w:pict>
      </w:r>
    </w:p>
    <w:p w:rsidR="0073371A" w:rsidRDefault="0073371A" w:rsidP="0073371A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bookmarkStart w:id="2" w:name="decorating"/>
      <w:bookmarkEnd w:id="2"/>
      <w:r>
        <w:rPr>
          <w:rFonts w:ascii="Arial" w:hAnsi="Arial" w:cs="Arial"/>
          <w:color w:val="252830"/>
          <w:sz w:val="46"/>
          <w:szCs w:val="46"/>
        </w:rPr>
        <w:lastRenderedPageBreak/>
        <w:t>Decorating Functions with Parameters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above decorator was simple and it only worked with functions that did not have any parameters. What if we had functions that took in parameters like below?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def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divide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function has two parameters, </w:t>
      </w:r>
      <w:proofErr w:type="gramStart"/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a</w:t>
      </w:r>
      <w:r>
        <w:rPr>
          <w:rFonts w:ascii="Arial" w:hAnsi="Arial" w:cs="Arial"/>
          <w:color w:val="252830"/>
        </w:rPr>
        <w:t> and</w:t>
      </w:r>
      <w:proofErr w:type="gramEnd"/>
      <w:r>
        <w:rPr>
          <w:rFonts w:ascii="Arial" w:hAnsi="Arial" w:cs="Arial"/>
          <w:color w:val="252830"/>
        </w:rPr>
        <w:t>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Arial" w:hAnsi="Arial" w:cs="Arial"/>
          <w:color w:val="252830"/>
        </w:rPr>
        <w:t>. We know</w:t>
      </w:r>
      <w:proofErr w:type="gramStart"/>
      <w:r>
        <w:rPr>
          <w:rFonts w:ascii="Arial" w:hAnsi="Arial" w:cs="Arial"/>
          <w:color w:val="252830"/>
        </w:rPr>
        <w:t>,</w:t>
      </w:r>
      <w:proofErr w:type="gramEnd"/>
      <w:r>
        <w:rPr>
          <w:rFonts w:ascii="Arial" w:hAnsi="Arial" w:cs="Arial"/>
          <w:color w:val="252830"/>
        </w:rPr>
        <w:t xml:space="preserve"> it will give error if we pass in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Arial" w:hAnsi="Arial" w:cs="Arial"/>
          <w:color w:val="252830"/>
        </w:rPr>
        <w:t> as 0.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divide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lit"/>
          <w:rFonts w:ascii="Consolas" w:hAnsi="Consolas"/>
          <w:color w:val="800000"/>
          <w:sz w:val="23"/>
          <w:szCs w:val="23"/>
        </w:rPr>
        <w:t>0.4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divide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Traceback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most recent call </w:t>
      </w:r>
      <w:r>
        <w:rPr>
          <w:rStyle w:val="kwd"/>
          <w:rFonts w:ascii="Consolas" w:hAnsi="Consolas"/>
          <w:color w:val="00008B"/>
          <w:sz w:val="23"/>
          <w:szCs w:val="23"/>
        </w:rPr>
        <w:t>last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ZeroDivisionError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division </w:t>
      </w:r>
      <w:r>
        <w:rPr>
          <w:rStyle w:val="kwd"/>
          <w:rFonts w:ascii="Consolas" w:hAnsi="Consolas"/>
          <w:color w:val="00008B"/>
          <w:sz w:val="23"/>
          <w:szCs w:val="23"/>
        </w:rPr>
        <w:t>by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zero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Now let's make a decorator to check for this case that will cause the error.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smart_divide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</w:t>
      </w:r>
      <w:r>
        <w:rPr>
          <w:rFonts w:ascii="Consolas" w:hAnsi="Consolas" w:cs="Arial"/>
          <w:color w:val="000000"/>
          <w:sz w:val="19"/>
          <w:szCs w:val="19"/>
        </w:rPr>
        <w:t>,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b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 xml:space="preserve">"I am going to </w:t>
      </w:r>
      <w:proofErr w:type="spellStart"/>
      <w:r>
        <w:rPr>
          <w:rStyle w:val="acestring"/>
          <w:rFonts w:ascii="Consolas" w:hAnsi="Consolas" w:cs="Arial"/>
          <w:color w:val="800080"/>
          <w:sz w:val="19"/>
          <w:szCs w:val="19"/>
        </w:rPr>
        <w:t>divide"</w:t>
      </w:r>
      <w:r>
        <w:rPr>
          <w:rFonts w:ascii="Consolas" w:hAnsi="Consolas" w:cs="Arial"/>
          <w:color w:val="000000"/>
          <w:sz w:val="19"/>
          <w:szCs w:val="19"/>
        </w:rPr>
        <w:t>,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a</w:t>
      </w:r>
      <w:r>
        <w:rPr>
          <w:rFonts w:ascii="Consolas" w:hAnsi="Consolas" w:cs="Arial"/>
          <w:color w:val="000000"/>
          <w:sz w:val="19"/>
          <w:szCs w:val="19"/>
        </w:rPr>
        <w:t>,</w:t>
      </w:r>
      <w:r>
        <w:rPr>
          <w:rStyle w:val="acestring"/>
          <w:rFonts w:ascii="Consolas" w:hAnsi="Consolas" w:cs="Arial"/>
          <w:color w:val="800080"/>
          <w:sz w:val="19"/>
          <w:szCs w:val="19"/>
        </w:rPr>
        <w:t>"and"</w:t>
      </w:r>
      <w:r>
        <w:rPr>
          <w:rFonts w:ascii="Consolas" w:hAnsi="Consolas" w:cs="Arial"/>
          <w:color w:val="000000"/>
          <w:sz w:val="19"/>
          <w:szCs w:val="19"/>
        </w:rPr>
        <w:t>,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b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b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==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0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    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 xml:space="preserve">"Whoops! </w:t>
      </w:r>
      <w:proofErr w:type="gramStart"/>
      <w:r>
        <w:rPr>
          <w:rStyle w:val="acestring"/>
          <w:rFonts w:ascii="Consolas" w:hAnsi="Consolas" w:cs="Arial"/>
          <w:color w:val="800080"/>
          <w:sz w:val="19"/>
          <w:szCs w:val="19"/>
        </w:rPr>
        <w:t>cannot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 xml:space="preserve"> divide"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    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proofErr w:type="gramEnd"/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</w:t>
      </w:r>
      <w:r>
        <w:rPr>
          <w:rFonts w:ascii="Consolas" w:hAnsi="Consolas" w:cs="Arial"/>
          <w:color w:val="000000"/>
          <w:sz w:val="19"/>
          <w:szCs w:val="19"/>
        </w:rPr>
        <w:t>,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b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>@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smart_divide</w:t>
      </w:r>
      <w:proofErr w:type="spellEnd"/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divide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</w:t>
      </w:r>
      <w:r>
        <w:rPr>
          <w:rFonts w:ascii="Consolas" w:hAnsi="Consolas" w:cs="Arial"/>
          <w:color w:val="000000"/>
          <w:sz w:val="19"/>
          <w:szCs w:val="19"/>
        </w:rPr>
        <w:t>,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b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a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/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b</w:t>
      </w:r>
    </w:p>
    <w:p w:rsidR="0073371A" w:rsidRDefault="0073371A" w:rsidP="0073371A">
      <w:pPr>
        <w:shd w:val="clear" w:color="auto" w:fill="FFFFFF"/>
        <w:rPr>
          <w:color w:val="252830"/>
          <w:sz w:val="24"/>
          <w:szCs w:val="24"/>
        </w:rPr>
      </w:pP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lastRenderedPageBreak/>
        <w:t>This new implementation will return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None</w:t>
      </w:r>
      <w:proofErr w:type="gramEnd"/>
      <w:r>
        <w:rPr>
          <w:rFonts w:ascii="Arial" w:hAnsi="Arial" w:cs="Arial"/>
          <w:color w:val="252830"/>
        </w:rPr>
        <w:t> if the error condition arises.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divide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I am going to divide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and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lit"/>
          <w:rFonts w:ascii="Consolas" w:hAnsi="Consolas"/>
          <w:color w:val="800000"/>
          <w:sz w:val="23"/>
          <w:szCs w:val="23"/>
        </w:rPr>
        <w:t>0.4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divide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I am going to divide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and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typ"/>
          <w:rFonts w:ascii="Consolas" w:hAnsi="Consolas"/>
          <w:color w:val="2B91AF"/>
          <w:sz w:val="23"/>
          <w:szCs w:val="23"/>
        </w:rPr>
        <w:t>Whoops</w:t>
      </w:r>
      <w:r>
        <w:rPr>
          <w:rStyle w:val="pun"/>
          <w:rFonts w:ascii="Consolas" w:hAnsi="Consolas"/>
          <w:color w:val="000000"/>
          <w:sz w:val="23"/>
          <w:szCs w:val="23"/>
        </w:rPr>
        <w:t>!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cannot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divide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 this manner we can decorate functions that take parameters.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keen observer will notice that parameters of the nested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inner(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function inside the decorator is same as the parameters of functions it decorates. Taking this into account, now we can make general decorators that work with any number of parameter.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 Python, this magic is done as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function(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*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args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, **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kwargs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. In this way,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args</w:t>
      </w:r>
      <w:proofErr w:type="spellEnd"/>
      <w:r>
        <w:rPr>
          <w:rFonts w:ascii="Arial" w:hAnsi="Arial" w:cs="Arial"/>
          <w:color w:val="252830"/>
        </w:rPr>
        <w:t> will be the </w:t>
      </w:r>
      <w:proofErr w:type="spellStart"/>
      <w:r>
        <w:rPr>
          <w:rFonts w:ascii="Arial" w:hAnsi="Arial" w:cs="Arial"/>
          <w:color w:val="252830"/>
        </w:rPr>
        <w:fldChar w:fldCharType="begin"/>
      </w:r>
      <w:r>
        <w:rPr>
          <w:rFonts w:ascii="Arial" w:hAnsi="Arial" w:cs="Arial"/>
          <w:color w:val="252830"/>
        </w:rPr>
        <w:instrText xml:space="preserve"> HYPERLINK "https://www.programiz.com/python-programming/tuple" \o "Python Tuples" </w:instrText>
      </w:r>
      <w:r>
        <w:rPr>
          <w:rFonts w:ascii="Arial" w:hAnsi="Arial" w:cs="Arial"/>
          <w:color w:val="252830"/>
        </w:rPr>
        <w:fldChar w:fldCharType="separate"/>
      </w:r>
      <w:r>
        <w:rPr>
          <w:rStyle w:val="Hyperlink"/>
          <w:rFonts w:ascii="Arial" w:hAnsi="Arial" w:cs="Arial"/>
          <w:color w:val="2B6DAD"/>
        </w:rPr>
        <w:t>tuple</w:t>
      </w:r>
      <w:proofErr w:type="spellEnd"/>
      <w:r>
        <w:rPr>
          <w:rFonts w:ascii="Arial" w:hAnsi="Arial" w:cs="Arial"/>
          <w:color w:val="252830"/>
        </w:rPr>
        <w:fldChar w:fldCharType="end"/>
      </w:r>
      <w:r>
        <w:rPr>
          <w:rFonts w:ascii="Arial" w:hAnsi="Arial" w:cs="Arial"/>
          <w:color w:val="252830"/>
        </w:rPr>
        <w:t> of positional arguments and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kwargs</w:t>
      </w:r>
      <w:proofErr w:type="spellEnd"/>
      <w:r>
        <w:rPr>
          <w:rFonts w:ascii="Arial" w:hAnsi="Arial" w:cs="Arial"/>
          <w:color w:val="252830"/>
        </w:rPr>
        <w:t> will be the </w:t>
      </w:r>
      <w:hyperlink r:id="rId5" w:tooltip="Python Dictionary" w:history="1">
        <w:r>
          <w:rPr>
            <w:rStyle w:val="Hyperlink"/>
            <w:rFonts w:ascii="Arial" w:hAnsi="Arial" w:cs="Arial"/>
            <w:color w:val="2B6DAD"/>
          </w:rPr>
          <w:t>dictionary</w:t>
        </w:r>
      </w:hyperlink>
      <w:r>
        <w:rPr>
          <w:rFonts w:ascii="Arial" w:hAnsi="Arial" w:cs="Arial"/>
          <w:color w:val="252830"/>
        </w:rPr>
        <w:t> of keyword arguments. An example of such decorator will be.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def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works_for_all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func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def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inner</w:t>
      </w:r>
      <w:r>
        <w:rPr>
          <w:rStyle w:val="pun"/>
          <w:rFonts w:ascii="Consolas" w:hAnsi="Consolas"/>
          <w:color w:val="000000"/>
          <w:sz w:val="23"/>
          <w:szCs w:val="23"/>
        </w:rPr>
        <w:t>(*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**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kwargs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"I can decorate any function"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func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(*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**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kwargs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inner</w:t>
      </w:r>
    </w:p>
    <w:p w:rsidR="0073371A" w:rsidRDefault="0073371A" w:rsidP="0073371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#252830" stroked="f"/>
        </w:pict>
      </w:r>
    </w:p>
    <w:p w:rsidR="0073371A" w:rsidRDefault="0073371A" w:rsidP="0073371A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bookmarkStart w:id="3" w:name="chaining"/>
      <w:bookmarkEnd w:id="3"/>
      <w:r>
        <w:rPr>
          <w:rFonts w:ascii="Arial" w:hAnsi="Arial" w:cs="Arial"/>
          <w:color w:val="252830"/>
          <w:sz w:val="46"/>
          <w:szCs w:val="46"/>
        </w:rPr>
        <w:t>Chaining Decorators in Python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Multiple decorators can be chained in Python.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is to say, a function can be decorated multiple times with different (or same) decorators. We simply place the decorators above the desired function.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star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kwargs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"*"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30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kwargs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"*"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30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percent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kwargs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"%"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30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kwargs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"%"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30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>@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star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>@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percent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printer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msg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proofErr w:type="gramEnd"/>
      <w:r>
        <w:rPr>
          <w:rStyle w:val="aceidentifier"/>
          <w:rFonts w:ascii="Consolas" w:hAnsi="Consolas" w:cs="Arial"/>
          <w:color w:val="000000"/>
          <w:sz w:val="19"/>
          <w:szCs w:val="19"/>
        </w:rPr>
        <w:t>msg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printer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"Hello"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73371A" w:rsidRDefault="0073371A" w:rsidP="0073371A">
      <w:pPr>
        <w:shd w:val="clear" w:color="auto" w:fill="FFFFFF"/>
        <w:rPr>
          <w:color w:val="252830"/>
          <w:sz w:val="24"/>
          <w:szCs w:val="24"/>
        </w:rPr>
      </w:pP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will give the output.</w:t>
      </w:r>
    </w:p>
    <w:p w:rsidR="0073371A" w:rsidRDefault="0073371A" w:rsidP="0073371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73371A" w:rsidRDefault="0073371A" w:rsidP="0073371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******************************</w:t>
      </w:r>
    </w:p>
    <w:p w:rsidR="0073371A" w:rsidRDefault="0073371A" w:rsidP="0073371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%%%%%%%%%%%%%%%%%%%%%%%%%%%%%%</w:t>
      </w:r>
    </w:p>
    <w:p w:rsidR="0073371A" w:rsidRDefault="0073371A" w:rsidP="0073371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Hello</w:t>
      </w:r>
    </w:p>
    <w:p w:rsidR="0073371A" w:rsidRDefault="0073371A" w:rsidP="0073371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%%%%%%%%%%%%%%%%%%%%%%%%%%%%%%</w:t>
      </w:r>
    </w:p>
    <w:p w:rsidR="0073371A" w:rsidRDefault="0073371A" w:rsidP="0073371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******************************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above syntax of,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lit"/>
          <w:rFonts w:ascii="Consolas" w:hAnsi="Consolas"/>
          <w:color w:val="800000"/>
          <w:sz w:val="23"/>
          <w:szCs w:val="23"/>
        </w:rPr>
        <w:t>@star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lit"/>
          <w:rFonts w:ascii="Consolas" w:hAnsi="Consolas"/>
          <w:color w:val="800000"/>
          <w:sz w:val="23"/>
          <w:szCs w:val="23"/>
        </w:rPr>
        <w:t>@percent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def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printer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msg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msg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proofErr w:type="gramStart"/>
      <w:r>
        <w:rPr>
          <w:rFonts w:ascii="Arial" w:hAnsi="Arial" w:cs="Arial"/>
          <w:color w:val="252830"/>
        </w:rPr>
        <w:t>is</w:t>
      </w:r>
      <w:proofErr w:type="gramEnd"/>
      <w:r>
        <w:rPr>
          <w:rFonts w:ascii="Arial" w:hAnsi="Arial" w:cs="Arial"/>
          <w:color w:val="252830"/>
        </w:rPr>
        <w:t xml:space="preserve"> equivalent to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def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printer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msg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msg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printer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star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percent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printer</w:t>
      </w:r>
      <w:r>
        <w:rPr>
          <w:rStyle w:val="pun"/>
          <w:rFonts w:ascii="Consolas" w:hAnsi="Consolas"/>
          <w:color w:val="000000"/>
          <w:sz w:val="23"/>
          <w:szCs w:val="23"/>
        </w:rPr>
        <w:t>))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proofErr w:type="gramStart"/>
      <w:r>
        <w:rPr>
          <w:rFonts w:ascii="Arial" w:hAnsi="Arial" w:cs="Arial"/>
          <w:color w:val="252830"/>
        </w:rPr>
        <w:t>The order in which we chain decorators matter.</w:t>
      </w:r>
      <w:proofErr w:type="gramEnd"/>
      <w:r>
        <w:rPr>
          <w:rFonts w:ascii="Arial" w:hAnsi="Arial" w:cs="Arial"/>
          <w:color w:val="252830"/>
        </w:rPr>
        <w:t xml:space="preserve"> If we had reversed the order as,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lit"/>
          <w:rFonts w:ascii="Consolas" w:hAnsi="Consolas"/>
          <w:color w:val="800000"/>
          <w:sz w:val="23"/>
          <w:szCs w:val="23"/>
        </w:rPr>
        <w:t>@percent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lit"/>
          <w:rFonts w:ascii="Consolas" w:hAnsi="Consolas"/>
          <w:color w:val="800000"/>
          <w:sz w:val="23"/>
          <w:szCs w:val="23"/>
        </w:rPr>
        <w:t>@star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def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printer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msg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3371A" w:rsidRDefault="0073371A" w:rsidP="007337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msg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3371A" w:rsidRDefault="0073371A" w:rsidP="0073371A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execution would take place as,</w:t>
      </w:r>
    </w:p>
    <w:p w:rsidR="0073371A" w:rsidRDefault="0073371A" w:rsidP="0073371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%%%%%%%%%%%%%%%%%%%%%%%%%%%%%%</w:t>
      </w:r>
    </w:p>
    <w:p w:rsidR="0073371A" w:rsidRDefault="0073371A" w:rsidP="0073371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******************************</w:t>
      </w:r>
    </w:p>
    <w:p w:rsidR="0073371A" w:rsidRDefault="0073371A" w:rsidP="0073371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Hello</w:t>
      </w:r>
    </w:p>
    <w:p w:rsidR="0073371A" w:rsidRDefault="0073371A" w:rsidP="0073371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******************************</w:t>
      </w:r>
    </w:p>
    <w:p w:rsidR="0073371A" w:rsidRDefault="0073371A" w:rsidP="0073371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%%%%%%%%%%%%%%%%%%%%%%%%%%%%%%</w:t>
      </w:r>
    </w:p>
    <w:p w:rsidR="00B36C3A" w:rsidRDefault="0073371A"/>
    <w:sectPr w:rsidR="00B36C3A" w:rsidSect="0002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0BF0"/>
    <w:multiLevelType w:val="multilevel"/>
    <w:tmpl w:val="589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7633D"/>
    <w:multiLevelType w:val="multilevel"/>
    <w:tmpl w:val="B0C0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64123"/>
    <w:multiLevelType w:val="multilevel"/>
    <w:tmpl w:val="1712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CC59A8"/>
    <w:multiLevelType w:val="multilevel"/>
    <w:tmpl w:val="86E6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45738"/>
    <w:multiLevelType w:val="multilevel"/>
    <w:tmpl w:val="6E3E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234B9A"/>
    <w:multiLevelType w:val="multilevel"/>
    <w:tmpl w:val="441C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71A"/>
    <w:rsid w:val="00024A87"/>
    <w:rsid w:val="0065723C"/>
    <w:rsid w:val="0073371A"/>
    <w:rsid w:val="00912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87"/>
  </w:style>
  <w:style w:type="paragraph" w:styleId="Heading1">
    <w:name w:val="heading 1"/>
    <w:basedOn w:val="Normal"/>
    <w:link w:val="Heading1Char"/>
    <w:uiPriority w:val="9"/>
    <w:qFormat/>
    <w:rsid w:val="00733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7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3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37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371A"/>
    <w:rPr>
      <w:color w:val="0000FF"/>
      <w:u w:val="single"/>
    </w:rPr>
  </w:style>
  <w:style w:type="character" w:customStyle="1" w:styleId="acekeyword">
    <w:name w:val="ace_keyword"/>
    <w:basedOn w:val="DefaultParagraphFont"/>
    <w:rsid w:val="0073371A"/>
  </w:style>
  <w:style w:type="character" w:customStyle="1" w:styleId="aceidentifier">
    <w:name w:val="ace_identifier"/>
    <w:basedOn w:val="DefaultParagraphFont"/>
    <w:rsid w:val="0073371A"/>
  </w:style>
  <w:style w:type="character" w:customStyle="1" w:styleId="aceparen">
    <w:name w:val="ace_paren"/>
    <w:basedOn w:val="DefaultParagraphFont"/>
    <w:rsid w:val="0073371A"/>
  </w:style>
  <w:style w:type="character" w:customStyle="1" w:styleId="acestring">
    <w:name w:val="ace_string"/>
    <w:basedOn w:val="DefaultParagraphFont"/>
    <w:rsid w:val="0073371A"/>
  </w:style>
  <w:style w:type="character" w:styleId="HTMLCode">
    <w:name w:val="HTML Code"/>
    <w:basedOn w:val="DefaultParagraphFont"/>
    <w:uiPriority w:val="99"/>
    <w:semiHidden/>
    <w:unhideWhenUsed/>
    <w:rsid w:val="0073371A"/>
    <w:rPr>
      <w:rFonts w:ascii="Courier New" w:eastAsia="Times New Roman" w:hAnsi="Courier New" w:cs="Courier New"/>
      <w:sz w:val="20"/>
      <w:szCs w:val="20"/>
    </w:rPr>
  </w:style>
  <w:style w:type="character" w:customStyle="1" w:styleId="aceconstant">
    <w:name w:val="ace_constant"/>
    <w:basedOn w:val="DefaultParagraphFont"/>
    <w:rsid w:val="007337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1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3371A"/>
  </w:style>
  <w:style w:type="character" w:customStyle="1" w:styleId="pln">
    <w:name w:val="pln"/>
    <w:basedOn w:val="DefaultParagraphFont"/>
    <w:rsid w:val="0073371A"/>
  </w:style>
  <w:style w:type="character" w:customStyle="1" w:styleId="lit">
    <w:name w:val="lit"/>
    <w:basedOn w:val="DefaultParagraphFont"/>
    <w:rsid w:val="0073371A"/>
  </w:style>
  <w:style w:type="character" w:customStyle="1" w:styleId="aceindent-guide">
    <w:name w:val="ace_indent-guide"/>
    <w:basedOn w:val="DefaultParagraphFont"/>
    <w:rsid w:val="0073371A"/>
  </w:style>
  <w:style w:type="character" w:customStyle="1" w:styleId="acecomment">
    <w:name w:val="ace_comment"/>
    <w:basedOn w:val="DefaultParagraphFont"/>
    <w:rsid w:val="0073371A"/>
  </w:style>
  <w:style w:type="character" w:customStyle="1" w:styleId="com">
    <w:name w:val="com"/>
    <w:basedOn w:val="DefaultParagraphFont"/>
    <w:rsid w:val="0073371A"/>
  </w:style>
  <w:style w:type="character" w:customStyle="1" w:styleId="kwd">
    <w:name w:val="kwd"/>
    <w:basedOn w:val="DefaultParagraphFont"/>
    <w:rsid w:val="0073371A"/>
  </w:style>
  <w:style w:type="character" w:customStyle="1" w:styleId="str">
    <w:name w:val="str"/>
    <w:basedOn w:val="DefaultParagraphFont"/>
    <w:rsid w:val="0073371A"/>
  </w:style>
  <w:style w:type="character" w:styleId="HTMLVariable">
    <w:name w:val="HTML Variable"/>
    <w:basedOn w:val="DefaultParagraphFont"/>
    <w:uiPriority w:val="99"/>
    <w:semiHidden/>
    <w:unhideWhenUsed/>
    <w:rsid w:val="0073371A"/>
    <w:rPr>
      <w:i/>
      <w:iCs/>
    </w:rPr>
  </w:style>
  <w:style w:type="character" w:customStyle="1" w:styleId="typ">
    <w:name w:val="typ"/>
    <w:basedOn w:val="DefaultParagraphFont"/>
    <w:rsid w:val="0073371A"/>
  </w:style>
  <w:style w:type="character" w:styleId="HTMLSample">
    <w:name w:val="HTML Sample"/>
    <w:basedOn w:val="DefaultParagraphFont"/>
    <w:uiPriority w:val="99"/>
    <w:semiHidden/>
    <w:unhideWhenUsed/>
    <w:rsid w:val="0073371A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4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4285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253705351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643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430013006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55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003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770272714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82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690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460853197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3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5789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207374387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88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9599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010642402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81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diction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2018-01-01T04:36:00Z</dcterms:created>
  <dcterms:modified xsi:type="dcterms:W3CDTF">2018-01-01T04:39:00Z</dcterms:modified>
</cp:coreProperties>
</file>