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69CDC">
      <w:pPr>
        <w:pStyle w:val="102"/>
      </w:pPr>
      <w:r>
        <w:t>2019 Declaration on the Protection of Children from all Forms of Online Exploitation and Abuse in ASEAN</w:t>
      </w:r>
    </w:p>
    <w:p w14:paraId="65E3FC7B">
      <w:pPr>
        <w:spacing w:before="0" w:after="0" w:line="240" w:lineRule="auto"/>
        <w:jc w:val="left"/>
      </w:pPr>
      <w:bookmarkStart w:id="0" w:name="_GoBack"/>
      <w:bookmarkEnd w:id="0"/>
      <w:r>
        <w:rPr>
          <w:rFonts w:ascii="Arial" w:hAnsi="Arial" w:eastAsia="Calibri" w:cs="Times New Roman"/>
          <w:lang w:val="en-US" w:eastAsia="en-US" w:bidi="ar-SA"/>
        </w:rPr>
        <w:t>1.</w:t>
      </w:r>
      <w:r>
        <w:rPr>
          <w:b/>
        </w:rPr>
        <w:t>WE HEREBY COMMIT</w:t>
      </w:r>
      <w:r>
        <w:t xml:space="preserve"> to further protect children from all forms of online exploitation and abuse, prioritising the following measures:</w:t>
      </w:r>
      <w:r>
        <w:rPr>
          <w:rFonts w:hint="eastAsia" w:eastAsia="宋体"/>
          <w:lang w:val="en-US" w:eastAsia="zh-CN"/>
        </w:rPr>
        <w:t xml:space="preserve"> </w:t>
      </w:r>
      <w:r>
        <w:rPr>
          <w:b/>
        </w:rPr>
        <w:t>Promote, develop, and implement comprehensive national legal frameworks in each ASEAN Member State and work towards improving child protection standards and policies on all forms of online exploitation and abuse across ASEAN Member States</w:t>
      </w:r>
      <w:r>
        <w:t>;</w:t>
      </w:r>
      <w:r>
        <w:rPr>
          <w:rFonts w:hint="eastAsia" w:eastAsia="宋体"/>
          <w:lang w:val="en-US" w:eastAsia="zh-CN"/>
        </w:rPr>
        <w:t xml:space="preserve"> </w:t>
      </w:r>
      <w:r>
        <w:rPr>
          <w:b/>
        </w:rPr>
        <w:t>Enhance law enforcement</w:t>
      </w:r>
      <w:r>
        <w:t>, judicial and legal professional capabilities through regular, relevant and updated trainings and sharing and exchange of best practices in the protection of children against all forms of online exploitation and abuse;</w:t>
      </w:r>
      <w:r>
        <w:rPr>
          <w:rFonts w:hint="eastAsia" w:eastAsia="宋体"/>
          <w:lang w:val="en-US" w:eastAsia="zh-CN"/>
        </w:rPr>
        <w:t xml:space="preserve"> </w:t>
      </w:r>
      <w:r>
        <w:rPr>
          <w:b/>
        </w:rPr>
        <w:t>Encourage the establishment of a national specialised unit with an explicit remit to lead, support and coordinate investigations</w:t>
      </w:r>
      <w:r>
        <w:t>;</w:t>
      </w:r>
      <w:r>
        <w:rPr>
          <w:rFonts w:hint="eastAsia" w:eastAsia="宋体"/>
          <w:lang w:val="en-US" w:eastAsia="zh-CN"/>
        </w:rPr>
        <w:t xml:space="preserve"> </w:t>
      </w:r>
      <w:r>
        <w:rPr>
          <w:b/>
        </w:rPr>
        <w:t>Increase effectiveness of rights-based and gender-responsive child protection and support services, social welfare programmes</w:t>
      </w:r>
      <w:r>
        <w:t>;</w:t>
      </w:r>
      <w:r>
        <w:rPr>
          <w:rFonts w:hint="eastAsia" w:eastAsia="宋体"/>
          <w:lang w:val="en-US" w:eastAsia="zh-CN"/>
        </w:rPr>
        <w:t xml:space="preserve"> </w:t>
      </w:r>
      <w:r>
        <w:rPr>
          <w:b/>
        </w:rPr>
        <w:t>Strengthen data collection and monitoring, reporting and referral mechanisms</w:t>
      </w:r>
      <w:r>
        <w:t>, through hotlines to report online materials suspected to be illegal, including child sexual abuse material;</w:t>
      </w:r>
      <w:r>
        <w:rPr>
          <w:rFonts w:hint="eastAsia" w:eastAsia="宋体"/>
          <w:lang w:val="en-US" w:eastAsia="zh-CN"/>
        </w:rPr>
        <w:t xml:space="preserve"> </w:t>
      </w:r>
      <w:r>
        <w:rPr>
          <w:b/>
        </w:rPr>
        <w:t xml:space="preserve">Promote a national education programme and school curricula to raise awareness of sexual, and other forms of exploitation of children </w:t>
      </w:r>
      <w:r>
        <w:t>to empower children, young people, parents, guardians, caregivers, practitioners and community;</w:t>
      </w:r>
      <w:r>
        <w:rPr>
          <w:rFonts w:hint="eastAsia" w:eastAsia="宋体"/>
          <w:lang w:val="en-US" w:eastAsia="zh-CN"/>
        </w:rPr>
        <w:t xml:space="preserve"> </w:t>
      </w:r>
      <w:r>
        <w:rPr>
          <w:b/>
        </w:rPr>
        <w:t>Mobilise and enhance engagement with the private sector and other relevant</w:t>
      </w:r>
      <w:r>
        <w:t xml:space="preserve"> stakeholders to actively involve them in monitoring prevention and response measures through regulations, corporate social responsibility, and collaboration for the development of effective measures to detect, take down and report illegal content related to child sexual abuse and exploitation.</w:t>
      </w:r>
    </w:p>
    <w:p w14:paraId="5A5DD10B">
      <w:pPr>
        <w:spacing w:before="0" w:after="0"/>
      </w:pPr>
    </w:p>
    <w:p w14:paraId="6DD5C3CA">
      <w:pPr>
        <w:spacing w:before="0" w:after="0"/>
      </w:pPr>
      <w:r>
        <w:rPr>
          <w:rFonts w:hint="eastAsia" w:eastAsia="宋体"/>
          <w:b/>
          <w:lang w:val="en-US" w:eastAsia="zh-CN"/>
        </w:rPr>
        <w:t>2.</w:t>
      </w:r>
      <w:r>
        <w:rPr>
          <w:b/>
        </w:rPr>
        <w:t>WE ENCOURAGE</w:t>
      </w:r>
      <w:r>
        <w:t xml:space="preserve"> relevant ASEAN Sectoral Bodies in the three ASEAN Community Pillars to promote the implementation of this Declaration, and task the ASEAN Ministerial Meeting on Social Welfare and Development (AMMSWD) with the support of Senior Officials Meeting on Social Welfare and Development (SOMSWD) and ASEAN Commission on the Promotion and Protection of the Rights of Women and Children (ACWC) to review, coordinate, monitor and report its progress and develop a standard and practical guideline for the implementation of the above measures (appropriate instruments, actions and universally agreed terminology, among others) with the support of ASEAN Member States.</w:t>
      </w:r>
    </w:p>
    <w:p w14:paraId="328CD510">
      <w:pPr>
        <w:spacing w:before="0" w:after="0"/>
      </w:pPr>
    </w:p>
    <w:p w14:paraId="0528CD8A">
      <w:pPr>
        <w:spacing w:before="0" w:after="0"/>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E3FB4">
    <w:pPr>
      <w:pStyle w:val="55"/>
      <w:tabs>
        <w:tab w:val="right" w:pos="8931"/>
        <w:tab w:val="clear" w:pos="9360"/>
      </w:tabs>
      <w:jc w:val="right"/>
    </w:pPr>
  </w:p>
  <w:p w14:paraId="5AA53EEA">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32917">
    <w:pPr>
      <w:pStyle w:val="55"/>
      <w:tabs>
        <w:tab w:val="right" w:pos="8931"/>
        <w:tab w:val="clear" w:pos="9360"/>
      </w:tabs>
      <w:jc w:val="right"/>
    </w:pPr>
  </w:p>
  <w:p w14:paraId="0DD58E74">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D885C8">
    <w:pPr>
      <w:pStyle w:val="57"/>
      <w:pBdr>
        <w:bottom w:val="single" w:color="auto" w:sz="4" w:space="1"/>
      </w:pBdr>
      <w:rPr>
        <w:rFonts w:cs="Arial"/>
        <w:caps/>
        <w:color w:val="808080"/>
        <w:sz w:val="16"/>
        <w:szCs w:val="16"/>
      </w:rPr>
    </w:pPr>
    <w:r>
      <w:rPr>
        <w:rFonts w:cs="Arial"/>
        <w:caps/>
        <w:color w:val="808080"/>
        <w:sz w:val="16"/>
        <w:szCs w:val="16"/>
      </w:rPr>
      <w:t>2019 Declaration on the protection of Children from all forms of online exploitation and abuse in asean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20"/>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4879"/>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220"/>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8791F"/>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0F2"/>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58775B37"/>
    <w:rsid w:val="64515A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qFormat="1" w:uiPriority="1"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uiPriority="99" w:name="Body Text First Indent"/>
    <w:lsdException w:qFormat="1" w:uiPriority="99" w:name="Body Text First Indent 2"/>
    <w:lsdException w:qFormat="1" w:uiPriority="99" w:name="Note Heading"/>
    <w:lsdException w:uiPriority="99" w:name="Body Text 2"/>
    <w:lsdException w:qFormat="1" w:uiPriority="99" w:name="Body Text 3"/>
    <w:lsdException w:uiPriority="99"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qFormat/>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3"/>
    <w:semiHidden/>
    <w:unhideWhenUsed/>
    <w:qFormat/>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qFormat/>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1"/>
    <w:semiHidden/>
    <w:unhideWhenUsed/>
    <w:qFormat/>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qFormat/>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qFormat/>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qFormat/>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uiPriority w:val="99"/>
  </w:style>
  <w:style w:type="character" w:styleId="91">
    <w:name w:val="Hyperlink"/>
    <w:unhideWhenUsed/>
    <w:qFormat/>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4">
    <w:name w:val="Heading 1 Char"/>
    <w:link w:val="3"/>
    <w:qFormat/>
    <w:uiPriority w:val="9"/>
    <w:rPr>
      <w:rFonts w:ascii="Arial" w:hAnsi="Arial" w:eastAsia="Times New Roman"/>
      <w:b/>
      <w:bCs/>
      <w:caps/>
      <w:sz w:val="28"/>
      <w:szCs w:val="28"/>
      <w:lang w:val="en-US" w:eastAsia="en-US"/>
    </w:rPr>
  </w:style>
  <w:style w:type="paragraph" w:customStyle="1" w:styleId="95">
    <w:name w:val="CIL 2 Heading"/>
    <w:basedOn w:val="4"/>
    <w:autoRedefine/>
    <w:qFormat/>
    <w:uiPriority w:val="0"/>
    <w:rPr>
      <w:rFonts w:eastAsia="Batang" w:cs="Arial"/>
      <w:b w:val="0"/>
      <w:iCs/>
      <w:caps w:val="0"/>
      <w:szCs w:val="28"/>
      <w:lang w:val="en-GB" w:eastAsia="ko-KR"/>
    </w:rPr>
  </w:style>
  <w:style w:type="character" w:customStyle="1" w:styleId="96">
    <w:name w:val="Heading 2 Char"/>
    <w:link w:val="4"/>
    <w:qFormat/>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qFormat/>
    <w:uiPriority w:val="0"/>
    <w:rPr>
      <w:rFonts w:ascii="Arial" w:hAnsi="Arial" w:eastAsia="Batang" w:cs="Arial"/>
      <w:color w:val="808080"/>
      <w:sz w:val="16"/>
      <w:szCs w:val="16"/>
      <w:lang w:val="en-GB" w:eastAsia="ko-KR"/>
    </w:rPr>
  </w:style>
  <w:style w:type="paragraph" w:customStyle="1" w:styleId="99">
    <w:name w:val="CIL paragraph"/>
    <w:basedOn w:val="1"/>
    <w:autoRedefine/>
    <w:qFormat/>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qFormat/>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qFormat/>
    <w:uiPriority w:val="9"/>
    <w:rPr>
      <w:rFonts w:ascii="Arial" w:hAnsi="Arial"/>
      <w:u w:val="single"/>
      <w:lang w:val="en-US" w:eastAsia="en-US"/>
    </w:rPr>
  </w:style>
  <w:style w:type="paragraph" w:customStyle="1" w:styleId="104">
    <w:name w:val="CIL L1 TOC"/>
    <w:basedOn w:val="59"/>
    <w:autoRedefine/>
    <w:qFormat/>
    <w:uiPriority w:val="0"/>
    <w:pPr>
      <w:tabs>
        <w:tab w:val="right" w:leader="dot" w:pos="9350"/>
      </w:tabs>
      <w:spacing w:before="120" w:after="120" w:line="360" w:lineRule="auto"/>
    </w:pPr>
    <w:rPr>
      <w:rFonts w:cs="Arial"/>
    </w:rPr>
  </w:style>
  <w:style w:type="paragraph" w:customStyle="1" w:styleId="105">
    <w:name w:val="Style1"/>
    <w:basedOn w:val="74"/>
    <w:autoRedefine/>
    <w:qFormat/>
    <w:uiPriority w:val="0"/>
    <w:pPr>
      <w:tabs>
        <w:tab w:val="right" w:leader="dot" w:pos="9350"/>
      </w:tabs>
      <w:spacing w:line="360" w:lineRule="auto"/>
      <w:ind w:left="202"/>
    </w:pPr>
    <w:rPr>
      <w:rFonts w:cs="Arial"/>
    </w:rPr>
  </w:style>
  <w:style w:type="paragraph" w:customStyle="1" w:styleId="106">
    <w:name w:val="CIL L2 TOC"/>
    <w:basedOn w:val="74"/>
    <w:autoRedefine/>
    <w:qFormat/>
    <w:uiPriority w:val="0"/>
    <w:pPr>
      <w:tabs>
        <w:tab w:val="right" w:leader="dot" w:pos="9350"/>
      </w:tabs>
      <w:spacing w:line="360" w:lineRule="auto"/>
      <w:ind w:left="202"/>
    </w:pPr>
    <w:rPr>
      <w:rFonts w:cs="Arial"/>
    </w:rPr>
  </w:style>
  <w:style w:type="paragraph" w:customStyle="1" w:styleId="107">
    <w:name w:val="CIL Paragraph"/>
    <w:basedOn w:val="1"/>
    <w:next w:val="1"/>
    <w:autoRedefine/>
    <w:qFormat/>
    <w:uiPriority w:val="0"/>
  </w:style>
  <w:style w:type="paragraph" w:customStyle="1" w:styleId="10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qFormat/>
    <w:uiPriority w:val="11"/>
    <w:rPr>
      <w:rFonts w:eastAsia="Times New Roman" w:cs="Times New Roman"/>
      <w:i/>
      <w:szCs w:val="24"/>
      <w:lang w:val="en-GB" w:eastAsia="ko-KR"/>
    </w:rPr>
  </w:style>
  <w:style w:type="character" w:customStyle="1" w:styleId="110">
    <w:name w:val="Title Char"/>
    <w:link w:val="84"/>
    <w:qFormat/>
    <w:uiPriority w:val="10"/>
    <w:rPr>
      <w:rFonts w:eastAsia="Times New Roman" w:cs="Times New Roman"/>
      <w:b/>
      <w:bCs/>
      <w:caps/>
      <w:kern w:val="28"/>
      <w:sz w:val="28"/>
      <w:szCs w:val="32"/>
      <w:lang w:val="en-GB" w:eastAsia="ko-KR"/>
    </w:rPr>
  </w:style>
  <w:style w:type="character" w:customStyle="1" w:styleId="111">
    <w:name w:val="Header Char"/>
    <w:link w:val="57"/>
    <w:qFormat/>
    <w:uiPriority w:val="99"/>
    <w:rPr>
      <w:rFonts w:ascii="Arial" w:hAnsi="Arial"/>
    </w:rPr>
  </w:style>
  <w:style w:type="character" w:customStyle="1" w:styleId="112">
    <w:name w:val="Footer Char"/>
    <w:link w:val="55"/>
    <w:qFormat/>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qFormat/>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qFormat/>
    <w:uiPriority w:val="99"/>
    <w:rPr>
      <w:rFonts w:ascii="Arial" w:hAnsi="Arial"/>
      <w:lang w:val="en-US" w:eastAsia="en-US"/>
    </w:rPr>
  </w:style>
  <w:style w:type="character" w:customStyle="1" w:styleId="122">
    <w:name w:val="Body Text 3 Char"/>
    <w:basedOn w:val="89"/>
    <w:link w:val="31"/>
    <w:semiHidden/>
    <w:qFormat/>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qFormat/>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qFormat/>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csw\Desktop\CIL%20DB%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320D-4687-4304-9F65-642BBA8B4D6D}">
  <ds:schemaRefs/>
</ds:datastoreItem>
</file>

<file path=docProps/app.xml><?xml version="1.0" encoding="utf-8"?>
<Properties xmlns="http://schemas.openxmlformats.org/officeDocument/2006/extended-properties" xmlns:vt="http://schemas.openxmlformats.org/officeDocument/2006/docPropsVTypes">
  <Template>CIL DB Formatting Template</Template>
  <Pages>1</Pages>
  <Words>339</Words>
  <Characters>2094</Characters>
  <Lines>89</Lines>
  <Paragraphs>23</Paragraphs>
  <TotalTime>0</TotalTime>
  <ScaleCrop>false</ScaleCrop>
  <LinksUpToDate>false</LinksUpToDate>
  <CharactersWithSpaces>2430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2019-11-08T02:02:00Z</dcterms:created>
  <dc:creator>Chan Sze Wei</dc:creator>
  <cp:lastModifiedBy>Patrick</cp:lastModifiedBy>
  <cp:lastPrinted>2019-01-29T09:08:00Z</cp:lastPrinted>
  <dcterms:modified xsi:type="dcterms:W3CDTF">2025-07-27T14:06:02Z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3F994F39FAFF4904930D6966B1F26090_12</vt:lpwstr>
  </property>
</Properties>
</file>