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FD7C1" w14:textId="09BBE78A" w:rsidR="00266D27" w:rsidRPr="00266D27" w:rsidRDefault="00266D27" w:rsidP="00796CB0">
      <w:pPr>
        <w:rPr>
          <w:rFonts w:ascii="Abadi" w:hAnsi="Abadi"/>
          <w:b/>
          <w:bCs/>
          <w:sz w:val="36"/>
          <w:szCs w:val="36"/>
          <w:u w:val="single"/>
        </w:rPr>
      </w:pPr>
      <w:r w:rsidRPr="00266D27">
        <w:rPr>
          <w:rFonts w:ascii="Abadi" w:hAnsi="Abadi"/>
          <w:b/>
          <w:bCs/>
          <w:sz w:val="36"/>
          <w:szCs w:val="36"/>
          <w:u w:val="single"/>
        </w:rPr>
        <w:t>Introduction</w:t>
      </w:r>
    </w:p>
    <w:p w14:paraId="544681FF" w14:textId="77777777" w:rsidR="00266D27" w:rsidRDefault="00266D27" w:rsidP="00796CB0"/>
    <w:p w14:paraId="0453E67A" w14:textId="00957AB0" w:rsidR="00B107BB" w:rsidRDefault="00796CB0" w:rsidP="00796CB0">
      <w:pPr>
        <w:rPr>
          <w:rFonts w:ascii="Abadi" w:hAnsi="Abadi"/>
          <w:sz w:val="24"/>
          <w:szCs w:val="24"/>
        </w:rPr>
      </w:pPr>
      <w:r w:rsidRPr="00DC12E2">
        <w:rPr>
          <w:rFonts w:ascii="Abadi" w:hAnsi="Abadi"/>
          <w:sz w:val="24"/>
          <w:szCs w:val="24"/>
        </w:rPr>
        <w:t>In the contemporary landscape of software development, the acceleration of delivery timelines and the enhancement of production capabilities are paramount. As a student enrolled in the research course COSC 3p99, my semester was dedicated to exploring the transformative impact of Large Language Models (LLMs) on the software industry. This report delves into the innovative use of LLMs in creating bespoke products that not only meet the specific demands of developers but also revolutionize the way software ecosystems operate. Through a detailed examination of various LLMs, such as Code</w:t>
      </w:r>
      <w:r w:rsidRPr="00DC12E2">
        <w:rPr>
          <w:rFonts w:ascii="Abadi" w:hAnsi="Abadi"/>
          <w:sz w:val="24"/>
          <w:szCs w:val="24"/>
        </w:rPr>
        <w:t>Llama</w:t>
      </w:r>
      <w:r w:rsidRPr="00DC12E2">
        <w:rPr>
          <w:rFonts w:ascii="Abadi" w:hAnsi="Abadi"/>
          <w:sz w:val="24"/>
          <w:szCs w:val="24"/>
        </w:rPr>
        <w:t xml:space="preserve"> and GPT-3.5, and platforms like the Hugging Face repository, this document aims to elucidate the profound efficiencies these models introduce into the development process</w:t>
      </w:r>
      <w:r w:rsidR="00B107BB">
        <w:rPr>
          <w:rFonts w:ascii="Abadi" w:hAnsi="Abadi"/>
          <w:sz w:val="24"/>
          <w:szCs w:val="24"/>
        </w:rPr>
        <w:t>.</w:t>
      </w:r>
    </w:p>
    <w:p w14:paraId="1D2A72B1" w14:textId="77777777" w:rsidR="00B107BB" w:rsidRPr="00DC12E2" w:rsidRDefault="00B107BB" w:rsidP="00796CB0">
      <w:pPr>
        <w:rPr>
          <w:rFonts w:ascii="Abadi" w:hAnsi="Abadi"/>
          <w:sz w:val="24"/>
          <w:szCs w:val="24"/>
        </w:rPr>
      </w:pPr>
    </w:p>
    <w:p w14:paraId="7F25B5C7" w14:textId="0A45A6CA" w:rsidR="00796CB0" w:rsidRPr="00DC12E2" w:rsidRDefault="00796CB0" w:rsidP="00796CB0">
      <w:pPr>
        <w:rPr>
          <w:rFonts w:ascii="Abadi" w:hAnsi="Abadi"/>
          <w:sz w:val="24"/>
          <w:szCs w:val="24"/>
        </w:rPr>
      </w:pPr>
      <w:r w:rsidRPr="00DC12E2">
        <w:rPr>
          <w:rFonts w:ascii="Abadi" w:hAnsi="Abadi"/>
          <w:sz w:val="24"/>
          <w:szCs w:val="24"/>
        </w:rPr>
        <w:t xml:space="preserve">The purpose of this report is manifold. Primarily, it seeks to present a comprehensive analysis of how LLMs can be leveraged to accelerate development processes, enhance the quality of software products, and automate numerous tasks that traditionally required substantial human effort. By exploring the APIs provided by different vendors, as well as engaging with tools like GitHub Copilot and the open-source product from </w:t>
      </w:r>
      <w:r w:rsidRPr="00DC12E2">
        <w:rPr>
          <w:rFonts w:ascii="Abadi" w:hAnsi="Abadi"/>
          <w:b/>
          <w:bCs/>
          <w:i/>
          <w:iCs/>
          <w:sz w:val="24"/>
          <w:szCs w:val="24"/>
        </w:rPr>
        <w:t>Continue.dev</w:t>
      </w:r>
      <w:r w:rsidRPr="00DC12E2">
        <w:rPr>
          <w:rFonts w:ascii="Abadi" w:hAnsi="Abadi"/>
          <w:sz w:val="24"/>
          <w:szCs w:val="24"/>
        </w:rPr>
        <w:t>, this report provides insights into the practical applications and benefits of LLMs in real-world scenarios.</w:t>
      </w:r>
    </w:p>
    <w:p w14:paraId="2F394A38" w14:textId="77777777" w:rsidR="00266D27" w:rsidRPr="00DC12E2" w:rsidRDefault="00266D27" w:rsidP="00796CB0">
      <w:pPr>
        <w:rPr>
          <w:rFonts w:ascii="Abadi" w:hAnsi="Abadi"/>
          <w:sz w:val="24"/>
          <w:szCs w:val="24"/>
        </w:rPr>
      </w:pPr>
    </w:p>
    <w:p w14:paraId="2AE68711" w14:textId="2D9E35C8" w:rsidR="00796CB0" w:rsidRPr="00DC12E2" w:rsidRDefault="00796CB0" w:rsidP="00796CB0">
      <w:pPr>
        <w:rPr>
          <w:rFonts w:ascii="Abadi" w:hAnsi="Abadi"/>
          <w:sz w:val="24"/>
          <w:szCs w:val="24"/>
        </w:rPr>
      </w:pPr>
      <w:r w:rsidRPr="00DC12E2">
        <w:rPr>
          <w:rFonts w:ascii="Abadi" w:hAnsi="Abadi"/>
          <w:sz w:val="24"/>
          <w:szCs w:val="24"/>
        </w:rPr>
        <w:t>Moreover, this exploration is not confined to commercial products and services. A significant portion of this report is dedicated to investigating academic and grassroots projects where LLMs have been utilized to develop applications tailored to the unique needs of educational institutions and other organizations. These case studies not only highlight the versatility of LLMs but also showcase how they can be used to overcome the limitations of existing AI applications, offering more tailored and efficient solutions.</w:t>
      </w:r>
    </w:p>
    <w:p w14:paraId="7BEB3B0F" w14:textId="77777777" w:rsidR="00266D27" w:rsidRPr="00DC12E2" w:rsidRDefault="00266D27" w:rsidP="00796CB0">
      <w:pPr>
        <w:rPr>
          <w:rFonts w:ascii="Abadi" w:hAnsi="Abadi"/>
          <w:sz w:val="24"/>
          <w:szCs w:val="24"/>
        </w:rPr>
      </w:pPr>
    </w:p>
    <w:p w14:paraId="59EBEBA8" w14:textId="2A409566" w:rsidR="00796CB0" w:rsidRPr="00DC12E2" w:rsidRDefault="00796CB0" w:rsidP="00796CB0">
      <w:pPr>
        <w:rPr>
          <w:rFonts w:ascii="Abadi" w:hAnsi="Abadi"/>
          <w:sz w:val="24"/>
          <w:szCs w:val="24"/>
        </w:rPr>
      </w:pPr>
      <w:r w:rsidRPr="00DC12E2">
        <w:rPr>
          <w:rFonts w:ascii="Abadi" w:hAnsi="Abadi"/>
          <w:sz w:val="24"/>
          <w:szCs w:val="24"/>
        </w:rPr>
        <w:t>The approach adopted in this research involves a blend of theoretical study and practical experimentation. By interfacing with various LLM tools and platforms, the report offers a hands-on perspective that complements the theoretical frameworks typically associated with academic research in artificial intelligence. This dual approach ensures a well-rounded understanding of the capabilities and potential of LLMs in software development.</w:t>
      </w:r>
    </w:p>
    <w:p w14:paraId="266322CA" w14:textId="77777777" w:rsidR="00796CB0" w:rsidRPr="00DC12E2" w:rsidRDefault="00796CB0" w:rsidP="00796CB0">
      <w:pPr>
        <w:rPr>
          <w:rFonts w:ascii="Abadi" w:hAnsi="Abadi"/>
          <w:sz w:val="24"/>
          <w:szCs w:val="24"/>
        </w:rPr>
      </w:pPr>
    </w:p>
    <w:p w14:paraId="2DF316FD" w14:textId="4ABC6199" w:rsidR="009E25A5" w:rsidRDefault="00796CB0" w:rsidP="00796CB0">
      <w:pPr>
        <w:rPr>
          <w:rFonts w:ascii="Abadi" w:hAnsi="Abadi"/>
          <w:sz w:val="24"/>
          <w:szCs w:val="24"/>
        </w:rPr>
      </w:pPr>
      <w:r w:rsidRPr="00DC12E2">
        <w:rPr>
          <w:rFonts w:ascii="Abadi" w:hAnsi="Abadi"/>
          <w:sz w:val="24"/>
          <w:szCs w:val="24"/>
        </w:rPr>
        <w:t xml:space="preserve">In conclusion, as we stand on the brink of a new era in technological advancement, the role of LLMs in software development promises not just enhancements in speed and efficiency but a redefinition of what can be achieved in the realm of digital solutions. This report aims to provide a detailed overview of this dynamic field, offering both a snapshot of current capabilities and a vision of future possibilities. As such, it serves as </w:t>
      </w:r>
      <w:r w:rsidRPr="00DC12E2">
        <w:rPr>
          <w:rFonts w:ascii="Abadi" w:hAnsi="Abadi"/>
          <w:sz w:val="24"/>
          <w:szCs w:val="24"/>
        </w:rPr>
        <w:lastRenderedPageBreak/>
        <w:t>both a summary of my learning in COSC 3p99 and a forward-looking analysis of the role of LLMs in shaping the future of technology.</w:t>
      </w:r>
    </w:p>
    <w:p w14:paraId="000BF930" w14:textId="77777777" w:rsidR="00B107BB" w:rsidRDefault="00B107BB" w:rsidP="00796CB0">
      <w:pPr>
        <w:rPr>
          <w:rFonts w:ascii="Abadi" w:hAnsi="Abadi"/>
          <w:sz w:val="24"/>
          <w:szCs w:val="24"/>
        </w:rPr>
      </w:pPr>
    </w:p>
    <w:p w14:paraId="0B49A586" w14:textId="02750AFD" w:rsidR="00B107BB" w:rsidRDefault="00B107BB" w:rsidP="00796CB0">
      <w:pPr>
        <w:rPr>
          <w:rFonts w:ascii="Abadi" w:hAnsi="Abadi"/>
          <w:b/>
          <w:bCs/>
          <w:sz w:val="28"/>
          <w:szCs w:val="28"/>
        </w:rPr>
      </w:pPr>
      <w:r w:rsidRPr="00B107BB">
        <w:rPr>
          <w:rFonts w:ascii="Abadi" w:hAnsi="Abadi"/>
          <w:b/>
          <w:bCs/>
          <w:sz w:val="28"/>
          <w:szCs w:val="28"/>
        </w:rPr>
        <w:t>Section: Understanding AI, Generative AI, and Large Language Models (LLMs) for Beginners</w:t>
      </w:r>
    </w:p>
    <w:p w14:paraId="725CFB3D" w14:textId="01D4FDDA" w:rsidR="00B107BB" w:rsidRDefault="00B107BB" w:rsidP="00796CB0">
      <w:pPr>
        <w:rPr>
          <w:rFonts w:ascii="Abadi" w:hAnsi="Abadi"/>
          <w:b/>
          <w:bCs/>
          <w:sz w:val="28"/>
          <w:szCs w:val="28"/>
        </w:rPr>
      </w:pPr>
      <w:r>
        <w:rPr>
          <w:rFonts w:ascii="Abadi" w:hAnsi="Abadi"/>
          <w:b/>
          <w:bCs/>
          <w:sz w:val="28"/>
          <w:szCs w:val="28"/>
        </w:rPr>
        <w:t xml:space="preserve">Src:  </w:t>
      </w:r>
      <w:r w:rsidRPr="00B107BB">
        <w:rPr>
          <w:rFonts w:ascii="Abadi" w:hAnsi="Abadi"/>
          <w:sz w:val="28"/>
          <w:szCs w:val="28"/>
        </w:rPr>
        <w:t>https://medium.com/@thefrankfire/building-basic-intuition-for-large-language-models-llms-91f7ca92dfe7</w:t>
      </w:r>
    </w:p>
    <w:p w14:paraId="441905CC" w14:textId="091CC9B6" w:rsidR="00B107BB" w:rsidRDefault="00B107BB" w:rsidP="00796CB0">
      <w:pPr>
        <w:rPr>
          <w:rFonts w:ascii="Abadi" w:hAnsi="Abadi"/>
          <w:sz w:val="24"/>
          <w:szCs w:val="24"/>
        </w:rPr>
      </w:pPr>
      <w:r w:rsidRPr="00B107BB">
        <w:rPr>
          <w:rFonts w:ascii="Abadi" w:hAnsi="Abadi"/>
          <w:sz w:val="24"/>
          <w:szCs w:val="24"/>
        </w:rPr>
        <w:t>As we navigate through the digital age, the emergence of Artificial Intelligence (AI), particularly Generative AI and Large Language Models (LLMs), marks a significant shift in our interaction with technology. These advancements are not merely trends but are reshaping how we process information, engage with digital content, and even the way we think about creativity and human-machine collaboration.</w:t>
      </w:r>
    </w:p>
    <w:p w14:paraId="49A8DBD8" w14:textId="77777777" w:rsidR="00B107BB" w:rsidRDefault="00B107BB" w:rsidP="00796CB0">
      <w:pPr>
        <w:rPr>
          <w:rFonts w:ascii="Abadi" w:hAnsi="Abadi"/>
          <w:sz w:val="24"/>
          <w:szCs w:val="24"/>
        </w:rPr>
      </w:pPr>
    </w:p>
    <w:p w14:paraId="1463DB86" w14:textId="4D7F8F77" w:rsidR="00B107BB" w:rsidRDefault="00B107BB" w:rsidP="00796CB0">
      <w:pPr>
        <w:rPr>
          <w:rFonts w:ascii="Abadi" w:hAnsi="Abadi"/>
          <w:b/>
          <w:bCs/>
          <w:sz w:val="24"/>
          <w:szCs w:val="24"/>
        </w:rPr>
      </w:pPr>
      <w:r w:rsidRPr="00B107BB">
        <w:rPr>
          <w:rFonts w:ascii="Abadi" w:hAnsi="Abadi"/>
          <w:b/>
          <w:bCs/>
          <w:sz w:val="24"/>
          <w:szCs w:val="24"/>
        </w:rPr>
        <w:t>Exploring Generative AI</w:t>
      </w:r>
    </w:p>
    <w:p w14:paraId="471D5455" w14:textId="78922FF2" w:rsidR="00B107BB" w:rsidRDefault="00B107BB" w:rsidP="00796CB0">
      <w:pPr>
        <w:rPr>
          <w:rFonts w:ascii="Abadi" w:hAnsi="Abadi"/>
          <w:sz w:val="24"/>
          <w:szCs w:val="24"/>
        </w:rPr>
      </w:pPr>
      <w:r w:rsidRPr="00B107BB">
        <w:rPr>
          <w:rFonts w:ascii="Abadi" w:hAnsi="Abadi"/>
          <w:sz w:val="24"/>
          <w:szCs w:val="24"/>
        </w:rPr>
        <w:t>Generative AI is a subset of AI technologies that can generate new content, from textual content like emails to creative outputs such as images and music. The technology works by learning from vast datasets to produce outputs that are similar but not identical to the original data. For instance, generative AI models can transform text descriptions into detailed images or assist in designing virtual environments for video games.</w:t>
      </w:r>
    </w:p>
    <w:p w14:paraId="72CB5F9D" w14:textId="77777777" w:rsidR="00B107BB" w:rsidRDefault="00B107BB" w:rsidP="00796CB0">
      <w:pPr>
        <w:rPr>
          <w:rFonts w:ascii="Abadi" w:hAnsi="Abadi"/>
          <w:sz w:val="24"/>
          <w:szCs w:val="24"/>
        </w:rPr>
      </w:pPr>
    </w:p>
    <w:p w14:paraId="0921CFE9" w14:textId="150E535B" w:rsidR="00B107BB" w:rsidRDefault="00B107BB" w:rsidP="00796CB0">
      <w:pPr>
        <w:rPr>
          <w:rFonts w:ascii="Abadi" w:hAnsi="Abadi"/>
          <w:b/>
          <w:bCs/>
          <w:sz w:val="24"/>
          <w:szCs w:val="24"/>
        </w:rPr>
      </w:pPr>
      <w:r w:rsidRPr="00B107BB">
        <w:rPr>
          <w:rFonts w:ascii="Abadi" w:hAnsi="Abadi"/>
          <w:b/>
          <w:bCs/>
          <w:sz w:val="24"/>
          <w:szCs w:val="24"/>
        </w:rPr>
        <w:t>Large Language Models (LLMs)</w:t>
      </w:r>
    </w:p>
    <w:p w14:paraId="5DA0870E" w14:textId="538223CD" w:rsidR="00B107BB" w:rsidRDefault="00B107BB" w:rsidP="00796CB0">
      <w:pPr>
        <w:rPr>
          <w:rFonts w:ascii="Abadi" w:hAnsi="Abadi"/>
          <w:sz w:val="24"/>
          <w:szCs w:val="24"/>
        </w:rPr>
      </w:pPr>
      <w:r w:rsidRPr="00B107BB">
        <w:rPr>
          <w:rFonts w:ascii="Abadi" w:hAnsi="Abadi"/>
          <w:sz w:val="24"/>
          <w:szCs w:val="24"/>
        </w:rPr>
        <w:t>Large Language Models (LLMs) are a type of generative AI that specifically deals with understanding and generating human language. Models like OpenAI's GPT (Generative Pre-trained Transformer) are trained on diverse internet text to learn a wide range of human-like responses. The capabilities of LLMs extend beyond just understanding text; they can write essays, summarize long documents, generate creative fiction, and even code software.</w:t>
      </w:r>
    </w:p>
    <w:p w14:paraId="3612D76A" w14:textId="77777777" w:rsidR="00B107BB" w:rsidRDefault="00B107BB" w:rsidP="00796CB0">
      <w:pPr>
        <w:rPr>
          <w:rFonts w:ascii="Abadi" w:hAnsi="Abadi"/>
          <w:sz w:val="24"/>
          <w:szCs w:val="24"/>
        </w:rPr>
      </w:pPr>
    </w:p>
    <w:p w14:paraId="7BE1C691" w14:textId="654EB58B" w:rsidR="00B107BB" w:rsidRDefault="00B107BB" w:rsidP="00796CB0">
      <w:pPr>
        <w:rPr>
          <w:rFonts w:ascii="Abadi" w:hAnsi="Abadi"/>
          <w:b/>
          <w:bCs/>
          <w:sz w:val="24"/>
          <w:szCs w:val="24"/>
        </w:rPr>
      </w:pPr>
      <w:r w:rsidRPr="00B107BB">
        <w:rPr>
          <w:rFonts w:ascii="Abadi" w:hAnsi="Abadi"/>
          <w:b/>
          <w:bCs/>
          <w:sz w:val="24"/>
          <w:szCs w:val="24"/>
        </w:rPr>
        <w:t>Why are LLMs significant?</w:t>
      </w:r>
    </w:p>
    <w:p w14:paraId="62F061CB" w14:textId="4E703E04" w:rsidR="00B107BB" w:rsidRPr="00B107BB" w:rsidRDefault="00B107BB" w:rsidP="00B107BB">
      <w:pPr>
        <w:rPr>
          <w:rFonts w:ascii="Abadi" w:hAnsi="Abadi"/>
          <w:sz w:val="24"/>
          <w:szCs w:val="24"/>
        </w:rPr>
      </w:pPr>
      <w:r w:rsidRPr="00B107BB">
        <w:rPr>
          <w:rFonts w:ascii="Abadi" w:hAnsi="Abadi"/>
          <w:sz w:val="24"/>
          <w:szCs w:val="24"/>
        </w:rPr>
        <w:t xml:space="preserve">LLMs represent a revolutionary step in AI because they can understand and generate human language with a high degree of sophistication. Their ability to process and </w:t>
      </w:r>
      <w:r w:rsidRPr="00B107BB">
        <w:rPr>
          <w:rFonts w:ascii="Abadi" w:hAnsi="Abadi"/>
          <w:sz w:val="24"/>
          <w:szCs w:val="24"/>
        </w:rPr>
        <w:t>analyse</w:t>
      </w:r>
      <w:r w:rsidRPr="00B107BB">
        <w:rPr>
          <w:rFonts w:ascii="Abadi" w:hAnsi="Abadi"/>
          <w:sz w:val="24"/>
          <w:szCs w:val="24"/>
        </w:rPr>
        <w:t xml:space="preserve"> large datasets can uncover insights that might be beyond human reach, making them powerful tools for a variety of applications, including customer service, content creation, and even technical support.</w:t>
      </w:r>
    </w:p>
    <w:p w14:paraId="7669DDC5" w14:textId="4CE0CD4B" w:rsidR="00B107BB" w:rsidRDefault="00B107BB" w:rsidP="00B107BB">
      <w:pPr>
        <w:rPr>
          <w:rFonts w:ascii="Abadi" w:hAnsi="Abadi"/>
          <w:sz w:val="24"/>
          <w:szCs w:val="24"/>
        </w:rPr>
      </w:pPr>
      <w:r w:rsidRPr="00B107BB">
        <w:rPr>
          <w:rFonts w:ascii="Abadi" w:hAnsi="Abadi"/>
          <w:sz w:val="24"/>
          <w:szCs w:val="24"/>
        </w:rPr>
        <w:t>The integration of LLMs and generative AI into everyday tools is transforming industries by enhancing productivity and creating new opportunities for innovation. However, this rapid adoption also brings challenges, particularly in ensuring these technologies are used responsibly. There is a growing need to develop AI in a manner that respects privacy, avoids bias, and promotes fairness.</w:t>
      </w:r>
    </w:p>
    <w:p w14:paraId="23E52491" w14:textId="707755C4" w:rsidR="00B107BB" w:rsidRDefault="00B107BB" w:rsidP="00B107BB">
      <w:pPr>
        <w:rPr>
          <w:rFonts w:ascii="Abadi" w:hAnsi="Abadi"/>
          <w:b/>
          <w:bCs/>
          <w:sz w:val="24"/>
          <w:szCs w:val="24"/>
        </w:rPr>
      </w:pPr>
      <w:r w:rsidRPr="00B107BB">
        <w:rPr>
          <w:rFonts w:ascii="Abadi" w:hAnsi="Abadi"/>
          <w:b/>
          <w:bCs/>
          <w:sz w:val="24"/>
          <w:szCs w:val="24"/>
        </w:rPr>
        <w:lastRenderedPageBreak/>
        <w:t>Conclusion</w:t>
      </w:r>
    </w:p>
    <w:p w14:paraId="293C4A67" w14:textId="34746726" w:rsidR="00B107BB" w:rsidRDefault="00B107BB" w:rsidP="00B107BB">
      <w:pPr>
        <w:rPr>
          <w:rFonts w:ascii="Abadi" w:hAnsi="Abadi"/>
          <w:sz w:val="24"/>
          <w:szCs w:val="24"/>
        </w:rPr>
      </w:pPr>
      <w:r w:rsidRPr="00B107BB">
        <w:rPr>
          <w:rFonts w:ascii="Abadi" w:hAnsi="Abadi"/>
          <w:sz w:val="24"/>
          <w:szCs w:val="24"/>
        </w:rPr>
        <w:t xml:space="preserve">The democratization of AI technology is likely to follow a path </w:t>
      </w:r>
      <w:r w:rsidRPr="00B107BB">
        <w:rPr>
          <w:rFonts w:ascii="Abadi" w:hAnsi="Abadi"/>
          <w:sz w:val="24"/>
          <w:szCs w:val="24"/>
        </w:rPr>
        <w:t>like</w:t>
      </w:r>
      <w:r w:rsidRPr="00B107BB">
        <w:rPr>
          <w:rFonts w:ascii="Abadi" w:hAnsi="Abadi"/>
          <w:sz w:val="24"/>
          <w:szCs w:val="24"/>
        </w:rPr>
        <w:t xml:space="preserve"> the internet, becoming more accessible over time. This accessibility will enable more people to leverage AI, fostering a new era of innovation in various fields. As AI tools become more integrated into our daily lives, they will continue to transform how we work, learn, and interact.</w:t>
      </w:r>
    </w:p>
    <w:p w14:paraId="4E152B68" w14:textId="252A0B9A" w:rsidR="00B107BB" w:rsidRDefault="00B107BB" w:rsidP="00B107BB">
      <w:pPr>
        <w:rPr>
          <w:rFonts w:ascii="Abadi" w:hAnsi="Abadi"/>
          <w:sz w:val="24"/>
          <w:szCs w:val="24"/>
        </w:rPr>
      </w:pPr>
      <w:r w:rsidRPr="00B107BB">
        <w:rPr>
          <w:rFonts w:ascii="Abadi" w:hAnsi="Abadi"/>
          <w:sz w:val="24"/>
          <w:szCs w:val="24"/>
        </w:rPr>
        <w:t>Understanding AI, generative AI, and LLMs is essential for anyone looking to navigate the future of technology. These AI advancements are not just enhancing our capabilities but are also challenging us to rethink the role of technology in society. By learning about and engaging with these technologies, we can better prepare ourselves for a future where human and machine collaboration is commonplace, driving innovation and creativity to new heights.</w:t>
      </w:r>
    </w:p>
    <w:p w14:paraId="275347E1" w14:textId="77777777" w:rsidR="00B107BB" w:rsidRPr="00B107BB" w:rsidRDefault="00B107BB" w:rsidP="00B107BB">
      <w:pPr>
        <w:rPr>
          <w:rFonts w:ascii="Abadi" w:hAnsi="Abadi"/>
          <w:sz w:val="24"/>
          <w:szCs w:val="24"/>
        </w:rPr>
      </w:pPr>
    </w:p>
    <w:p w14:paraId="1E30EFCE" w14:textId="64EDE38D" w:rsidR="00266D27" w:rsidRDefault="002F338D" w:rsidP="00796CB0">
      <w:pPr>
        <w:rPr>
          <w:rFonts w:ascii="Abadi" w:hAnsi="Abadi"/>
        </w:rPr>
      </w:pPr>
      <w:r>
        <w:rPr>
          <w:rFonts w:ascii="Abadi" w:hAnsi="Abadi"/>
          <w:noProof/>
        </w:rPr>
        <mc:AlternateContent>
          <mc:Choice Requires="wpi">
            <w:drawing>
              <wp:anchor distT="0" distB="0" distL="114300" distR="114300" simplePos="0" relativeHeight="251659264" behindDoc="0" locked="0" layoutInCell="1" allowOverlap="1" wp14:anchorId="2395FE75" wp14:editId="22ACA0D7">
                <wp:simplePos x="0" y="0"/>
                <wp:positionH relativeFrom="column">
                  <wp:posOffset>-1781550</wp:posOffset>
                </wp:positionH>
                <wp:positionV relativeFrom="paragraph">
                  <wp:posOffset>69700</wp:posOffset>
                </wp:positionV>
                <wp:extent cx="360" cy="360"/>
                <wp:effectExtent l="38100" t="38100" r="57150" b="57150"/>
                <wp:wrapNone/>
                <wp:docPr id="11332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E6A56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41pt;margin-top:4.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">
                <v:imagedata r:id="rId6" o:title=""/>
              </v:shape>
            </w:pict>
          </mc:Fallback>
        </mc:AlternateContent>
      </w:r>
    </w:p>
    <w:p w14:paraId="32EDA512" w14:textId="532EB0C1" w:rsidR="00CD605C" w:rsidRPr="002F338D" w:rsidRDefault="00CD605C" w:rsidP="00796CB0">
      <w:pPr>
        <w:rPr>
          <w:rFonts w:ascii="Abadi" w:hAnsi="Abadi"/>
          <w:b/>
          <w:bCs/>
          <w:sz w:val="28"/>
          <w:szCs w:val="28"/>
        </w:rPr>
      </w:pPr>
      <w:r w:rsidRPr="002F338D">
        <w:rPr>
          <w:rFonts w:ascii="Abadi" w:hAnsi="Abadi"/>
          <w:b/>
          <w:bCs/>
          <w:sz w:val="28"/>
          <w:szCs w:val="28"/>
        </w:rPr>
        <w:t>Section: BLVRUN: Enhancing Accessibility in Code Debugging with LLM</w:t>
      </w:r>
    </w:p>
    <w:p w14:paraId="468F5F54" w14:textId="1EFB6B1B" w:rsidR="00CD605C" w:rsidRPr="00DC12E2" w:rsidRDefault="00CD605C" w:rsidP="00796CB0">
      <w:pPr>
        <w:rPr>
          <w:rFonts w:ascii="Abadi" w:hAnsi="Abadi"/>
          <w:sz w:val="24"/>
          <w:szCs w:val="24"/>
        </w:rPr>
      </w:pPr>
      <w:r w:rsidRPr="00DC12E2">
        <w:rPr>
          <w:rFonts w:ascii="Abadi" w:hAnsi="Abadi"/>
          <w:sz w:val="24"/>
          <w:szCs w:val="24"/>
        </w:rPr>
        <w:t>The integration of Large Language Models (LLMs) into software development processes has shown substantial potential to improve various aspects of programming, especially in enhancing accessibility for developers with specific needs. A remarkable implementation of this technology is the BLVRUN project, a tool designed to aid developers from the blind and low vision (BLV) community by simplifying the complex and often verbose error messages generated during coding.</w:t>
      </w:r>
    </w:p>
    <w:p w14:paraId="16C9FEAE" w14:textId="77777777" w:rsidR="00CD605C" w:rsidRPr="00DC12E2" w:rsidRDefault="00CD605C" w:rsidP="00796CB0">
      <w:pPr>
        <w:rPr>
          <w:rFonts w:ascii="Abadi" w:hAnsi="Abadi"/>
          <w:sz w:val="24"/>
          <w:szCs w:val="24"/>
        </w:rPr>
      </w:pPr>
    </w:p>
    <w:p w14:paraId="40A2CEE7" w14:textId="52DB3745" w:rsidR="00CD605C" w:rsidRPr="00DC12E2" w:rsidRDefault="00CD605C" w:rsidP="00796CB0">
      <w:pPr>
        <w:rPr>
          <w:rFonts w:ascii="Abadi" w:hAnsi="Abadi"/>
          <w:sz w:val="24"/>
          <w:szCs w:val="24"/>
        </w:rPr>
      </w:pPr>
      <w:r w:rsidRPr="00DC12E2">
        <w:rPr>
          <w:rFonts w:ascii="Abadi" w:hAnsi="Abadi"/>
          <w:sz w:val="24"/>
          <w:szCs w:val="24"/>
        </w:rPr>
        <w:t>BLVRUN is a Rust-based shell application that operates unobtrusively in the background on any operating system. Its primary function is to monitor the output from Python scripts and efficiently capture the traceback errors that are notoriously lengthy and difficult to parse. This tool is particularly valuable as it aids in overcoming the challenge of unstructured error texts, which are dense and can be overwhelming for BLV developers who typically process information sequentially.</w:t>
      </w:r>
    </w:p>
    <w:p w14:paraId="527814D3" w14:textId="77777777" w:rsidR="00CD605C" w:rsidRDefault="00CD605C" w:rsidP="00796CB0">
      <w:pPr>
        <w:rPr>
          <w:rFonts w:ascii="Abadi" w:hAnsi="Abadi"/>
        </w:rPr>
      </w:pPr>
    </w:p>
    <w:p w14:paraId="11F5F3C7" w14:textId="413FBE32" w:rsidR="00CD605C" w:rsidRDefault="00CD605C" w:rsidP="00796CB0">
      <w:pPr>
        <w:rPr>
          <w:rFonts w:ascii="Abadi" w:hAnsi="Abadi"/>
          <w:b/>
          <w:bCs/>
          <w:sz w:val="24"/>
          <w:szCs w:val="24"/>
        </w:rPr>
      </w:pPr>
      <w:r w:rsidRPr="00CD605C">
        <w:rPr>
          <w:rFonts w:ascii="Abadi" w:hAnsi="Abadi"/>
          <w:b/>
          <w:bCs/>
          <w:sz w:val="24"/>
          <w:szCs w:val="24"/>
        </w:rPr>
        <w:t>Technical Description</w:t>
      </w:r>
    </w:p>
    <w:p w14:paraId="27385EE1" w14:textId="46DD2661" w:rsidR="00CD605C" w:rsidRPr="00DC12E2" w:rsidRDefault="00CD605C" w:rsidP="00796CB0">
      <w:pPr>
        <w:rPr>
          <w:rFonts w:ascii="Abadi" w:hAnsi="Abadi"/>
          <w:sz w:val="24"/>
          <w:szCs w:val="24"/>
        </w:rPr>
      </w:pPr>
      <w:r w:rsidRPr="00DC12E2">
        <w:rPr>
          <w:rFonts w:ascii="Abadi" w:hAnsi="Abadi"/>
          <w:sz w:val="24"/>
          <w:szCs w:val="24"/>
        </w:rPr>
        <w:t>At the core of BLVRUN's functionality is a 7 billion parameter CodeLlama model, which has been fine-tuned specifically for the task of traceback error summarization. This model was initially trained on a comprehensive Python bug dataset, PyTraceBugs, making it adept at understanding and summarizing complex error messages. The fine-tuning process used QLoRA, a technique that reduces computation power and memory usage by lowering the precision of the model. Although reducing precision generally decreases a model’s representation quality, in the case of BLVRUN, it maintains satisfactory performance in its specialized task of traceback summarization.</w:t>
      </w:r>
    </w:p>
    <w:p w14:paraId="017D0D6E" w14:textId="77777777" w:rsidR="00CD605C" w:rsidRDefault="00CD605C" w:rsidP="00796CB0">
      <w:pPr>
        <w:rPr>
          <w:rFonts w:ascii="Abadi" w:hAnsi="Abadi"/>
        </w:rPr>
      </w:pPr>
    </w:p>
    <w:p w14:paraId="7929917D" w14:textId="40154913" w:rsidR="00CD605C" w:rsidRDefault="00CD605C" w:rsidP="00796CB0">
      <w:pPr>
        <w:rPr>
          <w:rFonts w:ascii="Abadi" w:hAnsi="Abadi"/>
          <w:b/>
          <w:bCs/>
          <w:sz w:val="24"/>
          <w:szCs w:val="24"/>
        </w:rPr>
      </w:pPr>
      <w:r w:rsidRPr="00CD605C">
        <w:rPr>
          <w:rFonts w:ascii="Abadi" w:hAnsi="Abadi"/>
          <w:b/>
          <w:bCs/>
          <w:sz w:val="24"/>
          <w:szCs w:val="24"/>
        </w:rPr>
        <w:t>User Experience and Interface</w:t>
      </w:r>
    </w:p>
    <w:p w14:paraId="6EC2C3E5" w14:textId="4D8445E8" w:rsidR="00CD605C" w:rsidRDefault="00CD605C" w:rsidP="00796CB0">
      <w:pPr>
        <w:rPr>
          <w:rFonts w:ascii="Abadi" w:hAnsi="Abadi"/>
        </w:rPr>
      </w:pPr>
      <w:r w:rsidRPr="00DC12E2">
        <w:rPr>
          <w:rFonts w:ascii="Abadi" w:hAnsi="Abadi"/>
          <w:sz w:val="24"/>
          <w:szCs w:val="24"/>
        </w:rPr>
        <w:lastRenderedPageBreak/>
        <w:t>BLVRUN's user interface is command-line driven, which aligns seamlessly with the typical workflow of many developers, including those within the BLV community. This design choice ensures that users can integrate BLVRUN into their existing development environment without the necessity to adapt to new tools or continuously update tool-specific knowledge. When a Python script fails and generates a traceback, the user can simply execute blvrun sample.py. BLVRUN then processes this input and presents a concise, comprehensible summary of the error directly in the terminal</w:t>
      </w:r>
      <w:r w:rsidRPr="00CD605C">
        <w:rPr>
          <w:rFonts w:ascii="Abadi" w:hAnsi="Abadi"/>
        </w:rPr>
        <w:t>.</w:t>
      </w:r>
    </w:p>
    <w:p w14:paraId="4EE493E8" w14:textId="77777777" w:rsidR="00CD605C" w:rsidRDefault="00CD605C" w:rsidP="00796CB0">
      <w:pPr>
        <w:rPr>
          <w:rFonts w:ascii="Abadi" w:hAnsi="Abadi"/>
        </w:rPr>
      </w:pPr>
    </w:p>
    <w:p w14:paraId="6BEA26C4" w14:textId="60B5C953" w:rsidR="00CD605C" w:rsidRDefault="00CD605C" w:rsidP="00796CB0">
      <w:pPr>
        <w:rPr>
          <w:rFonts w:ascii="Abadi" w:hAnsi="Abadi"/>
          <w:b/>
          <w:bCs/>
          <w:sz w:val="24"/>
          <w:szCs w:val="24"/>
        </w:rPr>
      </w:pPr>
      <w:r w:rsidRPr="00CD605C">
        <w:rPr>
          <w:rFonts w:ascii="Abadi" w:hAnsi="Abadi"/>
          <w:b/>
          <w:bCs/>
          <w:sz w:val="24"/>
          <w:szCs w:val="24"/>
        </w:rPr>
        <w:t>Impact and Accessibility</w:t>
      </w:r>
    </w:p>
    <w:p w14:paraId="5A6187EA" w14:textId="153F932F" w:rsidR="00CD605C" w:rsidRDefault="00CD605C" w:rsidP="00CD605C">
      <w:pPr>
        <w:rPr>
          <w:rFonts w:ascii="Abadi" w:hAnsi="Abadi"/>
          <w:sz w:val="24"/>
          <w:szCs w:val="24"/>
        </w:rPr>
      </w:pPr>
      <w:r w:rsidRPr="00DC12E2">
        <w:rPr>
          <w:rFonts w:ascii="Abadi" w:hAnsi="Abadi"/>
          <w:sz w:val="24"/>
          <w:szCs w:val="24"/>
        </w:rPr>
        <w:t>By providing BLV programmers with succinct and accessible error summaries, BLVRUN significantly reduces the cognitive load involved in debugging. This is a considerable advancement in making software development more inclusive and accommodating, ensuring that developers who are blind or have low vision can engage in coding activities more independently and efficiently.</w:t>
      </w:r>
    </w:p>
    <w:p w14:paraId="2B5DBF1C" w14:textId="77777777" w:rsidR="00DC12E2" w:rsidRPr="00DC12E2" w:rsidRDefault="00DC12E2" w:rsidP="00CD605C">
      <w:pPr>
        <w:rPr>
          <w:rFonts w:ascii="Abadi" w:hAnsi="Abadi"/>
          <w:sz w:val="24"/>
          <w:szCs w:val="24"/>
        </w:rPr>
      </w:pPr>
    </w:p>
    <w:p w14:paraId="3A85556B" w14:textId="6AA7F9F7" w:rsidR="00CD605C" w:rsidRPr="00DC12E2" w:rsidRDefault="00CD605C" w:rsidP="00CD605C">
      <w:pPr>
        <w:rPr>
          <w:rFonts w:ascii="Abadi" w:hAnsi="Abadi"/>
          <w:sz w:val="24"/>
          <w:szCs w:val="24"/>
        </w:rPr>
      </w:pPr>
      <w:r w:rsidRPr="00DC12E2">
        <w:rPr>
          <w:rFonts w:ascii="Abadi" w:hAnsi="Abadi"/>
          <w:sz w:val="24"/>
          <w:szCs w:val="24"/>
        </w:rPr>
        <w:t>In conclusion, BLVRUN exemplifies how targeted applications of LLMs can address specific challenges within software development, thereby enhancing productivity and inclusivity. This tool not only leverages the advanced capabilities of LLMs for error parsing and summarization but also underscores the potential of AI to create a more accessible technological world.</w:t>
      </w:r>
    </w:p>
    <w:p w14:paraId="7B103A52" w14:textId="77777777" w:rsidR="002F338D" w:rsidRDefault="002F338D" w:rsidP="00796CB0">
      <w:pPr>
        <w:rPr>
          <w:rFonts w:ascii="Abadi" w:hAnsi="Abadi"/>
        </w:rPr>
      </w:pPr>
    </w:p>
    <w:p w14:paraId="24BA6755" w14:textId="6DD38FE4" w:rsidR="002F338D" w:rsidRDefault="002F338D" w:rsidP="00796CB0">
      <w:pPr>
        <w:rPr>
          <w:rFonts w:ascii="Abadi" w:hAnsi="Abadi"/>
          <w:b/>
          <w:bCs/>
          <w:sz w:val="28"/>
          <w:szCs w:val="28"/>
        </w:rPr>
      </w:pPr>
      <w:r w:rsidRPr="002F338D">
        <w:rPr>
          <w:rFonts w:ascii="Abadi" w:hAnsi="Abadi"/>
          <w:b/>
          <w:bCs/>
          <w:sz w:val="28"/>
          <w:szCs w:val="28"/>
        </w:rPr>
        <w:t>Section: Enhancing Code Refactoring with LLMs and Static Analysis</w:t>
      </w:r>
    </w:p>
    <w:p w14:paraId="4939F680" w14:textId="6F1B7F6D" w:rsidR="002F338D" w:rsidRPr="00DC12E2" w:rsidRDefault="002F338D" w:rsidP="002F338D">
      <w:pPr>
        <w:rPr>
          <w:rFonts w:ascii="Abadi" w:hAnsi="Abadi"/>
          <w:sz w:val="24"/>
          <w:szCs w:val="24"/>
        </w:rPr>
      </w:pPr>
      <w:r w:rsidRPr="00DC12E2">
        <w:rPr>
          <w:rFonts w:ascii="Abadi" w:hAnsi="Abadi"/>
          <w:sz w:val="24"/>
          <w:szCs w:val="24"/>
        </w:rPr>
        <w:t xml:space="preserve">In the domain of software development, managing and maintaining clean, efficient codebases is a critical task often facilitated by the process of refactoring. Refactoring techniques such as "Extract Method" can significantly improve code readability and maintainability by isolating specific functionalities into separate methods. However, traditional Integrated Development Environments (IDEs) while supportive, largely depend on the developer to identify and execute potential </w:t>
      </w:r>
      <w:r w:rsidRPr="00DC12E2">
        <w:rPr>
          <w:rFonts w:ascii="Abadi" w:hAnsi="Abadi"/>
          <w:sz w:val="24"/>
          <w:szCs w:val="24"/>
        </w:rPr>
        <w:t>refactoring</w:t>
      </w:r>
      <w:r w:rsidRPr="00DC12E2">
        <w:rPr>
          <w:rFonts w:ascii="Abadi" w:hAnsi="Abadi"/>
          <w:sz w:val="24"/>
          <w:szCs w:val="24"/>
        </w:rPr>
        <w:t>, which might not always align with best practices or developer preferences.</w:t>
      </w:r>
    </w:p>
    <w:p w14:paraId="15838A36" w14:textId="77777777" w:rsidR="002F338D" w:rsidRDefault="002F338D" w:rsidP="002F338D">
      <w:pPr>
        <w:rPr>
          <w:rFonts w:ascii="Abadi" w:hAnsi="Abadi"/>
        </w:rPr>
      </w:pPr>
    </w:p>
    <w:p w14:paraId="011A0A2D" w14:textId="73D3185B" w:rsidR="002F338D" w:rsidRDefault="002F338D" w:rsidP="002F338D">
      <w:pPr>
        <w:rPr>
          <w:rFonts w:ascii="Abadi" w:hAnsi="Abadi"/>
          <w:b/>
          <w:bCs/>
          <w:sz w:val="24"/>
          <w:szCs w:val="24"/>
        </w:rPr>
      </w:pPr>
      <w:r w:rsidRPr="002F338D">
        <w:rPr>
          <w:rFonts w:ascii="Abadi" w:hAnsi="Abadi"/>
          <w:b/>
          <w:bCs/>
          <w:sz w:val="24"/>
          <w:szCs w:val="24"/>
        </w:rPr>
        <w:t>Challenges in Traditional Refactoring</w:t>
      </w:r>
    </w:p>
    <w:p w14:paraId="704EC8F8" w14:textId="07CC21E1" w:rsidR="002F338D" w:rsidRPr="002F338D" w:rsidRDefault="002F338D" w:rsidP="002F338D">
      <w:pPr>
        <w:rPr>
          <w:rFonts w:ascii="Abadi" w:hAnsi="Abadi"/>
        </w:rPr>
      </w:pPr>
      <w:r w:rsidRPr="00DC12E2">
        <w:rPr>
          <w:rFonts w:ascii="Abadi" w:hAnsi="Abadi"/>
          <w:sz w:val="24"/>
          <w:szCs w:val="24"/>
        </w:rPr>
        <w:t xml:space="preserve">Traditional refactoring tools embedded within IDEs, such as "Extract Method," require developers to manually select code blocks for refactoring. These tools, despite their utility, often do not meet the nuanced preferences of developers, leading to underutilization and </w:t>
      </w:r>
      <w:r w:rsidRPr="00DC12E2">
        <w:rPr>
          <w:rFonts w:ascii="Abadi" w:hAnsi="Abadi"/>
          <w:sz w:val="24"/>
          <w:szCs w:val="24"/>
        </w:rPr>
        <w:t>scepticism</w:t>
      </w:r>
      <w:r w:rsidRPr="00DC12E2">
        <w:rPr>
          <w:rFonts w:ascii="Abadi" w:hAnsi="Abadi"/>
          <w:sz w:val="24"/>
          <w:szCs w:val="24"/>
        </w:rPr>
        <w:t xml:space="preserve"> about the generated recommendations. The primary challenge lies in the tool's inability to understand the context and intent behind the code, merely focusing on syntactic correctness rather than semantic </w:t>
      </w:r>
      <w:r w:rsidRPr="00DC12E2">
        <w:rPr>
          <w:rFonts w:ascii="Abadi" w:hAnsi="Abadi"/>
          <w:sz w:val="24"/>
          <w:szCs w:val="24"/>
        </w:rPr>
        <w:t>appropriateness</w:t>
      </w:r>
      <w:r w:rsidRPr="002F338D">
        <w:rPr>
          <w:rFonts w:ascii="Abadi" w:hAnsi="Abadi"/>
        </w:rPr>
        <w:t>.</w:t>
      </w:r>
    </w:p>
    <w:p w14:paraId="17AEBA89" w14:textId="77777777" w:rsidR="002F338D" w:rsidRDefault="002F338D" w:rsidP="002F338D">
      <w:pPr>
        <w:rPr>
          <w:rFonts w:ascii="Abadi" w:hAnsi="Abadi"/>
        </w:rPr>
      </w:pPr>
    </w:p>
    <w:p w14:paraId="5273CC45" w14:textId="27ABCAB6" w:rsidR="002F338D" w:rsidRDefault="002F338D" w:rsidP="002F338D">
      <w:pPr>
        <w:rPr>
          <w:rFonts w:ascii="Abadi" w:hAnsi="Abadi"/>
          <w:b/>
          <w:bCs/>
          <w:sz w:val="24"/>
          <w:szCs w:val="24"/>
        </w:rPr>
      </w:pPr>
      <w:r w:rsidRPr="002F338D">
        <w:rPr>
          <w:rFonts w:ascii="Abadi" w:hAnsi="Abadi"/>
          <w:b/>
          <w:bCs/>
          <w:sz w:val="24"/>
          <w:szCs w:val="24"/>
        </w:rPr>
        <w:t>Innovative Approach Using LLMs</w:t>
      </w:r>
    </w:p>
    <w:p w14:paraId="1EA17307" w14:textId="6BB52859" w:rsidR="002F338D" w:rsidRDefault="002F338D" w:rsidP="002F338D">
      <w:pPr>
        <w:rPr>
          <w:rFonts w:ascii="Abadi" w:hAnsi="Abadi"/>
        </w:rPr>
      </w:pPr>
      <w:r w:rsidRPr="00DC12E2">
        <w:rPr>
          <w:rFonts w:ascii="Abadi" w:hAnsi="Abadi"/>
          <w:sz w:val="24"/>
          <w:szCs w:val="24"/>
        </w:rPr>
        <w:lastRenderedPageBreak/>
        <w:t xml:space="preserve">The integration of Large Language Models (LLMs) offers a promising solution to these limitations. LLMs, trained on extensive code corpora, possess a nuanced understanding of coding patterns and developer </w:t>
      </w:r>
      <w:r w:rsidRPr="00DC12E2">
        <w:rPr>
          <w:rFonts w:ascii="Abadi" w:hAnsi="Abadi"/>
          <w:sz w:val="24"/>
          <w:szCs w:val="24"/>
        </w:rPr>
        <w:t>behaviours</w:t>
      </w:r>
      <w:r w:rsidRPr="00DC12E2">
        <w:rPr>
          <w:rFonts w:ascii="Abadi" w:hAnsi="Abadi"/>
          <w:sz w:val="24"/>
          <w:szCs w:val="24"/>
        </w:rPr>
        <w:t xml:space="preserve">, making them well-suited to suggest more contextually appropriate </w:t>
      </w:r>
      <w:r w:rsidRPr="00DC12E2">
        <w:rPr>
          <w:rFonts w:ascii="Abadi" w:hAnsi="Abadi"/>
          <w:sz w:val="24"/>
          <w:szCs w:val="24"/>
        </w:rPr>
        <w:t>refactoring</w:t>
      </w:r>
      <w:r w:rsidRPr="00DC12E2">
        <w:rPr>
          <w:rFonts w:ascii="Abadi" w:hAnsi="Abadi"/>
          <w:sz w:val="24"/>
          <w:szCs w:val="24"/>
        </w:rPr>
        <w:t>. However, initial studies, including a formative analysis of 2,849 "Extract Method" scenarios, indicated a significant challenge: while LLMs can generate expert-like suggestions, a substantial portion (up to 62.3%) of these suggestions were found to be hallucinations—either incorrect or irrelevant</w:t>
      </w:r>
      <w:r w:rsidRPr="002F338D">
        <w:rPr>
          <w:rFonts w:ascii="Abadi" w:hAnsi="Abadi"/>
        </w:rPr>
        <w:t>.</w:t>
      </w:r>
    </w:p>
    <w:p w14:paraId="02525581" w14:textId="77777777" w:rsidR="002F338D" w:rsidRDefault="002F338D" w:rsidP="002F338D">
      <w:pPr>
        <w:rPr>
          <w:rFonts w:ascii="Abadi" w:hAnsi="Abadi"/>
        </w:rPr>
      </w:pPr>
    </w:p>
    <w:p w14:paraId="3FCDC3B3" w14:textId="5AA7E873" w:rsidR="002F338D" w:rsidRDefault="002F338D" w:rsidP="002F338D">
      <w:pPr>
        <w:rPr>
          <w:rFonts w:ascii="Abadi" w:hAnsi="Abadi"/>
          <w:b/>
          <w:bCs/>
          <w:sz w:val="24"/>
          <w:szCs w:val="24"/>
        </w:rPr>
      </w:pPr>
      <w:r w:rsidRPr="002F338D">
        <w:rPr>
          <w:rFonts w:ascii="Abadi" w:hAnsi="Abadi"/>
          <w:b/>
          <w:bCs/>
          <w:sz w:val="24"/>
          <w:szCs w:val="24"/>
        </w:rPr>
        <w:t>EM-Assist: A Synergistic Solution</w:t>
      </w:r>
    </w:p>
    <w:p w14:paraId="464C84C1" w14:textId="77777777" w:rsidR="002F338D" w:rsidRPr="00DC12E2" w:rsidRDefault="002F338D" w:rsidP="002F338D">
      <w:pPr>
        <w:rPr>
          <w:rFonts w:ascii="Abadi" w:hAnsi="Abadi"/>
          <w:sz w:val="24"/>
          <w:szCs w:val="24"/>
        </w:rPr>
      </w:pPr>
      <w:r w:rsidRPr="00DC12E2">
        <w:rPr>
          <w:rFonts w:ascii="Abadi" w:hAnsi="Abadi"/>
          <w:sz w:val="24"/>
          <w:szCs w:val="24"/>
        </w:rPr>
        <w:t>To harness the strengths of LLMs while mitigating their weaknesses, the research introduces EM-Assist, a plugin for IntelliJ IDEA that combines LLMs' creative potential with the robustness of static analysis. EM-Assist operates by first using few-shot learning techniques to generate a diverse array of refactoring suggestions from the LLM. It then applies two layers of filtering:</w:t>
      </w:r>
    </w:p>
    <w:p w14:paraId="008DB802" w14:textId="77777777" w:rsidR="002F338D" w:rsidRPr="00DC12E2" w:rsidRDefault="002F338D" w:rsidP="002F338D">
      <w:pPr>
        <w:rPr>
          <w:rFonts w:ascii="Abadi" w:hAnsi="Abadi"/>
          <w:sz w:val="24"/>
          <w:szCs w:val="24"/>
        </w:rPr>
      </w:pPr>
    </w:p>
    <w:p w14:paraId="57D8DAAC" w14:textId="77777777" w:rsidR="002F338D" w:rsidRPr="00DC12E2" w:rsidRDefault="002F338D" w:rsidP="002F338D">
      <w:pPr>
        <w:rPr>
          <w:rFonts w:ascii="Abadi" w:hAnsi="Abadi"/>
          <w:sz w:val="24"/>
          <w:szCs w:val="24"/>
        </w:rPr>
      </w:pPr>
    </w:p>
    <w:p w14:paraId="3549F04C" w14:textId="77777777" w:rsidR="002F338D" w:rsidRPr="00DC12E2" w:rsidRDefault="002F338D" w:rsidP="002F338D">
      <w:pPr>
        <w:pStyle w:val="ListParagraph"/>
        <w:numPr>
          <w:ilvl w:val="0"/>
          <w:numId w:val="1"/>
        </w:numPr>
        <w:rPr>
          <w:rFonts w:ascii="Abadi" w:hAnsi="Abadi"/>
          <w:sz w:val="24"/>
          <w:szCs w:val="24"/>
        </w:rPr>
      </w:pPr>
      <w:r w:rsidRPr="00DC12E2">
        <w:rPr>
          <w:rFonts w:ascii="Abadi" w:hAnsi="Abadi"/>
          <w:sz w:val="24"/>
          <w:szCs w:val="24"/>
        </w:rPr>
        <w:t>Elimination of Invalid Suggestions: Using static analysis tools integrated within the IDE, EM-Assist identifies and removes any suggestions that involve illegal groupings of code statements.</w:t>
      </w:r>
    </w:p>
    <w:p w14:paraId="7094638E" w14:textId="77777777" w:rsidR="002F338D" w:rsidRPr="00DC12E2" w:rsidRDefault="002F338D" w:rsidP="002F338D">
      <w:pPr>
        <w:pStyle w:val="ListParagraph"/>
        <w:numPr>
          <w:ilvl w:val="0"/>
          <w:numId w:val="1"/>
        </w:numPr>
        <w:rPr>
          <w:rFonts w:ascii="Abadi" w:hAnsi="Abadi"/>
          <w:sz w:val="24"/>
          <w:szCs w:val="24"/>
        </w:rPr>
      </w:pPr>
      <w:r w:rsidRPr="00DC12E2">
        <w:rPr>
          <w:rFonts w:ascii="Abadi" w:hAnsi="Abadi"/>
          <w:sz w:val="24"/>
          <w:szCs w:val="24"/>
        </w:rPr>
        <w:t>Removal of Non-useful Suggestions: Further refinement is done to weed out suggestions that, while valid, might not be practically useful.</w:t>
      </w:r>
    </w:p>
    <w:p w14:paraId="07BC3786" w14:textId="77777777" w:rsidR="002F338D" w:rsidRPr="002F338D" w:rsidRDefault="002F338D" w:rsidP="002F338D">
      <w:pPr>
        <w:rPr>
          <w:rFonts w:ascii="Abadi" w:hAnsi="Abadi"/>
        </w:rPr>
      </w:pPr>
    </w:p>
    <w:p w14:paraId="5CAC9A31" w14:textId="5AAAC9BF" w:rsidR="002F338D" w:rsidRPr="00DC12E2" w:rsidRDefault="002F338D" w:rsidP="002F338D">
      <w:pPr>
        <w:rPr>
          <w:rFonts w:ascii="Abadi" w:hAnsi="Abadi"/>
          <w:sz w:val="24"/>
          <w:szCs w:val="24"/>
        </w:rPr>
      </w:pPr>
      <w:r w:rsidRPr="00DC12E2">
        <w:rPr>
          <w:rFonts w:ascii="Abadi" w:hAnsi="Abadi"/>
          <w:sz w:val="24"/>
          <w:szCs w:val="24"/>
        </w:rPr>
        <w:t>Following the filtering process, EM-Assist enhances the remaining suggestions using program slicing techniques, ensuring that only the most relevant refactorings are considered. It then employs a ranking mechanism to prioritize suggestions, presenting a manageable number to the developer.</w:t>
      </w:r>
    </w:p>
    <w:p w14:paraId="44864360" w14:textId="77777777" w:rsidR="002F338D" w:rsidRPr="002F338D" w:rsidRDefault="002F338D" w:rsidP="002F338D">
      <w:pPr>
        <w:rPr>
          <w:rFonts w:ascii="Abadi" w:hAnsi="Abadi"/>
        </w:rPr>
      </w:pPr>
    </w:p>
    <w:p w14:paraId="082A1A8D" w14:textId="100D1A95" w:rsidR="002F338D" w:rsidRDefault="002F338D" w:rsidP="00796CB0">
      <w:pPr>
        <w:rPr>
          <w:rFonts w:ascii="Abadi" w:hAnsi="Abadi"/>
          <w:b/>
          <w:bCs/>
          <w:sz w:val="24"/>
          <w:szCs w:val="24"/>
        </w:rPr>
      </w:pPr>
      <w:r w:rsidRPr="002F338D">
        <w:rPr>
          <w:rFonts w:ascii="Abadi" w:hAnsi="Abadi"/>
          <w:b/>
          <w:bCs/>
          <w:sz w:val="24"/>
          <w:szCs w:val="24"/>
        </w:rPr>
        <w:t>User Interaction and Feedback</w:t>
      </w:r>
    </w:p>
    <w:p w14:paraId="27436AE3" w14:textId="6D7EDE9C" w:rsidR="002F338D" w:rsidRPr="00DC12E2" w:rsidRDefault="002F338D" w:rsidP="00796CB0">
      <w:pPr>
        <w:rPr>
          <w:rFonts w:ascii="Abadi" w:hAnsi="Abadi"/>
          <w:sz w:val="24"/>
          <w:szCs w:val="24"/>
        </w:rPr>
      </w:pPr>
      <w:r w:rsidRPr="00DC12E2">
        <w:rPr>
          <w:rFonts w:ascii="Abadi" w:hAnsi="Abadi"/>
          <w:sz w:val="24"/>
          <w:szCs w:val="24"/>
        </w:rPr>
        <w:t>Once the suggestions are presented, developers can select the most appropriate refactorings based on their subjective understanding of what constitutes effective code separation. EM-Assist encapsulates the chosen refactoring into a command and utilizes the IDE's capabilities to safely execute the refactoring, ensuring both syntactic correctness and semantic fidelity.</w:t>
      </w:r>
    </w:p>
    <w:p w14:paraId="22ABCB2D" w14:textId="77777777" w:rsidR="002F338D" w:rsidRDefault="002F338D" w:rsidP="00796CB0">
      <w:pPr>
        <w:rPr>
          <w:rFonts w:ascii="Abadi" w:hAnsi="Abadi"/>
        </w:rPr>
      </w:pPr>
    </w:p>
    <w:p w14:paraId="62674B09" w14:textId="3343BDE2" w:rsidR="002F338D" w:rsidRPr="002F338D" w:rsidRDefault="002F338D" w:rsidP="00796CB0">
      <w:pPr>
        <w:rPr>
          <w:rFonts w:ascii="Abadi" w:hAnsi="Abadi"/>
          <w:b/>
          <w:bCs/>
          <w:sz w:val="24"/>
          <w:szCs w:val="24"/>
        </w:rPr>
      </w:pPr>
      <w:r w:rsidRPr="002F338D">
        <w:rPr>
          <w:rFonts w:ascii="Abadi" w:hAnsi="Abadi"/>
          <w:b/>
          <w:bCs/>
          <w:sz w:val="24"/>
          <w:szCs w:val="24"/>
        </w:rPr>
        <w:t>Training and Data Corpus</w:t>
      </w:r>
    </w:p>
    <w:p w14:paraId="0727581F" w14:textId="6534BD01" w:rsidR="002F338D" w:rsidRPr="00DC12E2" w:rsidRDefault="002F338D" w:rsidP="00796CB0">
      <w:pPr>
        <w:rPr>
          <w:rFonts w:ascii="Abadi" w:hAnsi="Abadi"/>
          <w:sz w:val="24"/>
          <w:szCs w:val="24"/>
        </w:rPr>
      </w:pPr>
      <w:r w:rsidRPr="00DC12E2">
        <w:rPr>
          <w:rFonts w:ascii="Abadi" w:hAnsi="Abadi"/>
          <w:sz w:val="24"/>
          <w:szCs w:val="24"/>
        </w:rPr>
        <w:t>The effectiveness of EM-Assist is underpinned by a robust training regimen involving multiple corpora, including Community Corpus-A and Community Corpus-B, which contain real-world Java methods and their refactorings. An extended corpus was also developed to enhance the model's training, providing a comprehensive base for the LLM to learn from actual developer actions and preferences.</w:t>
      </w:r>
    </w:p>
    <w:p w14:paraId="2F95F487" w14:textId="77777777" w:rsidR="002F338D" w:rsidRDefault="002F338D" w:rsidP="00796CB0">
      <w:pPr>
        <w:rPr>
          <w:rFonts w:ascii="Abadi" w:hAnsi="Abadi"/>
          <w:sz w:val="24"/>
          <w:szCs w:val="24"/>
        </w:rPr>
      </w:pPr>
    </w:p>
    <w:p w14:paraId="798D8FFE" w14:textId="4450764D" w:rsidR="002F338D" w:rsidRDefault="002F338D" w:rsidP="00796CB0">
      <w:pPr>
        <w:rPr>
          <w:rFonts w:ascii="Abadi" w:hAnsi="Abadi"/>
          <w:b/>
          <w:bCs/>
          <w:sz w:val="24"/>
          <w:szCs w:val="24"/>
        </w:rPr>
      </w:pPr>
      <w:r w:rsidRPr="002F338D">
        <w:rPr>
          <w:rFonts w:ascii="Abadi" w:hAnsi="Abadi"/>
          <w:b/>
          <w:bCs/>
          <w:sz w:val="24"/>
          <w:szCs w:val="24"/>
        </w:rPr>
        <w:t>Conclusion</w:t>
      </w:r>
    </w:p>
    <w:p w14:paraId="5898972C" w14:textId="7D801BDC" w:rsidR="002F338D" w:rsidRPr="00DC12E2" w:rsidRDefault="002F338D" w:rsidP="00796CB0">
      <w:pPr>
        <w:rPr>
          <w:rFonts w:ascii="Abadi" w:hAnsi="Abadi"/>
          <w:sz w:val="24"/>
          <w:szCs w:val="24"/>
        </w:rPr>
      </w:pPr>
      <w:r w:rsidRPr="00DC12E2">
        <w:rPr>
          <w:rFonts w:ascii="Abadi" w:hAnsi="Abadi"/>
          <w:sz w:val="24"/>
          <w:szCs w:val="24"/>
        </w:rPr>
        <w:t>EM-Assist represents a significant advancement in automated code refactoring, offering a practical, developer-friendly tool that aligns with professional coding standards and personal preferences. By integrating the predictive power of LLMs with the analytical rigor of static analysis, EM-Assist not only proposes high-quality refactorings but also respects the nuanced decision-making processes of developers, bridging the gap between automated tools and human expertise.</w:t>
      </w:r>
    </w:p>
    <w:p w14:paraId="3B2B6187" w14:textId="77777777" w:rsidR="00072B18" w:rsidRDefault="00072B18" w:rsidP="00796CB0">
      <w:pPr>
        <w:rPr>
          <w:rFonts w:ascii="Abadi" w:hAnsi="Abadi"/>
        </w:rPr>
      </w:pPr>
    </w:p>
    <w:p w14:paraId="249B2D46" w14:textId="77777777" w:rsidR="00072B18" w:rsidRDefault="00072B18" w:rsidP="00796CB0">
      <w:pPr>
        <w:rPr>
          <w:rFonts w:ascii="Abadi" w:hAnsi="Abadi"/>
        </w:rPr>
      </w:pPr>
    </w:p>
    <w:p w14:paraId="462FE1EB" w14:textId="47BB8425" w:rsidR="00072B18" w:rsidRDefault="00072B18" w:rsidP="00796CB0">
      <w:pPr>
        <w:rPr>
          <w:rFonts w:ascii="Abadi" w:hAnsi="Abadi"/>
          <w:b/>
          <w:bCs/>
          <w:sz w:val="28"/>
          <w:szCs w:val="28"/>
        </w:rPr>
      </w:pPr>
      <w:r>
        <w:rPr>
          <w:rFonts w:ascii="Abadi" w:hAnsi="Abadi"/>
        </w:rPr>
        <w:br/>
      </w:r>
      <w:r w:rsidRPr="00072B18">
        <w:rPr>
          <w:rFonts w:ascii="Abadi" w:hAnsi="Abadi"/>
          <w:b/>
          <w:bCs/>
          <w:sz w:val="28"/>
          <w:szCs w:val="28"/>
        </w:rPr>
        <w:t>Section: CodeAid: An LLM-Based Programming Assistant Tailored for Educational Enhancement</w:t>
      </w:r>
    </w:p>
    <w:p w14:paraId="7FB93DB2" w14:textId="77777777" w:rsidR="00072B18" w:rsidRPr="00072B18" w:rsidRDefault="00072B18" w:rsidP="00796CB0">
      <w:pPr>
        <w:rPr>
          <w:rFonts w:ascii="Abadi" w:hAnsi="Abadi"/>
          <w:b/>
          <w:bCs/>
        </w:rPr>
      </w:pPr>
    </w:p>
    <w:p w14:paraId="6B4E63BC" w14:textId="75E506EA" w:rsidR="00072B18" w:rsidRPr="00DC12E2" w:rsidRDefault="00072B18" w:rsidP="00796CB0">
      <w:pPr>
        <w:rPr>
          <w:rFonts w:ascii="Abadi" w:hAnsi="Abadi"/>
          <w:sz w:val="24"/>
          <w:szCs w:val="24"/>
        </w:rPr>
      </w:pPr>
      <w:r w:rsidRPr="00DC12E2">
        <w:rPr>
          <w:rFonts w:ascii="Abadi" w:hAnsi="Abadi"/>
          <w:sz w:val="24"/>
          <w:szCs w:val="24"/>
        </w:rPr>
        <w:t>In the realm of programming education, the demand for tools that not only facilitate learning but also promote deep conceptual engagement is paramount. CodeAid, an innovative LLM-powered programming assistant, emerges as a solution designed to balance the needs of both students and educators by providing personalized, technically sound assistance without directly divulging code solutions.</w:t>
      </w:r>
    </w:p>
    <w:p w14:paraId="3D485843" w14:textId="77777777" w:rsidR="00072B18" w:rsidRDefault="00072B18" w:rsidP="00796CB0">
      <w:pPr>
        <w:rPr>
          <w:rFonts w:ascii="Abadi" w:hAnsi="Abadi"/>
        </w:rPr>
      </w:pPr>
    </w:p>
    <w:p w14:paraId="5DB072B6" w14:textId="1AC2FD81" w:rsidR="00072B18" w:rsidRDefault="00072B18" w:rsidP="00796CB0">
      <w:pPr>
        <w:rPr>
          <w:rFonts w:ascii="Abadi" w:hAnsi="Abadi"/>
          <w:b/>
          <w:bCs/>
          <w:sz w:val="24"/>
          <w:szCs w:val="24"/>
        </w:rPr>
      </w:pPr>
      <w:r w:rsidRPr="00072B18">
        <w:rPr>
          <w:rFonts w:ascii="Abadi" w:hAnsi="Abadi"/>
          <w:b/>
          <w:bCs/>
          <w:sz w:val="24"/>
          <w:szCs w:val="24"/>
        </w:rPr>
        <w:t>Motivation and Design of CodeAid</w:t>
      </w:r>
    </w:p>
    <w:p w14:paraId="3CF6161F" w14:textId="42437A7B" w:rsidR="00072B18" w:rsidRPr="00DC12E2" w:rsidRDefault="00072B18" w:rsidP="00796CB0">
      <w:pPr>
        <w:rPr>
          <w:rFonts w:ascii="Abadi" w:hAnsi="Abadi"/>
          <w:sz w:val="24"/>
          <w:szCs w:val="24"/>
        </w:rPr>
      </w:pPr>
      <w:r w:rsidRPr="00DC12E2">
        <w:rPr>
          <w:rFonts w:ascii="Abadi" w:hAnsi="Abadi"/>
          <w:sz w:val="24"/>
          <w:szCs w:val="24"/>
        </w:rPr>
        <w:t>With the rapid adoption and capabilities of Large Language Models (LLMs) like ChatGPT, there is potential for these technologies to act as powerful educational aids. However, their propensity to provide direct solutions poses significant challenges in terms of academic integrity and the risk of student dependency on such tools. CodeAid addresses these concerns by integrating "guardrails" that prevent the generation of outright solutions, thereby encouraging constructive learning. The assistant supports students by answering conceptual questions, generating pseudo-code, providing line-by-line explanations, and offering suggestions for correcting errors in student-provided code.</w:t>
      </w:r>
    </w:p>
    <w:p w14:paraId="76C80908" w14:textId="77777777" w:rsidR="00072B18" w:rsidRDefault="00072B18" w:rsidP="00796CB0">
      <w:pPr>
        <w:rPr>
          <w:rFonts w:ascii="Abadi" w:hAnsi="Abadi"/>
        </w:rPr>
      </w:pPr>
    </w:p>
    <w:p w14:paraId="329C8610" w14:textId="3FD37792" w:rsidR="00072B18" w:rsidRDefault="00072B18" w:rsidP="00796CB0">
      <w:pPr>
        <w:rPr>
          <w:rFonts w:ascii="Abadi" w:hAnsi="Abadi"/>
          <w:b/>
          <w:bCs/>
          <w:sz w:val="24"/>
          <w:szCs w:val="24"/>
        </w:rPr>
      </w:pPr>
      <w:r w:rsidRPr="00072B18">
        <w:rPr>
          <w:rFonts w:ascii="Abadi" w:hAnsi="Abadi"/>
          <w:b/>
          <w:bCs/>
          <w:sz w:val="24"/>
          <w:szCs w:val="24"/>
        </w:rPr>
        <w:t>Architecture and User Interface</w:t>
      </w:r>
    </w:p>
    <w:p w14:paraId="551A69CE" w14:textId="0C542B64" w:rsidR="00072B18" w:rsidRPr="00DC12E2" w:rsidRDefault="00072B18" w:rsidP="00796CB0">
      <w:pPr>
        <w:rPr>
          <w:rFonts w:ascii="Abadi" w:hAnsi="Abadi"/>
          <w:sz w:val="24"/>
          <w:szCs w:val="24"/>
        </w:rPr>
      </w:pPr>
      <w:r w:rsidRPr="00DC12E2">
        <w:rPr>
          <w:rFonts w:ascii="Abadi" w:hAnsi="Abadi"/>
          <w:sz w:val="24"/>
          <w:szCs w:val="24"/>
        </w:rPr>
        <w:t>Developed through a synthesis of academic literature, OpenAI API capabilities, and feedback from instructor consultations and pilot studies, CodeAid features a robust client-server architecture using TypeScript, Node.js, and React Framework. Its interface is intuitively designed with input options that allow students to select from features like Help Write Code, Help Fix Code, General Question, Explain Code, and Question from Code. This structure not only aids in hands-on coding support but also enhances conceptual understanding.</w:t>
      </w:r>
    </w:p>
    <w:p w14:paraId="79AC881D" w14:textId="77777777" w:rsidR="00072B18" w:rsidRDefault="00072B18" w:rsidP="00796CB0">
      <w:pPr>
        <w:rPr>
          <w:rFonts w:ascii="Abadi" w:hAnsi="Abadi"/>
          <w:sz w:val="24"/>
          <w:szCs w:val="24"/>
        </w:rPr>
      </w:pPr>
    </w:p>
    <w:p w14:paraId="62EC5546" w14:textId="439DCFAF" w:rsidR="00072B18" w:rsidRDefault="00072B18" w:rsidP="00796CB0">
      <w:pPr>
        <w:rPr>
          <w:rFonts w:ascii="Abadi" w:hAnsi="Abadi"/>
          <w:b/>
          <w:bCs/>
          <w:sz w:val="24"/>
          <w:szCs w:val="24"/>
        </w:rPr>
      </w:pPr>
      <w:r w:rsidRPr="00072B18">
        <w:rPr>
          <w:rFonts w:ascii="Abadi" w:hAnsi="Abadi"/>
          <w:b/>
          <w:bCs/>
          <w:sz w:val="24"/>
          <w:szCs w:val="24"/>
        </w:rPr>
        <w:lastRenderedPageBreak/>
        <w:t>Prompt Engineering and Functionality</w:t>
      </w:r>
    </w:p>
    <w:p w14:paraId="0D36F749" w14:textId="2CA635E9" w:rsidR="00072B18" w:rsidRDefault="00072B18" w:rsidP="00796CB0">
      <w:pPr>
        <w:rPr>
          <w:rFonts w:ascii="Abadi" w:hAnsi="Abadi"/>
        </w:rPr>
      </w:pPr>
      <w:r w:rsidRPr="00DC12E2">
        <w:rPr>
          <w:rFonts w:ascii="Abadi" w:hAnsi="Abadi"/>
          <w:sz w:val="24"/>
          <w:szCs w:val="24"/>
        </w:rPr>
        <w:t xml:space="preserve">CodeAid employs sophisticated prompt engineering, predominantly using few-shot learning to tailor the AI's responses. These prompts are meticulously designed to ensure that responses are structured, easy to understand, technically correct, and pitched at an appropriate level for student comprehension. This careful curation helps maintain the educational integrity of the tool while making it </w:t>
      </w:r>
      <w:r w:rsidRPr="00DC12E2">
        <w:rPr>
          <w:rFonts w:ascii="Abadi" w:hAnsi="Abadi"/>
          <w:sz w:val="24"/>
          <w:szCs w:val="24"/>
        </w:rPr>
        <w:t>an asset</w:t>
      </w:r>
      <w:r w:rsidRPr="00DC12E2">
        <w:rPr>
          <w:rFonts w:ascii="Abadi" w:hAnsi="Abadi"/>
          <w:sz w:val="24"/>
          <w:szCs w:val="24"/>
        </w:rPr>
        <w:t xml:space="preserve"> for learning programming.</w:t>
      </w:r>
    </w:p>
    <w:p w14:paraId="1156ED30" w14:textId="77777777" w:rsidR="00072B18" w:rsidRDefault="00072B18" w:rsidP="00796CB0">
      <w:pPr>
        <w:rPr>
          <w:rFonts w:ascii="Abadi" w:hAnsi="Abadi"/>
        </w:rPr>
      </w:pPr>
    </w:p>
    <w:p w14:paraId="7B23C320" w14:textId="77777777" w:rsidR="00DC12E2" w:rsidRDefault="00DC12E2" w:rsidP="00796CB0">
      <w:pPr>
        <w:rPr>
          <w:rFonts w:ascii="Abadi" w:hAnsi="Abadi"/>
          <w:b/>
          <w:bCs/>
          <w:sz w:val="24"/>
          <w:szCs w:val="24"/>
        </w:rPr>
      </w:pPr>
    </w:p>
    <w:p w14:paraId="2515F01E" w14:textId="77777777" w:rsidR="00DC12E2" w:rsidRDefault="00DC12E2" w:rsidP="00796CB0">
      <w:pPr>
        <w:rPr>
          <w:rFonts w:ascii="Abadi" w:hAnsi="Abadi"/>
          <w:b/>
          <w:bCs/>
          <w:sz w:val="24"/>
          <w:szCs w:val="24"/>
        </w:rPr>
      </w:pPr>
    </w:p>
    <w:p w14:paraId="06493FD8" w14:textId="2601909F" w:rsidR="00072B18" w:rsidRDefault="00072B18" w:rsidP="00796CB0">
      <w:pPr>
        <w:rPr>
          <w:rFonts w:ascii="Abadi" w:hAnsi="Abadi"/>
          <w:b/>
          <w:bCs/>
          <w:sz w:val="24"/>
          <w:szCs w:val="24"/>
        </w:rPr>
      </w:pPr>
      <w:r w:rsidRPr="00072B18">
        <w:rPr>
          <w:rFonts w:ascii="Abadi" w:hAnsi="Abadi"/>
          <w:b/>
          <w:bCs/>
          <w:sz w:val="24"/>
          <w:szCs w:val="24"/>
        </w:rPr>
        <w:t>Research and Analysis</w:t>
      </w:r>
    </w:p>
    <w:p w14:paraId="4439C36E" w14:textId="6452DBB9" w:rsidR="00072B18" w:rsidRDefault="00072B18" w:rsidP="00796CB0">
      <w:pPr>
        <w:rPr>
          <w:rFonts w:ascii="Abadi" w:hAnsi="Abadi"/>
          <w:sz w:val="24"/>
          <w:szCs w:val="24"/>
        </w:rPr>
      </w:pPr>
      <w:r w:rsidRPr="00DC12E2">
        <w:rPr>
          <w:rFonts w:ascii="Abadi" w:hAnsi="Abadi"/>
          <w:sz w:val="24"/>
          <w:szCs w:val="24"/>
        </w:rPr>
        <w:t>The effectiveness and impact of CodeAid were assessed through a series of research questions aimed at understanding usage patterns, the effectiveness of responses, and perceptions from both students and educators. Preliminary findings suggest that CodeAid has been effective in delivering assistance that is technically correct and pedagogically helpful without compromising the learning process by revealing direct solutions.</w:t>
      </w:r>
    </w:p>
    <w:p w14:paraId="69B9C96A" w14:textId="77777777" w:rsidR="00DC12E2" w:rsidRDefault="00DC12E2" w:rsidP="00796CB0">
      <w:pPr>
        <w:rPr>
          <w:rFonts w:ascii="Abadi" w:hAnsi="Abadi"/>
        </w:rPr>
      </w:pPr>
    </w:p>
    <w:p w14:paraId="694FC449" w14:textId="53846061" w:rsidR="00072B18" w:rsidRDefault="00072B18" w:rsidP="00796CB0">
      <w:pPr>
        <w:rPr>
          <w:rFonts w:ascii="Abadi" w:hAnsi="Abadi"/>
          <w:sz w:val="24"/>
          <w:szCs w:val="24"/>
        </w:rPr>
      </w:pPr>
      <w:r w:rsidRPr="00072B18">
        <w:rPr>
          <w:rFonts w:ascii="Abadi" w:hAnsi="Abadi"/>
          <w:b/>
          <w:bCs/>
          <w:sz w:val="24"/>
          <w:szCs w:val="24"/>
        </w:rPr>
        <w:t>Feedback and Future Directions</w:t>
      </w:r>
    </w:p>
    <w:p w14:paraId="2B83610E" w14:textId="55A965E5" w:rsidR="00072B18" w:rsidRDefault="00072B18" w:rsidP="00796CB0">
      <w:pPr>
        <w:rPr>
          <w:rFonts w:ascii="Abadi" w:hAnsi="Abadi"/>
          <w:sz w:val="24"/>
          <w:szCs w:val="24"/>
        </w:rPr>
      </w:pPr>
      <w:r w:rsidRPr="00DC12E2">
        <w:rPr>
          <w:rFonts w:ascii="Abadi" w:hAnsi="Abadi"/>
          <w:sz w:val="24"/>
          <w:szCs w:val="24"/>
        </w:rPr>
        <w:t>Feedback from students indicates a positive reception towards CodeAid, appreciating its ability to provide immediate, understandable, and helpful programming guidance that differs significantly from existing tools like ChatGPT. Educators have also recognized the potential of CodeAid to be a valuable addition to the programming curriculum, suggesting further enhancements and broader integration to maximize its pedagogical benefits.</w:t>
      </w:r>
    </w:p>
    <w:p w14:paraId="2A011B1D" w14:textId="77777777" w:rsidR="00DC12E2" w:rsidRPr="00DC12E2" w:rsidRDefault="00DC12E2" w:rsidP="00796CB0">
      <w:pPr>
        <w:rPr>
          <w:rFonts w:ascii="Abadi" w:hAnsi="Abadi"/>
          <w:sz w:val="24"/>
          <w:szCs w:val="24"/>
        </w:rPr>
      </w:pPr>
    </w:p>
    <w:p w14:paraId="2B747521" w14:textId="3C8CF220" w:rsidR="00072B18" w:rsidRDefault="00072B18" w:rsidP="00796CB0">
      <w:pPr>
        <w:rPr>
          <w:rFonts w:ascii="Abadi" w:hAnsi="Abadi"/>
          <w:b/>
          <w:bCs/>
          <w:sz w:val="24"/>
          <w:szCs w:val="24"/>
        </w:rPr>
      </w:pPr>
      <w:r w:rsidRPr="00072B18">
        <w:rPr>
          <w:rFonts w:ascii="Abadi" w:hAnsi="Abadi"/>
          <w:b/>
          <w:bCs/>
          <w:sz w:val="24"/>
          <w:szCs w:val="24"/>
        </w:rPr>
        <w:t>Conclusion</w:t>
      </w:r>
    </w:p>
    <w:p w14:paraId="416BBC50" w14:textId="3F02D889" w:rsidR="00072B18" w:rsidRPr="00DC12E2" w:rsidRDefault="00072B18" w:rsidP="00796CB0">
      <w:pPr>
        <w:rPr>
          <w:rFonts w:ascii="Abadi" w:hAnsi="Abadi"/>
          <w:sz w:val="24"/>
          <w:szCs w:val="24"/>
        </w:rPr>
      </w:pPr>
      <w:r w:rsidRPr="00DC12E2">
        <w:rPr>
          <w:rFonts w:ascii="Abadi" w:hAnsi="Abadi"/>
          <w:sz w:val="24"/>
          <w:szCs w:val="24"/>
        </w:rPr>
        <w:t>CodeAid represents a significant advancement in the use of AI-powered tools in education. By providing a platform that supports both the learning process and the integrity of educational outcomes, CodeAid sets a new standard for how AI can be utilized to foster a deeper, more engaging learning experience in programming education.</w:t>
      </w:r>
    </w:p>
    <w:p w14:paraId="714C44A8" w14:textId="77777777" w:rsidR="00072B18" w:rsidRDefault="00072B18" w:rsidP="00796CB0">
      <w:pPr>
        <w:rPr>
          <w:rFonts w:ascii="Abadi" w:hAnsi="Abadi"/>
          <w:b/>
          <w:bCs/>
          <w:sz w:val="24"/>
          <w:szCs w:val="24"/>
        </w:rPr>
      </w:pPr>
    </w:p>
    <w:p w14:paraId="3B55A4A4" w14:textId="33CD25D5" w:rsidR="00DC12E2" w:rsidRDefault="00DC12E2" w:rsidP="00796CB0">
      <w:pPr>
        <w:rPr>
          <w:rFonts w:ascii="Abadi" w:hAnsi="Abadi"/>
          <w:b/>
          <w:bCs/>
          <w:sz w:val="28"/>
          <w:szCs w:val="28"/>
        </w:rPr>
      </w:pPr>
      <w:r w:rsidRPr="00DC12E2">
        <w:rPr>
          <w:rFonts w:ascii="Abadi" w:hAnsi="Abadi"/>
          <w:b/>
          <w:bCs/>
          <w:sz w:val="28"/>
          <w:szCs w:val="28"/>
        </w:rPr>
        <w:t>Section: Continue.dev: Revolutionizing IDE Extensions with Modular AI Integration</w:t>
      </w:r>
    </w:p>
    <w:p w14:paraId="128C24C0" w14:textId="77777777" w:rsidR="00DC12E2" w:rsidRDefault="00DC12E2" w:rsidP="00796CB0">
      <w:pPr>
        <w:rPr>
          <w:rFonts w:ascii="Abadi" w:hAnsi="Abadi"/>
          <w:sz w:val="24"/>
          <w:szCs w:val="24"/>
        </w:rPr>
      </w:pPr>
    </w:p>
    <w:p w14:paraId="0317C2FD" w14:textId="266D9E2C" w:rsidR="00DC12E2" w:rsidRDefault="00DC12E2" w:rsidP="00796CB0">
      <w:pPr>
        <w:rPr>
          <w:rFonts w:ascii="Abadi" w:hAnsi="Abadi"/>
          <w:sz w:val="24"/>
          <w:szCs w:val="24"/>
        </w:rPr>
      </w:pPr>
      <w:r w:rsidRPr="00DC12E2">
        <w:rPr>
          <w:rFonts w:ascii="Abadi" w:hAnsi="Abadi"/>
          <w:sz w:val="24"/>
          <w:szCs w:val="24"/>
        </w:rPr>
        <w:t xml:space="preserve">In the ever-evolving landscape of software development, the integration of AI into development environments represents a significant leap forward in enhancing </w:t>
      </w:r>
      <w:r w:rsidRPr="00DC12E2">
        <w:rPr>
          <w:rFonts w:ascii="Abadi" w:hAnsi="Abadi"/>
          <w:sz w:val="24"/>
          <w:szCs w:val="24"/>
        </w:rPr>
        <w:lastRenderedPageBreak/>
        <w:t>developer efficiency and workflow. A noteworthy example of this innovation is the "Continue" extension, developed by the startup Continue.dev. This open-source project redefines the capabilities of IDEs by incorporating a modular AI system that supports a wide range of functionalities, tailored to the needs of modern developers.</w:t>
      </w:r>
    </w:p>
    <w:p w14:paraId="4CA30EE3" w14:textId="77777777" w:rsidR="00DC12E2" w:rsidRDefault="00DC12E2" w:rsidP="00796CB0">
      <w:pPr>
        <w:rPr>
          <w:rFonts w:ascii="Abadi" w:hAnsi="Abadi"/>
          <w:sz w:val="24"/>
          <w:szCs w:val="24"/>
        </w:rPr>
      </w:pPr>
    </w:p>
    <w:p w14:paraId="727A22F5" w14:textId="7F69FAB9" w:rsidR="00DC12E2" w:rsidRDefault="00DC12E2" w:rsidP="00796CB0">
      <w:pPr>
        <w:rPr>
          <w:rFonts w:ascii="Abadi" w:hAnsi="Abadi"/>
          <w:b/>
          <w:bCs/>
          <w:sz w:val="24"/>
          <w:szCs w:val="24"/>
        </w:rPr>
      </w:pPr>
      <w:r w:rsidRPr="00DC12E2">
        <w:rPr>
          <w:rFonts w:ascii="Abadi" w:hAnsi="Abadi"/>
          <w:b/>
          <w:bCs/>
          <w:sz w:val="24"/>
          <w:szCs w:val="24"/>
        </w:rPr>
        <w:t>Overview of Continue</w:t>
      </w:r>
    </w:p>
    <w:p w14:paraId="4A9D8F9D" w14:textId="4F3DCE07" w:rsidR="00DC12E2" w:rsidRPr="00DC12E2" w:rsidRDefault="00DC12E2" w:rsidP="00DC12E2">
      <w:pPr>
        <w:rPr>
          <w:rFonts w:ascii="Abadi" w:hAnsi="Abadi"/>
          <w:sz w:val="24"/>
          <w:szCs w:val="24"/>
        </w:rPr>
      </w:pPr>
      <w:r w:rsidRPr="00DC12E2">
        <w:rPr>
          <w:rFonts w:ascii="Abadi" w:hAnsi="Abadi"/>
          <w:sz w:val="24"/>
          <w:szCs w:val="24"/>
        </w:rPr>
        <w:t>Continue is an extension available for popular IDEs like Visual Studio Code and JetBrains, which enables developers to interact seamlessly with AI models to enhance their coding experience. The extension is designed to keep developers in a continuous flow state by minimizing disruptions and maximizing efficiency through AI-driven features. Some of the key functionalities offered by Continue include:</w:t>
      </w:r>
    </w:p>
    <w:p w14:paraId="199B523A" w14:textId="77777777" w:rsidR="00DC12E2" w:rsidRPr="00DC12E2" w:rsidRDefault="00DC12E2" w:rsidP="00DC12E2">
      <w:pPr>
        <w:rPr>
          <w:rFonts w:ascii="Abadi" w:hAnsi="Abadi"/>
          <w:sz w:val="24"/>
          <w:szCs w:val="24"/>
        </w:rPr>
      </w:pPr>
      <w:r w:rsidRPr="00DC12E2">
        <w:rPr>
          <w:rFonts w:ascii="Abadi" w:hAnsi="Abadi"/>
          <w:sz w:val="24"/>
          <w:szCs w:val="24"/>
        </w:rPr>
        <w:t>Code Understanding and Autocompletion: Developers can easily grasp different sections of code and utilize tab completion for suggestions, which are contextually relevant to the ongoing coding activity.</w:t>
      </w:r>
    </w:p>
    <w:p w14:paraId="76AE4CE4" w14:textId="77777777" w:rsidR="00DC12E2" w:rsidRPr="00DC12E2" w:rsidRDefault="00DC12E2" w:rsidP="00DC12E2">
      <w:pPr>
        <w:rPr>
          <w:rFonts w:ascii="Abadi" w:hAnsi="Abadi"/>
          <w:sz w:val="24"/>
          <w:szCs w:val="24"/>
        </w:rPr>
      </w:pPr>
      <w:r w:rsidRPr="00DC12E2">
        <w:rPr>
          <w:rFonts w:ascii="Abadi" w:hAnsi="Abadi"/>
          <w:sz w:val="24"/>
          <w:szCs w:val="24"/>
        </w:rPr>
        <w:t>Refactoring and Codebase Queries: The tool allows for on-the-fly refactoring of functions and provides the capability to query the codebase, making it easier to understand complex code structures.</w:t>
      </w:r>
    </w:p>
    <w:p w14:paraId="17C8AE28" w14:textId="77777777" w:rsidR="00DC12E2" w:rsidRPr="00DC12E2" w:rsidRDefault="00DC12E2" w:rsidP="00DC12E2">
      <w:pPr>
        <w:rPr>
          <w:rFonts w:ascii="Abadi" w:hAnsi="Abadi"/>
          <w:sz w:val="24"/>
          <w:szCs w:val="24"/>
        </w:rPr>
      </w:pPr>
      <w:r w:rsidRPr="00DC12E2">
        <w:rPr>
          <w:rFonts w:ascii="Abadi" w:hAnsi="Abadi"/>
          <w:sz w:val="24"/>
          <w:szCs w:val="24"/>
        </w:rPr>
        <w:t>Documentation and Contextual Actions: Continue integrates documentation directly into the development environment, allowing developers to use it as context for coding decisions. It also supports initiating actions through slash commands, adding a layer of interactivity and utility.</w:t>
      </w:r>
    </w:p>
    <w:p w14:paraId="0DA5DF20" w14:textId="08CDFA98" w:rsidR="00DC12E2" w:rsidRDefault="00DC12E2" w:rsidP="00DC12E2">
      <w:pPr>
        <w:rPr>
          <w:rFonts w:ascii="Abadi" w:hAnsi="Abadi"/>
          <w:sz w:val="24"/>
          <w:szCs w:val="24"/>
        </w:rPr>
      </w:pPr>
      <w:r w:rsidRPr="00DC12E2">
        <w:rPr>
          <w:rFonts w:ascii="Abadi" w:hAnsi="Abadi"/>
          <w:sz w:val="24"/>
          <w:szCs w:val="24"/>
        </w:rPr>
        <w:t>Error Handling: The extension is equipped to immediately decipher and explain terminal errors, reducing troubleshooting time and enhancing productivity.</w:t>
      </w:r>
    </w:p>
    <w:p w14:paraId="5DFAEAE1" w14:textId="77777777" w:rsidR="00DC12E2" w:rsidRDefault="00DC12E2" w:rsidP="00DC12E2">
      <w:pPr>
        <w:rPr>
          <w:rFonts w:ascii="Abadi" w:hAnsi="Abadi"/>
          <w:sz w:val="24"/>
          <w:szCs w:val="24"/>
        </w:rPr>
      </w:pPr>
    </w:p>
    <w:p w14:paraId="0500D34D" w14:textId="10738A2F" w:rsidR="00DC12E2" w:rsidRDefault="00DC12E2" w:rsidP="00DC12E2">
      <w:pPr>
        <w:rPr>
          <w:rFonts w:ascii="Abadi" w:hAnsi="Abadi"/>
          <w:b/>
          <w:bCs/>
          <w:sz w:val="24"/>
          <w:szCs w:val="24"/>
        </w:rPr>
      </w:pPr>
      <w:r w:rsidRPr="00DC12E2">
        <w:rPr>
          <w:rFonts w:ascii="Abadi" w:hAnsi="Abadi"/>
          <w:b/>
          <w:bCs/>
          <w:sz w:val="24"/>
          <w:szCs w:val="24"/>
        </w:rPr>
        <w:t xml:space="preserve">Technical Implementation and </w:t>
      </w:r>
      <w:r w:rsidRPr="00DC12E2">
        <w:rPr>
          <w:rFonts w:ascii="Abadi" w:hAnsi="Abadi"/>
          <w:b/>
          <w:bCs/>
          <w:sz w:val="24"/>
          <w:szCs w:val="24"/>
        </w:rPr>
        <w:t>Open-Source</w:t>
      </w:r>
      <w:r w:rsidRPr="00DC12E2">
        <w:rPr>
          <w:rFonts w:ascii="Abadi" w:hAnsi="Abadi"/>
          <w:b/>
          <w:bCs/>
          <w:sz w:val="24"/>
          <w:szCs w:val="24"/>
        </w:rPr>
        <w:t xml:space="preserve"> Nature</w:t>
      </w:r>
    </w:p>
    <w:p w14:paraId="105CF8E5" w14:textId="11508AC7" w:rsidR="00DC12E2" w:rsidRDefault="00DC12E2" w:rsidP="00DC12E2">
      <w:pPr>
        <w:rPr>
          <w:rFonts w:ascii="Abadi" w:hAnsi="Abadi"/>
          <w:sz w:val="24"/>
          <w:szCs w:val="24"/>
        </w:rPr>
      </w:pPr>
      <w:r w:rsidRPr="00DC12E2">
        <w:rPr>
          <w:rFonts w:ascii="Abadi" w:hAnsi="Abadi"/>
          <w:sz w:val="24"/>
          <w:szCs w:val="24"/>
        </w:rPr>
        <w:t>The Continue project is not only a functional asset but also a testament to the collaborative spirit of the open-source community. Hosted on GitHub, it provides transparency and allows developers worldwide to contribute and tailor the extension to their specific needs. The project utilizes modern technologies such as Next.js, TypeScript, and Prisma ORMs, showcasing how contemporary tools can be leveraged to build robust and scalable software solutions.</w:t>
      </w:r>
    </w:p>
    <w:p w14:paraId="097E7C55" w14:textId="77777777" w:rsidR="00DC12E2" w:rsidRDefault="00DC12E2" w:rsidP="00DC12E2">
      <w:pPr>
        <w:rPr>
          <w:rFonts w:ascii="Abadi" w:hAnsi="Abadi"/>
          <w:sz w:val="24"/>
          <w:szCs w:val="24"/>
        </w:rPr>
      </w:pPr>
    </w:p>
    <w:p w14:paraId="141E3D5F" w14:textId="4D79B2D3" w:rsidR="00DC12E2" w:rsidRDefault="00DC12E2" w:rsidP="00DC12E2">
      <w:pPr>
        <w:rPr>
          <w:rFonts w:ascii="Abadi" w:hAnsi="Abadi"/>
          <w:b/>
          <w:bCs/>
          <w:sz w:val="24"/>
          <w:szCs w:val="24"/>
        </w:rPr>
      </w:pPr>
      <w:r w:rsidRPr="00DC12E2">
        <w:rPr>
          <w:rFonts w:ascii="Abadi" w:hAnsi="Abadi"/>
          <w:b/>
          <w:bCs/>
          <w:sz w:val="24"/>
          <w:szCs w:val="24"/>
        </w:rPr>
        <w:t>Core Functionalities in Continue</w:t>
      </w:r>
    </w:p>
    <w:p w14:paraId="6D19C86C" w14:textId="2B739F9C" w:rsidR="00DC12E2" w:rsidRDefault="00DC12E2" w:rsidP="00DC12E2">
      <w:pPr>
        <w:rPr>
          <w:rFonts w:ascii="Abadi" w:hAnsi="Abadi"/>
          <w:sz w:val="24"/>
          <w:szCs w:val="24"/>
        </w:rPr>
      </w:pPr>
      <w:r w:rsidRPr="00DC12E2">
        <w:rPr>
          <w:rFonts w:ascii="Abadi" w:hAnsi="Abadi"/>
          <w:sz w:val="24"/>
          <w:szCs w:val="24"/>
        </w:rPr>
        <w:t>A deep dive into the Continue/core directory reveals the sophisticated use of programming techniques such as string slicing for processing natural language inputs into the language model. This approach is crucial for predicting the next characters in code, which powers features like autocomplete, indexing, and command execution. This method demonstrates an advanced application of AI in parsing and understanding human-readable inputs and converting them into actionable coding intelligence.</w:t>
      </w:r>
    </w:p>
    <w:p w14:paraId="376D7D6D" w14:textId="77777777" w:rsidR="00DC12E2" w:rsidRDefault="00DC12E2" w:rsidP="00DC12E2">
      <w:pPr>
        <w:rPr>
          <w:rFonts w:ascii="Abadi" w:hAnsi="Abadi"/>
          <w:sz w:val="24"/>
          <w:szCs w:val="24"/>
        </w:rPr>
      </w:pPr>
    </w:p>
    <w:p w14:paraId="6842233A" w14:textId="2B94FA45" w:rsidR="00DC12E2" w:rsidRDefault="00DC12E2" w:rsidP="00DC12E2">
      <w:pPr>
        <w:rPr>
          <w:rFonts w:ascii="Abadi" w:hAnsi="Abadi"/>
          <w:b/>
          <w:bCs/>
          <w:sz w:val="24"/>
          <w:szCs w:val="24"/>
        </w:rPr>
      </w:pPr>
      <w:r w:rsidRPr="00DC12E2">
        <w:rPr>
          <w:rFonts w:ascii="Abadi" w:hAnsi="Abadi"/>
          <w:b/>
          <w:bCs/>
          <w:sz w:val="24"/>
          <w:szCs w:val="24"/>
        </w:rPr>
        <w:t>Impact and Implications</w:t>
      </w:r>
    </w:p>
    <w:p w14:paraId="5FCFCC1F" w14:textId="03905EFB" w:rsidR="00DC12E2" w:rsidRDefault="00DC12E2" w:rsidP="00DC12E2">
      <w:pPr>
        <w:rPr>
          <w:rFonts w:ascii="Abadi" w:hAnsi="Abadi"/>
          <w:sz w:val="24"/>
          <w:szCs w:val="24"/>
        </w:rPr>
      </w:pPr>
      <w:r w:rsidRPr="00DC12E2">
        <w:rPr>
          <w:rFonts w:ascii="Abadi" w:hAnsi="Abadi"/>
          <w:sz w:val="24"/>
          <w:szCs w:val="24"/>
        </w:rPr>
        <w:t>By enabling the use of both open-source and commercial models that can operate locally or remotely, Continue offers unprecedented flexibility and power in an IDE extension. It effectively acts as an open-source counterpart to tools like GitHub Copilot but with the added advantage of modularity and customization. This makes it an invaluable tool for developers looking to enhance their coding environment with AI capabilities without being confined to the limitations of proprietary software.</w:t>
      </w:r>
    </w:p>
    <w:p w14:paraId="777A69A9" w14:textId="77777777" w:rsidR="00DC12E2" w:rsidRDefault="00DC12E2" w:rsidP="00DC12E2">
      <w:pPr>
        <w:rPr>
          <w:rFonts w:ascii="Abadi" w:hAnsi="Abadi"/>
          <w:sz w:val="24"/>
          <w:szCs w:val="24"/>
        </w:rPr>
      </w:pPr>
    </w:p>
    <w:p w14:paraId="0CE28B01" w14:textId="77777777" w:rsidR="00DC12E2" w:rsidRDefault="00DC12E2" w:rsidP="00DC12E2">
      <w:pPr>
        <w:rPr>
          <w:rFonts w:ascii="Abadi" w:hAnsi="Abadi"/>
          <w:b/>
          <w:bCs/>
          <w:sz w:val="24"/>
          <w:szCs w:val="24"/>
        </w:rPr>
      </w:pPr>
    </w:p>
    <w:p w14:paraId="6D8B7F3F" w14:textId="77777777" w:rsidR="00DC12E2" w:rsidRDefault="00DC12E2" w:rsidP="00DC12E2">
      <w:pPr>
        <w:rPr>
          <w:rFonts w:ascii="Abadi" w:hAnsi="Abadi"/>
          <w:b/>
          <w:bCs/>
          <w:sz w:val="24"/>
          <w:szCs w:val="24"/>
        </w:rPr>
      </w:pPr>
    </w:p>
    <w:p w14:paraId="2AF29AB6" w14:textId="69FB6CD8" w:rsidR="00DC12E2" w:rsidRDefault="00DC12E2" w:rsidP="00DC12E2">
      <w:pPr>
        <w:rPr>
          <w:rFonts w:ascii="Abadi" w:hAnsi="Abadi"/>
          <w:b/>
          <w:bCs/>
          <w:sz w:val="24"/>
          <w:szCs w:val="24"/>
        </w:rPr>
      </w:pPr>
      <w:r w:rsidRPr="00DC12E2">
        <w:rPr>
          <w:rFonts w:ascii="Abadi" w:hAnsi="Abadi"/>
          <w:b/>
          <w:bCs/>
          <w:sz w:val="24"/>
          <w:szCs w:val="24"/>
        </w:rPr>
        <w:t>Conclusion</w:t>
      </w:r>
    </w:p>
    <w:p w14:paraId="3E8F02CB" w14:textId="2D64F44D" w:rsidR="00DC12E2" w:rsidRDefault="00DC12E2" w:rsidP="00DC12E2">
      <w:pPr>
        <w:rPr>
          <w:rFonts w:ascii="Abadi" w:hAnsi="Abadi"/>
          <w:sz w:val="24"/>
          <w:szCs w:val="24"/>
        </w:rPr>
      </w:pPr>
      <w:r w:rsidRPr="00DC12E2">
        <w:rPr>
          <w:rFonts w:ascii="Abadi" w:hAnsi="Abadi"/>
          <w:sz w:val="24"/>
          <w:szCs w:val="24"/>
        </w:rPr>
        <w:t>Continue.dev’s IDE extension exemplifies the transformative potential of integrating AI into software development tools. It not only enhances the coding experience by reducing routine coding tasks and simplifying complex processes but also fosters an environment of continuous learning and improvement through its open-source nature. As AI continues to evolve, tools like Continue are poised to become integral components of the developer’s toolkit, significantly altering how software is developed and maintained.</w:t>
      </w:r>
    </w:p>
    <w:p w14:paraId="034A95F1" w14:textId="77777777" w:rsidR="00DC12E2" w:rsidRDefault="00DC12E2" w:rsidP="00DC12E2">
      <w:pPr>
        <w:rPr>
          <w:rFonts w:ascii="Abadi" w:hAnsi="Abadi"/>
          <w:sz w:val="24"/>
          <w:szCs w:val="24"/>
        </w:rPr>
      </w:pPr>
    </w:p>
    <w:p w14:paraId="0C14E013" w14:textId="795F8AF2" w:rsidR="00DC12E2" w:rsidRDefault="00DC12E2" w:rsidP="00DC12E2">
      <w:pPr>
        <w:rPr>
          <w:rFonts w:ascii="Abadi" w:hAnsi="Abadi"/>
          <w:b/>
          <w:bCs/>
          <w:sz w:val="28"/>
          <w:szCs w:val="28"/>
        </w:rPr>
      </w:pPr>
      <w:r w:rsidRPr="00DC12E2">
        <w:rPr>
          <w:rFonts w:ascii="Abadi" w:hAnsi="Abadi"/>
          <w:b/>
          <w:bCs/>
          <w:sz w:val="28"/>
          <w:szCs w:val="28"/>
        </w:rPr>
        <w:t xml:space="preserve">Src: </w:t>
      </w:r>
      <w:hyperlink r:id="rId7" w:history="1">
        <w:r w:rsidRPr="00710EF9">
          <w:rPr>
            <w:rStyle w:val="Hyperlink"/>
            <w:rFonts w:ascii="Abadi" w:hAnsi="Abadi"/>
            <w:b/>
            <w:bCs/>
            <w:sz w:val="28"/>
            <w:szCs w:val="28"/>
          </w:rPr>
          <w:t>https://github.com/continuedev/continue/</w:t>
        </w:r>
      </w:hyperlink>
    </w:p>
    <w:p w14:paraId="2EBCB9C8" w14:textId="77777777" w:rsidR="00DC12E2" w:rsidRDefault="00DC12E2" w:rsidP="00DC12E2">
      <w:pPr>
        <w:rPr>
          <w:rFonts w:ascii="Abadi" w:hAnsi="Abadi"/>
          <w:b/>
          <w:bCs/>
          <w:sz w:val="28"/>
          <w:szCs w:val="28"/>
        </w:rPr>
      </w:pPr>
    </w:p>
    <w:p w14:paraId="61AAEFAC" w14:textId="1C9E6231" w:rsidR="00DC12E2" w:rsidRDefault="00EF5E4B" w:rsidP="00DC12E2">
      <w:pPr>
        <w:rPr>
          <w:rFonts w:ascii="Abadi" w:hAnsi="Abadi"/>
          <w:b/>
          <w:bCs/>
          <w:sz w:val="28"/>
          <w:szCs w:val="28"/>
        </w:rPr>
      </w:pPr>
      <w:r w:rsidRPr="00EF5E4B">
        <w:rPr>
          <w:rFonts w:ascii="Abadi" w:hAnsi="Abadi"/>
          <w:b/>
          <w:bCs/>
          <w:sz w:val="28"/>
          <w:szCs w:val="28"/>
        </w:rPr>
        <w:t>Section: Harnessing the Power of LLMs through APIs and Langchain Library</w:t>
      </w:r>
    </w:p>
    <w:p w14:paraId="2357E432" w14:textId="77777777" w:rsidR="00EF5E4B" w:rsidRDefault="00EF5E4B" w:rsidP="00DC12E2">
      <w:pPr>
        <w:rPr>
          <w:rFonts w:ascii="Abadi" w:hAnsi="Abadi"/>
          <w:sz w:val="24"/>
          <w:szCs w:val="24"/>
        </w:rPr>
      </w:pPr>
    </w:p>
    <w:p w14:paraId="358C3766" w14:textId="70B2C8ED" w:rsidR="00EF5E4B" w:rsidRDefault="00EF5E4B" w:rsidP="00DC12E2">
      <w:pPr>
        <w:rPr>
          <w:rFonts w:ascii="Abadi" w:hAnsi="Abadi"/>
          <w:sz w:val="24"/>
          <w:szCs w:val="24"/>
        </w:rPr>
      </w:pPr>
      <w:r w:rsidRPr="00EF5E4B">
        <w:rPr>
          <w:rFonts w:ascii="Abadi" w:hAnsi="Abadi"/>
          <w:sz w:val="24"/>
          <w:szCs w:val="24"/>
        </w:rPr>
        <w:t>The rapid advancement in Large Language Models (LLMs) has catalyzed a transformative shift in how developers interact with and utilize AI for software development. My exploration into the practical application of LLMs via APIs and the Langchain library provided a comprehensive understanding of the capabilities and limitations of these models in real-world scenarios.</w:t>
      </w:r>
    </w:p>
    <w:p w14:paraId="5DE7BF4B" w14:textId="77777777" w:rsidR="00EF5E4B" w:rsidRDefault="00EF5E4B" w:rsidP="00DC12E2">
      <w:pPr>
        <w:rPr>
          <w:rFonts w:ascii="Abadi" w:hAnsi="Abadi"/>
          <w:sz w:val="24"/>
          <w:szCs w:val="24"/>
        </w:rPr>
      </w:pPr>
    </w:p>
    <w:p w14:paraId="5A6ECCF2" w14:textId="25C6E673" w:rsidR="00EF5E4B" w:rsidRDefault="00EF5E4B" w:rsidP="00DC12E2">
      <w:pPr>
        <w:rPr>
          <w:rFonts w:ascii="Abadi" w:hAnsi="Abadi"/>
          <w:b/>
          <w:bCs/>
          <w:sz w:val="24"/>
          <w:szCs w:val="24"/>
        </w:rPr>
      </w:pPr>
      <w:r w:rsidRPr="00EF5E4B">
        <w:rPr>
          <w:rFonts w:ascii="Abadi" w:hAnsi="Abadi"/>
          <w:b/>
          <w:bCs/>
          <w:sz w:val="24"/>
          <w:szCs w:val="24"/>
        </w:rPr>
        <w:t>Exploration of OpenAI API and Langchain</w:t>
      </w:r>
    </w:p>
    <w:p w14:paraId="705BEC38" w14:textId="77777777" w:rsidR="00EF5E4B" w:rsidRPr="00EF5E4B" w:rsidRDefault="00EF5E4B" w:rsidP="00EF5E4B">
      <w:pPr>
        <w:rPr>
          <w:rFonts w:ascii="Abadi" w:hAnsi="Abadi"/>
          <w:sz w:val="24"/>
          <w:szCs w:val="24"/>
        </w:rPr>
      </w:pPr>
      <w:r w:rsidRPr="00EF5E4B">
        <w:rPr>
          <w:rFonts w:ascii="Abadi" w:hAnsi="Abadi"/>
          <w:sz w:val="24"/>
          <w:szCs w:val="24"/>
        </w:rPr>
        <w:t>My journey began with leveraging the OpenAI API, which offers a robust suite of tools designed for various AI-driven tasks, including text generation and code completion. The API's chat completion method was particularly illuminative, demonstrating how LLMs can be used to generate conversational AI responses that are contextually relevant and technically proficient.</w:t>
      </w:r>
    </w:p>
    <w:p w14:paraId="19A5A374" w14:textId="2D46EAFA" w:rsidR="00EF5E4B" w:rsidRPr="00EF5E4B" w:rsidRDefault="00EF5E4B" w:rsidP="00EF5E4B">
      <w:pPr>
        <w:rPr>
          <w:rFonts w:ascii="Abadi" w:hAnsi="Abadi"/>
          <w:sz w:val="24"/>
          <w:szCs w:val="24"/>
        </w:rPr>
      </w:pPr>
      <w:r w:rsidRPr="00EF5E4B">
        <w:rPr>
          <w:rFonts w:ascii="Abadi" w:hAnsi="Abadi"/>
          <w:sz w:val="24"/>
          <w:szCs w:val="24"/>
        </w:rPr>
        <w:lastRenderedPageBreak/>
        <w:t>Transitioning from basic API usage, I delved into the Langchain library, which is designed to facilitate more complex interactions with LLMs. Langchain extends the functionality of simple API calls by allowing for more structured interactions such as:</w:t>
      </w:r>
    </w:p>
    <w:p w14:paraId="7EE0FDCF" w14:textId="70CE59CC" w:rsidR="00EF5E4B" w:rsidRPr="00EF5E4B" w:rsidRDefault="00EF5E4B" w:rsidP="00EF5E4B">
      <w:pPr>
        <w:rPr>
          <w:rFonts w:ascii="Abadi" w:hAnsi="Abadi"/>
          <w:sz w:val="24"/>
          <w:szCs w:val="24"/>
        </w:rPr>
      </w:pPr>
      <w:r w:rsidRPr="00EF5E4B">
        <w:rPr>
          <w:rFonts w:ascii="Abadi" w:hAnsi="Abadi"/>
          <w:sz w:val="24"/>
          <w:szCs w:val="24"/>
        </w:rPr>
        <w:t>Example Function Calling: Demonstrating how specific functions can be executed using LLMs.</w:t>
      </w:r>
    </w:p>
    <w:p w14:paraId="1875DA06" w14:textId="77777777" w:rsidR="00EF5E4B" w:rsidRPr="00EF5E4B" w:rsidRDefault="00EF5E4B" w:rsidP="00EF5E4B">
      <w:pPr>
        <w:pStyle w:val="ListParagraph"/>
        <w:numPr>
          <w:ilvl w:val="0"/>
          <w:numId w:val="2"/>
        </w:numPr>
        <w:rPr>
          <w:rFonts w:ascii="Abadi" w:hAnsi="Abadi"/>
          <w:sz w:val="24"/>
          <w:szCs w:val="24"/>
        </w:rPr>
      </w:pPr>
      <w:r w:rsidRPr="00EF5E4B">
        <w:rPr>
          <w:rFonts w:ascii="Abadi" w:hAnsi="Abadi"/>
          <w:sz w:val="24"/>
          <w:szCs w:val="24"/>
        </w:rPr>
        <w:t>Function Calling Using Langchain: Enabling the execution of functions directly within the text flow, which is particularly useful for dynamic code generation and automation.</w:t>
      </w:r>
    </w:p>
    <w:p w14:paraId="7C39DA57" w14:textId="77777777" w:rsidR="00EF5E4B" w:rsidRPr="00EF5E4B" w:rsidRDefault="00EF5E4B" w:rsidP="00EF5E4B">
      <w:pPr>
        <w:pStyle w:val="ListParagraph"/>
        <w:numPr>
          <w:ilvl w:val="0"/>
          <w:numId w:val="2"/>
        </w:numPr>
        <w:rPr>
          <w:rFonts w:ascii="Abadi" w:hAnsi="Abadi"/>
          <w:sz w:val="24"/>
          <w:szCs w:val="24"/>
        </w:rPr>
      </w:pPr>
      <w:r w:rsidRPr="00EF5E4B">
        <w:rPr>
          <w:rFonts w:ascii="Abadi" w:hAnsi="Abadi"/>
          <w:sz w:val="24"/>
          <w:szCs w:val="24"/>
        </w:rPr>
        <w:t>Prompt Template: Crafting structured prompts that guide the LLM to generate desired responses with higher accuracy.</w:t>
      </w:r>
    </w:p>
    <w:p w14:paraId="527A245B" w14:textId="77777777" w:rsidR="00EF5E4B" w:rsidRPr="00EF5E4B" w:rsidRDefault="00EF5E4B" w:rsidP="00EF5E4B">
      <w:pPr>
        <w:pStyle w:val="ListParagraph"/>
        <w:numPr>
          <w:ilvl w:val="0"/>
          <w:numId w:val="2"/>
        </w:numPr>
        <w:rPr>
          <w:rFonts w:ascii="Abadi" w:hAnsi="Abadi"/>
          <w:sz w:val="24"/>
          <w:szCs w:val="24"/>
        </w:rPr>
      </w:pPr>
      <w:r w:rsidRPr="00EF5E4B">
        <w:rPr>
          <w:rFonts w:ascii="Abadi" w:hAnsi="Abadi"/>
          <w:sz w:val="24"/>
          <w:szCs w:val="24"/>
        </w:rPr>
        <w:t>Agent for Internet-Based Response: Utilizing LLMs to fetch the latest information from the internet, which is crucial for tasks requiring up-to-date data.</w:t>
      </w:r>
    </w:p>
    <w:p w14:paraId="32D18E80" w14:textId="77777777" w:rsidR="00EF5E4B" w:rsidRPr="00EF5E4B" w:rsidRDefault="00EF5E4B" w:rsidP="00EF5E4B">
      <w:pPr>
        <w:pStyle w:val="ListParagraph"/>
        <w:numPr>
          <w:ilvl w:val="0"/>
          <w:numId w:val="2"/>
        </w:numPr>
        <w:rPr>
          <w:rFonts w:ascii="Abadi" w:hAnsi="Abadi"/>
          <w:sz w:val="24"/>
          <w:szCs w:val="24"/>
        </w:rPr>
      </w:pPr>
      <w:r w:rsidRPr="00EF5E4B">
        <w:rPr>
          <w:rFonts w:ascii="Abadi" w:hAnsi="Abadi"/>
          <w:sz w:val="24"/>
          <w:szCs w:val="24"/>
        </w:rPr>
        <w:t>Response Chaining: Building on previous responses to create a coherent and contextually enriched dialogue.</w:t>
      </w:r>
    </w:p>
    <w:p w14:paraId="24EEAB7D" w14:textId="2C549D5E" w:rsidR="00EF5E4B" w:rsidRDefault="00EF5E4B" w:rsidP="007E50A4">
      <w:pPr>
        <w:pStyle w:val="ListParagraph"/>
        <w:numPr>
          <w:ilvl w:val="0"/>
          <w:numId w:val="2"/>
        </w:numPr>
        <w:rPr>
          <w:rFonts w:ascii="Abadi" w:hAnsi="Abadi"/>
          <w:sz w:val="24"/>
          <w:szCs w:val="24"/>
        </w:rPr>
      </w:pPr>
      <w:r w:rsidRPr="00EF5E4B">
        <w:rPr>
          <w:rFonts w:ascii="Abadi" w:hAnsi="Abadi"/>
          <w:sz w:val="24"/>
          <w:szCs w:val="24"/>
        </w:rPr>
        <w:t>Integration with Hugging Face: Combining Langchain with Hugging Face models to enhance the capabilities of text generation and handling diverse datasets.</w:t>
      </w:r>
    </w:p>
    <w:p w14:paraId="4A093271" w14:textId="77777777" w:rsidR="00EF5E4B" w:rsidRPr="00EF5E4B" w:rsidRDefault="00EF5E4B" w:rsidP="00EF5E4B">
      <w:pPr>
        <w:rPr>
          <w:rFonts w:ascii="Abadi" w:hAnsi="Abadi"/>
          <w:b/>
          <w:bCs/>
          <w:sz w:val="24"/>
          <w:szCs w:val="24"/>
        </w:rPr>
      </w:pPr>
    </w:p>
    <w:p w14:paraId="1865D6ED" w14:textId="06BDD7EB" w:rsidR="00EF5E4B" w:rsidRDefault="00EF5E4B" w:rsidP="00EF5E4B">
      <w:pPr>
        <w:rPr>
          <w:rFonts w:ascii="Abadi" w:hAnsi="Abadi"/>
          <w:b/>
          <w:bCs/>
          <w:sz w:val="24"/>
          <w:szCs w:val="24"/>
        </w:rPr>
      </w:pPr>
      <w:r w:rsidRPr="00EF5E4B">
        <w:rPr>
          <w:rFonts w:ascii="Abadi" w:hAnsi="Abadi"/>
          <w:b/>
          <w:bCs/>
          <w:sz w:val="24"/>
          <w:szCs w:val="24"/>
        </w:rPr>
        <w:t>Local Deployment and Evaluation of Ollama</w:t>
      </w:r>
    </w:p>
    <w:p w14:paraId="3F7C3452" w14:textId="4A05F6C6" w:rsidR="00EF5E4B" w:rsidRDefault="00EF5E4B" w:rsidP="00EF5E4B">
      <w:pPr>
        <w:rPr>
          <w:rFonts w:ascii="Abadi" w:hAnsi="Abadi"/>
          <w:sz w:val="24"/>
          <w:szCs w:val="24"/>
        </w:rPr>
      </w:pPr>
      <w:r w:rsidRPr="00EF5E4B">
        <w:rPr>
          <w:rFonts w:ascii="Abadi" w:hAnsi="Abadi"/>
          <w:sz w:val="24"/>
          <w:szCs w:val="24"/>
        </w:rPr>
        <w:t>Furthering my exploration, I installed Ollama on my local device, which allowed me to interact directly with the Llama model via the Ollama server. This setup was aimed at evaluating the model’s response to code-related queries without the latency associated with cloud-based services. While the response time was notably longer, the quality of the responses was significantly more detailed and comprehensive compared to those from OpenAI’s offerings. However, the verbosity of the responses sometimes posed a challenge in quickly deriving actionable insights, highlighting a trade-off between detail and efficiency.</w:t>
      </w:r>
    </w:p>
    <w:p w14:paraId="58229430" w14:textId="77777777" w:rsidR="00EF5E4B" w:rsidRDefault="00EF5E4B" w:rsidP="00EF5E4B">
      <w:pPr>
        <w:rPr>
          <w:rFonts w:ascii="Abadi" w:hAnsi="Abadi"/>
          <w:sz w:val="24"/>
          <w:szCs w:val="24"/>
        </w:rPr>
      </w:pPr>
    </w:p>
    <w:p w14:paraId="11042D20" w14:textId="331A75F6" w:rsidR="00EF5E4B" w:rsidRDefault="00EF5E4B" w:rsidP="00EF5E4B">
      <w:pPr>
        <w:rPr>
          <w:rFonts w:ascii="Abadi" w:hAnsi="Abadi"/>
          <w:b/>
          <w:bCs/>
          <w:sz w:val="24"/>
          <w:szCs w:val="24"/>
        </w:rPr>
      </w:pPr>
      <w:r w:rsidRPr="00EF5E4B">
        <w:rPr>
          <w:rFonts w:ascii="Abadi" w:hAnsi="Abadi"/>
          <w:b/>
          <w:bCs/>
          <w:sz w:val="24"/>
          <w:szCs w:val="24"/>
        </w:rPr>
        <w:t>Practical Implications and Learning Outcomes</w:t>
      </w:r>
    </w:p>
    <w:p w14:paraId="54979421" w14:textId="5434030D" w:rsidR="00EF5E4B" w:rsidRDefault="00EF5E4B" w:rsidP="00EF5E4B">
      <w:pPr>
        <w:rPr>
          <w:rFonts w:ascii="Abadi" w:hAnsi="Abadi"/>
          <w:sz w:val="24"/>
          <w:szCs w:val="24"/>
        </w:rPr>
      </w:pPr>
      <w:r w:rsidRPr="00EF5E4B">
        <w:rPr>
          <w:rFonts w:ascii="Abadi" w:hAnsi="Abadi"/>
          <w:sz w:val="24"/>
          <w:szCs w:val="24"/>
        </w:rPr>
        <w:t xml:space="preserve">This exploration underscored the practical utility of LLMs in enhancing coding practices, automating routine tasks, and providing educational support through detailed explanations and code suggestions. The ability to integrate multiple models and services, like combining Langchain with Hugging Face, </w:t>
      </w:r>
      <w:r w:rsidRPr="00EF5E4B">
        <w:rPr>
          <w:rFonts w:ascii="Abadi" w:hAnsi="Abadi"/>
          <w:sz w:val="24"/>
          <w:szCs w:val="24"/>
        </w:rPr>
        <w:t>opens</w:t>
      </w:r>
      <w:r w:rsidRPr="00EF5E4B">
        <w:rPr>
          <w:rFonts w:ascii="Abadi" w:hAnsi="Abadi"/>
          <w:sz w:val="24"/>
          <w:szCs w:val="24"/>
        </w:rPr>
        <w:t xml:space="preserve"> new avenues for creating highly customized AI tools that can cater to specific developer needs or project requirements.</w:t>
      </w:r>
    </w:p>
    <w:p w14:paraId="4D2E824B" w14:textId="77777777" w:rsidR="00EF5E4B" w:rsidRDefault="00EF5E4B" w:rsidP="00EF5E4B">
      <w:pPr>
        <w:rPr>
          <w:rFonts w:ascii="Abadi" w:hAnsi="Abadi"/>
          <w:sz w:val="24"/>
          <w:szCs w:val="24"/>
        </w:rPr>
      </w:pPr>
    </w:p>
    <w:p w14:paraId="7698698E" w14:textId="092F51D7" w:rsidR="00EF5E4B" w:rsidRDefault="00EF5E4B" w:rsidP="00EF5E4B">
      <w:pPr>
        <w:rPr>
          <w:rFonts w:ascii="Abadi" w:hAnsi="Abadi"/>
          <w:b/>
          <w:bCs/>
          <w:sz w:val="24"/>
          <w:szCs w:val="24"/>
        </w:rPr>
      </w:pPr>
      <w:r w:rsidRPr="00EF5E4B">
        <w:rPr>
          <w:rFonts w:ascii="Abadi" w:hAnsi="Abadi"/>
          <w:b/>
          <w:bCs/>
          <w:sz w:val="24"/>
          <w:szCs w:val="24"/>
        </w:rPr>
        <w:t>Conclusion</w:t>
      </w:r>
    </w:p>
    <w:p w14:paraId="280E7EEB" w14:textId="40F93B02" w:rsidR="00EF5E4B" w:rsidRDefault="00EF5E4B" w:rsidP="00EF5E4B">
      <w:pPr>
        <w:rPr>
          <w:rFonts w:ascii="Abadi" w:hAnsi="Abadi"/>
          <w:sz w:val="24"/>
          <w:szCs w:val="24"/>
        </w:rPr>
      </w:pPr>
      <w:r w:rsidRPr="00EF5E4B">
        <w:rPr>
          <w:rFonts w:ascii="Abadi" w:hAnsi="Abadi"/>
          <w:sz w:val="24"/>
          <w:szCs w:val="24"/>
        </w:rPr>
        <w:t xml:space="preserve">The use of LLMs through platforms like OpenAI and tools like Langchain represents a significant leap forward in the field of AI-assisted development. My hands-on experience with these tools not only enhanced my understanding of AI’s potential in software development but also provided a solid foundation for future projects that may require the integration of advanced AI capabilities. </w:t>
      </w:r>
    </w:p>
    <w:p w14:paraId="296579FA" w14:textId="569010B3" w:rsidR="00B107BB" w:rsidRDefault="00734D68" w:rsidP="00EF5E4B">
      <w:pPr>
        <w:rPr>
          <w:rFonts w:ascii="Abadi" w:hAnsi="Abadi"/>
          <w:b/>
          <w:bCs/>
          <w:sz w:val="28"/>
          <w:szCs w:val="28"/>
        </w:rPr>
      </w:pPr>
      <w:r w:rsidRPr="00734D68">
        <w:rPr>
          <w:rFonts w:ascii="Abadi" w:hAnsi="Abadi"/>
          <w:b/>
          <w:bCs/>
          <w:sz w:val="28"/>
          <w:szCs w:val="28"/>
        </w:rPr>
        <w:lastRenderedPageBreak/>
        <w:t>Section: Integrating OpenAI with MERN Stack for a Practical Learning Project</w:t>
      </w:r>
    </w:p>
    <w:p w14:paraId="45A10EE4" w14:textId="77777777" w:rsidR="00734D68" w:rsidRDefault="00734D68" w:rsidP="00EF5E4B">
      <w:pPr>
        <w:rPr>
          <w:rFonts w:ascii="Abadi" w:hAnsi="Abadi"/>
          <w:sz w:val="24"/>
          <w:szCs w:val="24"/>
        </w:rPr>
      </w:pPr>
    </w:p>
    <w:p w14:paraId="74B5CA1C" w14:textId="31559530" w:rsidR="00734D68" w:rsidRDefault="00734D68" w:rsidP="00734D68">
      <w:pPr>
        <w:rPr>
          <w:rFonts w:ascii="Abadi" w:hAnsi="Abadi"/>
          <w:sz w:val="24"/>
          <w:szCs w:val="24"/>
        </w:rPr>
      </w:pPr>
      <w:r w:rsidRPr="00734D68">
        <w:rPr>
          <w:rFonts w:ascii="Abadi" w:hAnsi="Abadi"/>
          <w:sz w:val="24"/>
          <w:szCs w:val="24"/>
        </w:rPr>
        <w:t xml:space="preserve">In my quest to consolidate my understanding of Generative AI, particularly the capabilities of Large Language Models provided by OpenAI, I embarked on a practical project incorporating this advanced AI technology with the MERN stack—MongoDB, Express.js, React, and Node.js. This </w:t>
      </w:r>
      <w:r w:rsidRPr="00734D68">
        <w:rPr>
          <w:rFonts w:ascii="Abadi" w:hAnsi="Abadi"/>
          <w:sz w:val="24"/>
          <w:szCs w:val="24"/>
        </w:rPr>
        <w:t>endeavour</w:t>
      </w:r>
      <w:r w:rsidRPr="00734D68">
        <w:rPr>
          <w:rFonts w:ascii="Abadi" w:hAnsi="Abadi"/>
          <w:sz w:val="24"/>
          <w:szCs w:val="24"/>
        </w:rPr>
        <w:t xml:space="preserve"> was not just about building a functional model but also about deepening my grasp of integrating cutting-edge AI into modern web development frameworks.</w:t>
      </w:r>
    </w:p>
    <w:p w14:paraId="007C79BF" w14:textId="77777777" w:rsidR="00734D68" w:rsidRDefault="00734D68" w:rsidP="00734D68">
      <w:pPr>
        <w:rPr>
          <w:rFonts w:ascii="Abadi" w:hAnsi="Abadi"/>
          <w:sz w:val="24"/>
          <w:szCs w:val="24"/>
        </w:rPr>
      </w:pPr>
    </w:p>
    <w:p w14:paraId="5DE3F03B" w14:textId="0B9E5E50" w:rsidR="00734D68" w:rsidRPr="00734D68" w:rsidRDefault="00734D68" w:rsidP="00734D68">
      <w:pPr>
        <w:rPr>
          <w:rFonts w:ascii="Abadi" w:hAnsi="Abadi"/>
          <w:b/>
          <w:bCs/>
          <w:sz w:val="24"/>
          <w:szCs w:val="24"/>
        </w:rPr>
      </w:pPr>
      <w:r w:rsidRPr="00734D68">
        <w:rPr>
          <w:rFonts w:ascii="Abadi" w:hAnsi="Abadi"/>
          <w:b/>
          <w:bCs/>
          <w:sz w:val="24"/>
          <w:szCs w:val="24"/>
        </w:rPr>
        <w:t>Project Setup and Configuration</w:t>
      </w:r>
    </w:p>
    <w:p w14:paraId="0C83EF83" w14:textId="77777777" w:rsidR="00734D68" w:rsidRPr="00734D68" w:rsidRDefault="00734D68" w:rsidP="00734D68">
      <w:pPr>
        <w:rPr>
          <w:rFonts w:ascii="Abadi" w:hAnsi="Abadi"/>
          <w:sz w:val="24"/>
          <w:szCs w:val="24"/>
        </w:rPr>
      </w:pPr>
      <w:r w:rsidRPr="00734D68">
        <w:rPr>
          <w:rFonts w:ascii="Abadi" w:hAnsi="Abadi"/>
          <w:sz w:val="24"/>
          <w:szCs w:val="24"/>
        </w:rPr>
        <w:t>The project commenced with setting up a basic Node.js environment using Express and TypeScript. TypeScript was chosen for its robust typing system that enhances code quality and readability, which is essential for managing complex interactions between the backend and AI functionalities.</w:t>
      </w:r>
    </w:p>
    <w:p w14:paraId="3C883388" w14:textId="77777777" w:rsidR="00734D68" w:rsidRPr="00734D68" w:rsidRDefault="00734D68" w:rsidP="00734D68">
      <w:pPr>
        <w:rPr>
          <w:rFonts w:ascii="Abadi" w:hAnsi="Abadi"/>
          <w:sz w:val="24"/>
          <w:szCs w:val="24"/>
        </w:rPr>
      </w:pPr>
    </w:p>
    <w:p w14:paraId="2EC23AF5" w14:textId="5594DB08" w:rsidR="00734D68" w:rsidRPr="00734D68" w:rsidRDefault="00734D68" w:rsidP="00734D68">
      <w:pPr>
        <w:rPr>
          <w:rFonts w:ascii="Abadi" w:hAnsi="Abadi"/>
          <w:b/>
          <w:bCs/>
          <w:sz w:val="24"/>
          <w:szCs w:val="24"/>
        </w:rPr>
      </w:pPr>
      <w:r w:rsidRPr="00734D68">
        <w:rPr>
          <w:rFonts w:ascii="Abadi" w:hAnsi="Abadi"/>
          <w:b/>
          <w:bCs/>
          <w:sz w:val="24"/>
          <w:szCs w:val="24"/>
        </w:rPr>
        <w:t>Database Integration</w:t>
      </w:r>
    </w:p>
    <w:p w14:paraId="6C5C9308" w14:textId="77777777" w:rsidR="00734D68" w:rsidRPr="00734D68" w:rsidRDefault="00734D68" w:rsidP="00734D68">
      <w:pPr>
        <w:rPr>
          <w:rFonts w:ascii="Abadi" w:hAnsi="Abadi"/>
          <w:sz w:val="24"/>
          <w:szCs w:val="24"/>
        </w:rPr>
      </w:pPr>
      <w:r w:rsidRPr="00734D68">
        <w:rPr>
          <w:rFonts w:ascii="Abadi" w:hAnsi="Abadi"/>
          <w:sz w:val="24"/>
          <w:szCs w:val="24"/>
        </w:rPr>
        <w:t>A MongoDB database was configured to handle data storage. This step involved establishing a stable connection between the Node.js application and MongoDB, ensuring that the app could perform CRUD operations effectively. MongoDB's flexible schema was particularly advantageous for accommodating the dynamic data structures typical in AI-powered applications.</w:t>
      </w:r>
    </w:p>
    <w:p w14:paraId="21E8999D" w14:textId="77777777" w:rsidR="00734D68" w:rsidRPr="00734D68" w:rsidRDefault="00734D68" w:rsidP="00734D68">
      <w:pPr>
        <w:rPr>
          <w:rFonts w:ascii="Abadi" w:hAnsi="Abadi"/>
          <w:sz w:val="24"/>
          <w:szCs w:val="24"/>
        </w:rPr>
      </w:pPr>
    </w:p>
    <w:p w14:paraId="5C2F1013" w14:textId="4AA3B60B" w:rsidR="00734D68" w:rsidRPr="00734D68" w:rsidRDefault="00734D68" w:rsidP="00734D68">
      <w:pPr>
        <w:rPr>
          <w:rFonts w:ascii="Abadi" w:hAnsi="Abadi"/>
          <w:b/>
          <w:bCs/>
          <w:sz w:val="24"/>
          <w:szCs w:val="24"/>
        </w:rPr>
      </w:pPr>
      <w:r w:rsidRPr="00734D68">
        <w:rPr>
          <w:rFonts w:ascii="Abadi" w:hAnsi="Abadi"/>
          <w:b/>
          <w:bCs/>
          <w:sz w:val="24"/>
          <w:szCs w:val="24"/>
        </w:rPr>
        <w:t>Routing and Models</w:t>
      </w:r>
    </w:p>
    <w:p w14:paraId="148881FF" w14:textId="77777777" w:rsidR="00734D68" w:rsidRPr="00734D68" w:rsidRDefault="00734D68" w:rsidP="00734D68">
      <w:pPr>
        <w:rPr>
          <w:rFonts w:ascii="Abadi" w:hAnsi="Abadi"/>
          <w:sz w:val="24"/>
          <w:szCs w:val="24"/>
        </w:rPr>
      </w:pPr>
      <w:r w:rsidRPr="00734D68">
        <w:rPr>
          <w:rFonts w:ascii="Abadi" w:hAnsi="Abadi"/>
          <w:sz w:val="24"/>
          <w:szCs w:val="24"/>
        </w:rPr>
        <w:t>To manage user interactions and data flow, I set up specific routes for users and chat functionalities within the Express framework. Corresponding database models and schemas were defined to structure the data effectively, ensuring integrity and consistency. This structure was crucial for supporting the nuanced data requirements of an AI-enhanced chat system.</w:t>
      </w:r>
    </w:p>
    <w:p w14:paraId="308B5726" w14:textId="77777777" w:rsidR="00734D68" w:rsidRPr="00734D68" w:rsidRDefault="00734D68" w:rsidP="00734D68">
      <w:pPr>
        <w:rPr>
          <w:rFonts w:ascii="Abadi" w:hAnsi="Abadi"/>
          <w:sz w:val="24"/>
          <w:szCs w:val="24"/>
        </w:rPr>
      </w:pPr>
    </w:p>
    <w:p w14:paraId="14D91421" w14:textId="058BB2AB" w:rsidR="00734D68" w:rsidRPr="00734D68" w:rsidRDefault="00734D68" w:rsidP="00734D68">
      <w:pPr>
        <w:rPr>
          <w:rFonts w:ascii="Abadi" w:hAnsi="Abadi"/>
          <w:b/>
          <w:bCs/>
          <w:sz w:val="24"/>
          <w:szCs w:val="24"/>
        </w:rPr>
      </w:pPr>
      <w:r w:rsidRPr="00734D68">
        <w:rPr>
          <w:rFonts w:ascii="Abadi" w:hAnsi="Abadi"/>
          <w:b/>
          <w:bCs/>
          <w:sz w:val="24"/>
          <w:szCs w:val="24"/>
        </w:rPr>
        <w:t>Middleware and User Authentication</w:t>
      </w:r>
    </w:p>
    <w:p w14:paraId="66E5E9E9" w14:textId="77777777" w:rsidR="00734D68" w:rsidRPr="00734D68" w:rsidRDefault="00734D68" w:rsidP="00734D68">
      <w:pPr>
        <w:rPr>
          <w:rFonts w:ascii="Abadi" w:hAnsi="Abadi"/>
          <w:sz w:val="24"/>
          <w:szCs w:val="24"/>
        </w:rPr>
      </w:pPr>
      <w:r w:rsidRPr="00734D68">
        <w:rPr>
          <w:rFonts w:ascii="Abadi" w:hAnsi="Abadi"/>
          <w:sz w:val="24"/>
          <w:szCs w:val="24"/>
        </w:rPr>
        <w:t>Data validation was enforced using the express-validator library, which helped maintain data quality by ensuring that incoming data adhered to predefined standards before processing. For securing the application, I implemented user authentication and authorization using JSON Web Tokens (JWT) and HTTP-only cookies, which provided a secure and scalable method to handle user sessions and requests securely.</w:t>
      </w:r>
    </w:p>
    <w:p w14:paraId="1D4B8B21" w14:textId="77777777" w:rsidR="00734D68" w:rsidRPr="00734D68" w:rsidRDefault="00734D68" w:rsidP="00734D68">
      <w:pPr>
        <w:rPr>
          <w:rFonts w:ascii="Abadi" w:hAnsi="Abadi"/>
          <w:sz w:val="24"/>
          <w:szCs w:val="24"/>
        </w:rPr>
      </w:pPr>
    </w:p>
    <w:p w14:paraId="762531A6" w14:textId="77777777" w:rsidR="00734D68" w:rsidRPr="00734D68" w:rsidRDefault="00734D68" w:rsidP="00734D68">
      <w:pPr>
        <w:rPr>
          <w:rFonts w:ascii="Abadi" w:hAnsi="Abadi"/>
          <w:sz w:val="24"/>
          <w:szCs w:val="24"/>
        </w:rPr>
      </w:pPr>
    </w:p>
    <w:p w14:paraId="5D1BD636" w14:textId="5B520876" w:rsidR="00734D68" w:rsidRPr="00734D68" w:rsidRDefault="00734D68" w:rsidP="00734D68">
      <w:pPr>
        <w:rPr>
          <w:rFonts w:ascii="Abadi" w:hAnsi="Abadi"/>
          <w:b/>
          <w:bCs/>
          <w:sz w:val="24"/>
          <w:szCs w:val="24"/>
        </w:rPr>
      </w:pPr>
      <w:r w:rsidRPr="00734D68">
        <w:rPr>
          <w:rFonts w:ascii="Abadi" w:hAnsi="Abadi"/>
          <w:b/>
          <w:bCs/>
          <w:sz w:val="24"/>
          <w:szCs w:val="24"/>
        </w:rPr>
        <w:lastRenderedPageBreak/>
        <w:t>UI Development with Material UI</w:t>
      </w:r>
    </w:p>
    <w:p w14:paraId="0FF5CD5B" w14:textId="77777777" w:rsidR="00734D68" w:rsidRPr="00734D68" w:rsidRDefault="00734D68" w:rsidP="00734D68">
      <w:pPr>
        <w:rPr>
          <w:rFonts w:ascii="Abadi" w:hAnsi="Abadi"/>
          <w:sz w:val="24"/>
          <w:szCs w:val="24"/>
        </w:rPr>
      </w:pPr>
      <w:r w:rsidRPr="00734D68">
        <w:rPr>
          <w:rFonts w:ascii="Abadi" w:hAnsi="Abadi"/>
          <w:sz w:val="24"/>
          <w:szCs w:val="24"/>
        </w:rPr>
        <w:t>On the frontend, React was employed alongside Material UI (MUI) to create a user interface that was not only functional but also aesthetically pleasing. Material UI was particularly useful for developing a customized theme that aligned with the overall design vision, enhancing user experience through a cohesive and intuitive design language.</w:t>
      </w:r>
    </w:p>
    <w:p w14:paraId="514EBB1C" w14:textId="77777777" w:rsidR="00734D68" w:rsidRPr="00734D68" w:rsidRDefault="00734D68" w:rsidP="00734D68">
      <w:pPr>
        <w:rPr>
          <w:rFonts w:ascii="Abadi" w:hAnsi="Abadi"/>
          <w:sz w:val="24"/>
          <w:szCs w:val="24"/>
        </w:rPr>
      </w:pPr>
    </w:p>
    <w:p w14:paraId="77504C72" w14:textId="751B7580" w:rsidR="00734D68" w:rsidRPr="00734D68" w:rsidRDefault="00734D68" w:rsidP="00734D68">
      <w:pPr>
        <w:rPr>
          <w:rFonts w:ascii="Abadi" w:hAnsi="Abadi"/>
          <w:b/>
          <w:bCs/>
          <w:sz w:val="24"/>
          <w:szCs w:val="24"/>
        </w:rPr>
      </w:pPr>
      <w:r w:rsidRPr="00734D68">
        <w:rPr>
          <w:rFonts w:ascii="Abadi" w:hAnsi="Abadi"/>
          <w:b/>
          <w:bCs/>
          <w:sz w:val="24"/>
          <w:szCs w:val="24"/>
        </w:rPr>
        <w:t>Integrating OpenAI</w:t>
      </w:r>
    </w:p>
    <w:p w14:paraId="5E9197FD" w14:textId="77777777" w:rsidR="00734D68" w:rsidRPr="00734D68" w:rsidRDefault="00734D68" w:rsidP="00734D68">
      <w:pPr>
        <w:rPr>
          <w:rFonts w:ascii="Abadi" w:hAnsi="Abadi"/>
          <w:sz w:val="24"/>
          <w:szCs w:val="24"/>
        </w:rPr>
      </w:pPr>
      <w:r w:rsidRPr="00734D68">
        <w:rPr>
          <w:rFonts w:ascii="Abadi" w:hAnsi="Abadi"/>
          <w:sz w:val="24"/>
          <w:szCs w:val="24"/>
        </w:rPr>
        <w:t>The core feature of the project was integrating OpenAI’s LLM through the creation of a chat completion route in the Express server. This integration allowed the application to send user inputs to the OpenAI model and receive AI-generated text completions, enabling a conversational interface that could simulate intelligent discussions based on user queries.</w:t>
      </w:r>
    </w:p>
    <w:p w14:paraId="6F2E1131" w14:textId="77777777" w:rsidR="00734D68" w:rsidRPr="00734D68" w:rsidRDefault="00734D68" w:rsidP="00734D68">
      <w:pPr>
        <w:rPr>
          <w:rFonts w:ascii="Abadi" w:hAnsi="Abadi"/>
          <w:sz w:val="24"/>
          <w:szCs w:val="24"/>
        </w:rPr>
      </w:pPr>
    </w:p>
    <w:p w14:paraId="6EE97AC5" w14:textId="39779926" w:rsidR="00734D68" w:rsidRPr="00734D68" w:rsidRDefault="00734D68" w:rsidP="00734D68">
      <w:pPr>
        <w:rPr>
          <w:rFonts w:ascii="Abadi" w:hAnsi="Abadi"/>
          <w:b/>
          <w:bCs/>
          <w:sz w:val="24"/>
          <w:szCs w:val="24"/>
        </w:rPr>
      </w:pPr>
      <w:r w:rsidRPr="00734D68">
        <w:rPr>
          <w:rFonts w:ascii="Abadi" w:hAnsi="Abadi"/>
          <w:b/>
          <w:bCs/>
          <w:sz w:val="24"/>
          <w:szCs w:val="24"/>
        </w:rPr>
        <w:t>Challenges and Learnings</w:t>
      </w:r>
    </w:p>
    <w:p w14:paraId="0E17C185" w14:textId="77777777" w:rsidR="00734D68" w:rsidRPr="00734D68" w:rsidRDefault="00734D68" w:rsidP="00734D68">
      <w:pPr>
        <w:rPr>
          <w:rFonts w:ascii="Abadi" w:hAnsi="Abadi"/>
          <w:sz w:val="24"/>
          <w:szCs w:val="24"/>
        </w:rPr>
      </w:pPr>
      <w:r w:rsidRPr="00734D68">
        <w:rPr>
          <w:rFonts w:ascii="Abadi" w:hAnsi="Abadi"/>
          <w:sz w:val="24"/>
          <w:szCs w:val="24"/>
        </w:rPr>
        <w:t>While the project is still in development and not yet a fully working model, the process has been incredibly educational. I encountered challenges in efficiently managing the asynchronous nature of AI responses and ensuring seamless communication between the frontend and backend. However, these challenges provided a rich learning opportunity to delve deeper into both AI and full-stack development.</w:t>
      </w:r>
    </w:p>
    <w:p w14:paraId="66294DC3" w14:textId="77777777" w:rsidR="00734D68" w:rsidRPr="00734D68" w:rsidRDefault="00734D68" w:rsidP="00734D68">
      <w:pPr>
        <w:rPr>
          <w:rFonts w:ascii="Abadi" w:hAnsi="Abadi"/>
          <w:sz w:val="24"/>
          <w:szCs w:val="24"/>
        </w:rPr>
      </w:pPr>
    </w:p>
    <w:p w14:paraId="62BA7D58" w14:textId="3C3B2524" w:rsidR="00734D68" w:rsidRPr="00734D68" w:rsidRDefault="00734D68" w:rsidP="00734D68">
      <w:pPr>
        <w:rPr>
          <w:rFonts w:ascii="Abadi" w:hAnsi="Abadi"/>
          <w:b/>
          <w:bCs/>
          <w:sz w:val="24"/>
          <w:szCs w:val="24"/>
        </w:rPr>
      </w:pPr>
      <w:r w:rsidRPr="00734D68">
        <w:rPr>
          <w:rFonts w:ascii="Abadi" w:hAnsi="Abadi"/>
          <w:b/>
          <w:bCs/>
          <w:sz w:val="24"/>
          <w:szCs w:val="24"/>
        </w:rPr>
        <w:t>Conclusion</w:t>
      </w:r>
    </w:p>
    <w:p w14:paraId="28A38403" w14:textId="276771E9" w:rsidR="00734D68" w:rsidRPr="00734D68" w:rsidRDefault="00734D68" w:rsidP="00734D68">
      <w:pPr>
        <w:rPr>
          <w:rFonts w:ascii="Abadi" w:hAnsi="Abadi"/>
          <w:sz w:val="24"/>
          <w:szCs w:val="24"/>
        </w:rPr>
      </w:pPr>
      <w:r w:rsidRPr="00734D68">
        <w:rPr>
          <w:rFonts w:ascii="Abadi" w:hAnsi="Abadi"/>
          <w:sz w:val="24"/>
          <w:szCs w:val="24"/>
        </w:rPr>
        <w:t>This project not only enhanced my technical skills across the MERN stack but also allowed me to practically apply Generative AI in a real-world application. It stands as a testament to the power of integrating advanced AI technologies like OpenAI’s LLM into contemporary web development, offering a glimpse into the future of AI-enhanced applications. As I continue to refine the system, the goal is to achieve a robust model that leverages the full potential of both the MERN stack and generative AI to create innovative, user-centric solutions.</w:t>
      </w:r>
    </w:p>
    <w:p w14:paraId="39F5CA37" w14:textId="77777777" w:rsidR="00734D68" w:rsidRPr="00734D68" w:rsidRDefault="00734D68" w:rsidP="00EF5E4B">
      <w:pPr>
        <w:rPr>
          <w:rFonts w:ascii="Abadi" w:hAnsi="Abadi"/>
          <w:sz w:val="24"/>
          <w:szCs w:val="24"/>
        </w:rPr>
      </w:pPr>
    </w:p>
    <w:sectPr w:rsidR="00734D68" w:rsidRPr="0073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E18F0"/>
    <w:multiLevelType w:val="hybridMultilevel"/>
    <w:tmpl w:val="A74A2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A96DBC"/>
    <w:multiLevelType w:val="hybridMultilevel"/>
    <w:tmpl w:val="2962E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6225273">
    <w:abstractNumId w:val="0"/>
  </w:num>
  <w:num w:numId="2" w16cid:durableId="96442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B0"/>
    <w:rsid w:val="00072B18"/>
    <w:rsid w:val="00266D27"/>
    <w:rsid w:val="002F338D"/>
    <w:rsid w:val="006E6641"/>
    <w:rsid w:val="00734D68"/>
    <w:rsid w:val="00796CB0"/>
    <w:rsid w:val="009E25A5"/>
    <w:rsid w:val="00B107BB"/>
    <w:rsid w:val="00CD605C"/>
    <w:rsid w:val="00DC12E2"/>
    <w:rsid w:val="00EF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1EAB"/>
  <w15:chartTrackingRefBased/>
  <w15:docId w15:val="{7F8608C6-9598-44F9-8E7A-7B1A106A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CB0"/>
    <w:rPr>
      <w:rFonts w:eastAsiaTheme="majorEastAsia" w:cstheme="majorBidi"/>
      <w:color w:val="272727" w:themeColor="text1" w:themeTint="D8"/>
    </w:rPr>
  </w:style>
  <w:style w:type="paragraph" w:styleId="Title">
    <w:name w:val="Title"/>
    <w:basedOn w:val="Normal"/>
    <w:next w:val="Normal"/>
    <w:link w:val="TitleChar"/>
    <w:uiPriority w:val="10"/>
    <w:qFormat/>
    <w:rsid w:val="00796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CB0"/>
    <w:pPr>
      <w:spacing w:before="160"/>
      <w:jc w:val="center"/>
    </w:pPr>
    <w:rPr>
      <w:i/>
      <w:iCs/>
      <w:color w:val="404040" w:themeColor="text1" w:themeTint="BF"/>
    </w:rPr>
  </w:style>
  <w:style w:type="character" w:customStyle="1" w:styleId="QuoteChar">
    <w:name w:val="Quote Char"/>
    <w:basedOn w:val="DefaultParagraphFont"/>
    <w:link w:val="Quote"/>
    <w:uiPriority w:val="29"/>
    <w:rsid w:val="00796CB0"/>
    <w:rPr>
      <w:i/>
      <w:iCs/>
      <w:color w:val="404040" w:themeColor="text1" w:themeTint="BF"/>
    </w:rPr>
  </w:style>
  <w:style w:type="paragraph" w:styleId="ListParagraph">
    <w:name w:val="List Paragraph"/>
    <w:basedOn w:val="Normal"/>
    <w:uiPriority w:val="34"/>
    <w:qFormat/>
    <w:rsid w:val="00796CB0"/>
    <w:pPr>
      <w:ind w:left="720"/>
      <w:contextualSpacing/>
    </w:pPr>
  </w:style>
  <w:style w:type="character" w:styleId="IntenseEmphasis">
    <w:name w:val="Intense Emphasis"/>
    <w:basedOn w:val="DefaultParagraphFont"/>
    <w:uiPriority w:val="21"/>
    <w:qFormat/>
    <w:rsid w:val="00796CB0"/>
    <w:rPr>
      <w:i/>
      <w:iCs/>
      <w:color w:val="0F4761" w:themeColor="accent1" w:themeShade="BF"/>
    </w:rPr>
  </w:style>
  <w:style w:type="paragraph" w:styleId="IntenseQuote">
    <w:name w:val="Intense Quote"/>
    <w:basedOn w:val="Normal"/>
    <w:next w:val="Normal"/>
    <w:link w:val="IntenseQuoteChar"/>
    <w:uiPriority w:val="30"/>
    <w:qFormat/>
    <w:rsid w:val="00796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CB0"/>
    <w:rPr>
      <w:i/>
      <w:iCs/>
      <w:color w:val="0F4761" w:themeColor="accent1" w:themeShade="BF"/>
    </w:rPr>
  </w:style>
  <w:style w:type="character" w:styleId="IntenseReference">
    <w:name w:val="Intense Reference"/>
    <w:basedOn w:val="DefaultParagraphFont"/>
    <w:uiPriority w:val="32"/>
    <w:qFormat/>
    <w:rsid w:val="00796CB0"/>
    <w:rPr>
      <w:b/>
      <w:bCs/>
      <w:smallCaps/>
      <w:color w:val="0F4761" w:themeColor="accent1" w:themeShade="BF"/>
      <w:spacing w:val="5"/>
    </w:rPr>
  </w:style>
  <w:style w:type="character" w:styleId="Hyperlink">
    <w:name w:val="Hyperlink"/>
    <w:basedOn w:val="DefaultParagraphFont"/>
    <w:uiPriority w:val="99"/>
    <w:unhideWhenUsed/>
    <w:rsid w:val="00DC12E2"/>
    <w:rPr>
      <w:color w:val="467886" w:themeColor="hyperlink"/>
      <w:u w:val="single"/>
    </w:rPr>
  </w:style>
  <w:style w:type="character" w:styleId="UnresolvedMention">
    <w:name w:val="Unresolved Mention"/>
    <w:basedOn w:val="DefaultParagraphFont"/>
    <w:uiPriority w:val="99"/>
    <w:semiHidden/>
    <w:unhideWhenUsed/>
    <w:rsid w:val="00DC1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3675">
      <w:bodyDiv w:val="1"/>
      <w:marLeft w:val="0"/>
      <w:marRight w:val="0"/>
      <w:marTop w:val="0"/>
      <w:marBottom w:val="0"/>
      <w:divBdr>
        <w:top w:val="none" w:sz="0" w:space="0" w:color="auto"/>
        <w:left w:val="none" w:sz="0" w:space="0" w:color="auto"/>
        <w:bottom w:val="none" w:sz="0" w:space="0" w:color="auto"/>
        <w:right w:val="none" w:sz="0" w:space="0" w:color="auto"/>
      </w:divBdr>
    </w:div>
    <w:div w:id="107551814">
      <w:bodyDiv w:val="1"/>
      <w:marLeft w:val="0"/>
      <w:marRight w:val="0"/>
      <w:marTop w:val="0"/>
      <w:marBottom w:val="0"/>
      <w:divBdr>
        <w:top w:val="none" w:sz="0" w:space="0" w:color="auto"/>
        <w:left w:val="none" w:sz="0" w:space="0" w:color="auto"/>
        <w:bottom w:val="none" w:sz="0" w:space="0" w:color="auto"/>
        <w:right w:val="none" w:sz="0" w:space="0" w:color="auto"/>
      </w:divBdr>
    </w:div>
    <w:div w:id="334310899">
      <w:bodyDiv w:val="1"/>
      <w:marLeft w:val="0"/>
      <w:marRight w:val="0"/>
      <w:marTop w:val="0"/>
      <w:marBottom w:val="0"/>
      <w:divBdr>
        <w:top w:val="none" w:sz="0" w:space="0" w:color="auto"/>
        <w:left w:val="none" w:sz="0" w:space="0" w:color="auto"/>
        <w:bottom w:val="none" w:sz="0" w:space="0" w:color="auto"/>
        <w:right w:val="none" w:sz="0" w:space="0" w:color="auto"/>
      </w:divBdr>
    </w:div>
    <w:div w:id="337929539">
      <w:bodyDiv w:val="1"/>
      <w:marLeft w:val="0"/>
      <w:marRight w:val="0"/>
      <w:marTop w:val="0"/>
      <w:marBottom w:val="0"/>
      <w:divBdr>
        <w:top w:val="none" w:sz="0" w:space="0" w:color="auto"/>
        <w:left w:val="none" w:sz="0" w:space="0" w:color="auto"/>
        <w:bottom w:val="none" w:sz="0" w:space="0" w:color="auto"/>
        <w:right w:val="none" w:sz="0" w:space="0" w:color="auto"/>
      </w:divBdr>
    </w:div>
    <w:div w:id="375277230">
      <w:bodyDiv w:val="1"/>
      <w:marLeft w:val="0"/>
      <w:marRight w:val="0"/>
      <w:marTop w:val="0"/>
      <w:marBottom w:val="0"/>
      <w:divBdr>
        <w:top w:val="none" w:sz="0" w:space="0" w:color="auto"/>
        <w:left w:val="none" w:sz="0" w:space="0" w:color="auto"/>
        <w:bottom w:val="none" w:sz="0" w:space="0" w:color="auto"/>
        <w:right w:val="none" w:sz="0" w:space="0" w:color="auto"/>
      </w:divBdr>
    </w:div>
    <w:div w:id="398594384">
      <w:bodyDiv w:val="1"/>
      <w:marLeft w:val="0"/>
      <w:marRight w:val="0"/>
      <w:marTop w:val="0"/>
      <w:marBottom w:val="0"/>
      <w:divBdr>
        <w:top w:val="none" w:sz="0" w:space="0" w:color="auto"/>
        <w:left w:val="none" w:sz="0" w:space="0" w:color="auto"/>
        <w:bottom w:val="none" w:sz="0" w:space="0" w:color="auto"/>
        <w:right w:val="none" w:sz="0" w:space="0" w:color="auto"/>
      </w:divBdr>
    </w:div>
    <w:div w:id="471019422">
      <w:bodyDiv w:val="1"/>
      <w:marLeft w:val="0"/>
      <w:marRight w:val="0"/>
      <w:marTop w:val="0"/>
      <w:marBottom w:val="0"/>
      <w:divBdr>
        <w:top w:val="none" w:sz="0" w:space="0" w:color="auto"/>
        <w:left w:val="none" w:sz="0" w:space="0" w:color="auto"/>
        <w:bottom w:val="none" w:sz="0" w:space="0" w:color="auto"/>
        <w:right w:val="none" w:sz="0" w:space="0" w:color="auto"/>
      </w:divBdr>
    </w:div>
    <w:div w:id="483590741">
      <w:bodyDiv w:val="1"/>
      <w:marLeft w:val="0"/>
      <w:marRight w:val="0"/>
      <w:marTop w:val="0"/>
      <w:marBottom w:val="0"/>
      <w:divBdr>
        <w:top w:val="none" w:sz="0" w:space="0" w:color="auto"/>
        <w:left w:val="none" w:sz="0" w:space="0" w:color="auto"/>
        <w:bottom w:val="none" w:sz="0" w:space="0" w:color="auto"/>
        <w:right w:val="none" w:sz="0" w:space="0" w:color="auto"/>
      </w:divBdr>
    </w:div>
    <w:div w:id="507602723">
      <w:bodyDiv w:val="1"/>
      <w:marLeft w:val="0"/>
      <w:marRight w:val="0"/>
      <w:marTop w:val="0"/>
      <w:marBottom w:val="0"/>
      <w:divBdr>
        <w:top w:val="none" w:sz="0" w:space="0" w:color="auto"/>
        <w:left w:val="none" w:sz="0" w:space="0" w:color="auto"/>
        <w:bottom w:val="none" w:sz="0" w:space="0" w:color="auto"/>
        <w:right w:val="none" w:sz="0" w:space="0" w:color="auto"/>
      </w:divBdr>
    </w:div>
    <w:div w:id="524291833">
      <w:bodyDiv w:val="1"/>
      <w:marLeft w:val="0"/>
      <w:marRight w:val="0"/>
      <w:marTop w:val="0"/>
      <w:marBottom w:val="0"/>
      <w:divBdr>
        <w:top w:val="none" w:sz="0" w:space="0" w:color="auto"/>
        <w:left w:val="none" w:sz="0" w:space="0" w:color="auto"/>
        <w:bottom w:val="none" w:sz="0" w:space="0" w:color="auto"/>
        <w:right w:val="none" w:sz="0" w:space="0" w:color="auto"/>
      </w:divBdr>
    </w:div>
    <w:div w:id="550993508">
      <w:bodyDiv w:val="1"/>
      <w:marLeft w:val="0"/>
      <w:marRight w:val="0"/>
      <w:marTop w:val="0"/>
      <w:marBottom w:val="0"/>
      <w:divBdr>
        <w:top w:val="none" w:sz="0" w:space="0" w:color="auto"/>
        <w:left w:val="none" w:sz="0" w:space="0" w:color="auto"/>
        <w:bottom w:val="none" w:sz="0" w:space="0" w:color="auto"/>
        <w:right w:val="none" w:sz="0" w:space="0" w:color="auto"/>
      </w:divBdr>
    </w:div>
    <w:div w:id="565838540">
      <w:bodyDiv w:val="1"/>
      <w:marLeft w:val="0"/>
      <w:marRight w:val="0"/>
      <w:marTop w:val="0"/>
      <w:marBottom w:val="0"/>
      <w:divBdr>
        <w:top w:val="none" w:sz="0" w:space="0" w:color="auto"/>
        <w:left w:val="none" w:sz="0" w:space="0" w:color="auto"/>
        <w:bottom w:val="none" w:sz="0" w:space="0" w:color="auto"/>
        <w:right w:val="none" w:sz="0" w:space="0" w:color="auto"/>
      </w:divBdr>
    </w:div>
    <w:div w:id="568467328">
      <w:bodyDiv w:val="1"/>
      <w:marLeft w:val="0"/>
      <w:marRight w:val="0"/>
      <w:marTop w:val="0"/>
      <w:marBottom w:val="0"/>
      <w:divBdr>
        <w:top w:val="none" w:sz="0" w:space="0" w:color="auto"/>
        <w:left w:val="none" w:sz="0" w:space="0" w:color="auto"/>
        <w:bottom w:val="none" w:sz="0" w:space="0" w:color="auto"/>
        <w:right w:val="none" w:sz="0" w:space="0" w:color="auto"/>
      </w:divBdr>
    </w:div>
    <w:div w:id="576935346">
      <w:bodyDiv w:val="1"/>
      <w:marLeft w:val="0"/>
      <w:marRight w:val="0"/>
      <w:marTop w:val="0"/>
      <w:marBottom w:val="0"/>
      <w:divBdr>
        <w:top w:val="none" w:sz="0" w:space="0" w:color="auto"/>
        <w:left w:val="none" w:sz="0" w:space="0" w:color="auto"/>
        <w:bottom w:val="none" w:sz="0" w:space="0" w:color="auto"/>
        <w:right w:val="none" w:sz="0" w:space="0" w:color="auto"/>
      </w:divBdr>
    </w:div>
    <w:div w:id="616332704">
      <w:bodyDiv w:val="1"/>
      <w:marLeft w:val="0"/>
      <w:marRight w:val="0"/>
      <w:marTop w:val="0"/>
      <w:marBottom w:val="0"/>
      <w:divBdr>
        <w:top w:val="none" w:sz="0" w:space="0" w:color="auto"/>
        <w:left w:val="none" w:sz="0" w:space="0" w:color="auto"/>
        <w:bottom w:val="none" w:sz="0" w:space="0" w:color="auto"/>
        <w:right w:val="none" w:sz="0" w:space="0" w:color="auto"/>
      </w:divBdr>
    </w:div>
    <w:div w:id="635376469">
      <w:bodyDiv w:val="1"/>
      <w:marLeft w:val="0"/>
      <w:marRight w:val="0"/>
      <w:marTop w:val="0"/>
      <w:marBottom w:val="0"/>
      <w:divBdr>
        <w:top w:val="none" w:sz="0" w:space="0" w:color="auto"/>
        <w:left w:val="none" w:sz="0" w:space="0" w:color="auto"/>
        <w:bottom w:val="none" w:sz="0" w:space="0" w:color="auto"/>
        <w:right w:val="none" w:sz="0" w:space="0" w:color="auto"/>
      </w:divBdr>
    </w:div>
    <w:div w:id="649019828">
      <w:bodyDiv w:val="1"/>
      <w:marLeft w:val="0"/>
      <w:marRight w:val="0"/>
      <w:marTop w:val="0"/>
      <w:marBottom w:val="0"/>
      <w:divBdr>
        <w:top w:val="none" w:sz="0" w:space="0" w:color="auto"/>
        <w:left w:val="none" w:sz="0" w:space="0" w:color="auto"/>
        <w:bottom w:val="none" w:sz="0" w:space="0" w:color="auto"/>
        <w:right w:val="none" w:sz="0" w:space="0" w:color="auto"/>
      </w:divBdr>
    </w:div>
    <w:div w:id="659045266">
      <w:bodyDiv w:val="1"/>
      <w:marLeft w:val="0"/>
      <w:marRight w:val="0"/>
      <w:marTop w:val="0"/>
      <w:marBottom w:val="0"/>
      <w:divBdr>
        <w:top w:val="none" w:sz="0" w:space="0" w:color="auto"/>
        <w:left w:val="none" w:sz="0" w:space="0" w:color="auto"/>
        <w:bottom w:val="none" w:sz="0" w:space="0" w:color="auto"/>
        <w:right w:val="none" w:sz="0" w:space="0" w:color="auto"/>
      </w:divBdr>
    </w:div>
    <w:div w:id="728303929">
      <w:bodyDiv w:val="1"/>
      <w:marLeft w:val="0"/>
      <w:marRight w:val="0"/>
      <w:marTop w:val="0"/>
      <w:marBottom w:val="0"/>
      <w:divBdr>
        <w:top w:val="none" w:sz="0" w:space="0" w:color="auto"/>
        <w:left w:val="none" w:sz="0" w:space="0" w:color="auto"/>
        <w:bottom w:val="none" w:sz="0" w:space="0" w:color="auto"/>
        <w:right w:val="none" w:sz="0" w:space="0" w:color="auto"/>
      </w:divBdr>
    </w:div>
    <w:div w:id="887301725">
      <w:bodyDiv w:val="1"/>
      <w:marLeft w:val="0"/>
      <w:marRight w:val="0"/>
      <w:marTop w:val="0"/>
      <w:marBottom w:val="0"/>
      <w:divBdr>
        <w:top w:val="none" w:sz="0" w:space="0" w:color="auto"/>
        <w:left w:val="none" w:sz="0" w:space="0" w:color="auto"/>
        <w:bottom w:val="none" w:sz="0" w:space="0" w:color="auto"/>
        <w:right w:val="none" w:sz="0" w:space="0" w:color="auto"/>
      </w:divBdr>
    </w:div>
    <w:div w:id="1031875537">
      <w:bodyDiv w:val="1"/>
      <w:marLeft w:val="0"/>
      <w:marRight w:val="0"/>
      <w:marTop w:val="0"/>
      <w:marBottom w:val="0"/>
      <w:divBdr>
        <w:top w:val="none" w:sz="0" w:space="0" w:color="auto"/>
        <w:left w:val="none" w:sz="0" w:space="0" w:color="auto"/>
        <w:bottom w:val="none" w:sz="0" w:space="0" w:color="auto"/>
        <w:right w:val="none" w:sz="0" w:space="0" w:color="auto"/>
      </w:divBdr>
    </w:div>
    <w:div w:id="1097796490">
      <w:bodyDiv w:val="1"/>
      <w:marLeft w:val="0"/>
      <w:marRight w:val="0"/>
      <w:marTop w:val="0"/>
      <w:marBottom w:val="0"/>
      <w:divBdr>
        <w:top w:val="none" w:sz="0" w:space="0" w:color="auto"/>
        <w:left w:val="none" w:sz="0" w:space="0" w:color="auto"/>
        <w:bottom w:val="none" w:sz="0" w:space="0" w:color="auto"/>
        <w:right w:val="none" w:sz="0" w:space="0" w:color="auto"/>
      </w:divBdr>
    </w:div>
    <w:div w:id="1155487947">
      <w:bodyDiv w:val="1"/>
      <w:marLeft w:val="0"/>
      <w:marRight w:val="0"/>
      <w:marTop w:val="0"/>
      <w:marBottom w:val="0"/>
      <w:divBdr>
        <w:top w:val="none" w:sz="0" w:space="0" w:color="auto"/>
        <w:left w:val="none" w:sz="0" w:space="0" w:color="auto"/>
        <w:bottom w:val="none" w:sz="0" w:space="0" w:color="auto"/>
        <w:right w:val="none" w:sz="0" w:space="0" w:color="auto"/>
      </w:divBdr>
    </w:div>
    <w:div w:id="1195577477">
      <w:bodyDiv w:val="1"/>
      <w:marLeft w:val="0"/>
      <w:marRight w:val="0"/>
      <w:marTop w:val="0"/>
      <w:marBottom w:val="0"/>
      <w:divBdr>
        <w:top w:val="none" w:sz="0" w:space="0" w:color="auto"/>
        <w:left w:val="none" w:sz="0" w:space="0" w:color="auto"/>
        <w:bottom w:val="none" w:sz="0" w:space="0" w:color="auto"/>
        <w:right w:val="none" w:sz="0" w:space="0" w:color="auto"/>
      </w:divBdr>
    </w:div>
    <w:div w:id="1232078784">
      <w:bodyDiv w:val="1"/>
      <w:marLeft w:val="0"/>
      <w:marRight w:val="0"/>
      <w:marTop w:val="0"/>
      <w:marBottom w:val="0"/>
      <w:divBdr>
        <w:top w:val="none" w:sz="0" w:space="0" w:color="auto"/>
        <w:left w:val="none" w:sz="0" w:space="0" w:color="auto"/>
        <w:bottom w:val="none" w:sz="0" w:space="0" w:color="auto"/>
        <w:right w:val="none" w:sz="0" w:space="0" w:color="auto"/>
      </w:divBdr>
    </w:div>
    <w:div w:id="1251934757">
      <w:bodyDiv w:val="1"/>
      <w:marLeft w:val="0"/>
      <w:marRight w:val="0"/>
      <w:marTop w:val="0"/>
      <w:marBottom w:val="0"/>
      <w:divBdr>
        <w:top w:val="none" w:sz="0" w:space="0" w:color="auto"/>
        <w:left w:val="none" w:sz="0" w:space="0" w:color="auto"/>
        <w:bottom w:val="none" w:sz="0" w:space="0" w:color="auto"/>
        <w:right w:val="none" w:sz="0" w:space="0" w:color="auto"/>
      </w:divBdr>
    </w:div>
    <w:div w:id="1254362880">
      <w:bodyDiv w:val="1"/>
      <w:marLeft w:val="0"/>
      <w:marRight w:val="0"/>
      <w:marTop w:val="0"/>
      <w:marBottom w:val="0"/>
      <w:divBdr>
        <w:top w:val="none" w:sz="0" w:space="0" w:color="auto"/>
        <w:left w:val="none" w:sz="0" w:space="0" w:color="auto"/>
        <w:bottom w:val="none" w:sz="0" w:space="0" w:color="auto"/>
        <w:right w:val="none" w:sz="0" w:space="0" w:color="auto"/>
      </w:divBdr>
    </w:div>
    <w:div w:id="1261403809">
      <w:bodyDiv w:val="1"/>
      <w:marLeft w:val="0"/>
      <w:marRight w:val="0"/>
      <w:marTop w:val="0"/>
      <w:marBottom w:val="0"/>
      <w:divBdr>
        <w:top w:val="none" w:sz="0" w:space="0" w:color="auto"/>
        <w:left w:val="none" w:sz="0" w:space="0" w:color="auto"/>
        <w:bottom w:val="none" w:sz="0" w:space="0" w:color="auto"/>
        <w:right w:val="none" w:sz="0" w:space="0" w:color="auto"/>
      </w:divBdr>
    </w:div>
    <w:div w:id="1517037010">
      <w:bodyDiv w:val="1"/>
      <w:marLeft w:val="0"/>
      <w:marRight w:val="0"/>
      <w:marTop w:val="0"/>
      <w:marBottom w:val="0"/>
      <w:divBdr>
        <w:top w:val="none" w:sz="0" w:space="0" w:color="auto"/>
        <w:left w:val="none" w:sz="0" w:space="0" w:color="auto"/>
        <w:bottom w:val="none" w:sz="0" w:space="0" w:color="auto"/>
        <w:right w:val="none" w:sz="0" w:space="0" w:color="auto"/>
      </w:divBdr>
    </w:div>
    <w:div w:id="1552501179">
      <w:bodyDiv w:val="1"/>
      <w:marLeft w:val="0"/>
      <w:marRight w:val="0"/>
      <w:marTop w:val="0"/>
      <w:marBottom w:val="0"/>
      <w:divBdr>
        <w:top w:val="none" w:sz="0" w:space="0" w:color="auto"/>
        <w:left w:val="none" w:sz="0" w:space="0" w:color="auto"/>
        <w:bottom w:val="none" w:sz="0" w:space="0" w:color="auto"/>
        <w:right w:val="none" w:sz="0" w:space="0" w:color="auto"/>
      </w:divBdr>
    </w:div>
    <w:div w:id="1567304105">
      <w:bodyDiv w:val="1"/>
      <w:marLeft w:val="0"/>
      <w:marRight w:val="0"/>
      <w:marTop w:val="0"/>
      <w:marBottom w:val="0"/>
      <w:divBdr>
        <w:top w:val="none" w:sz="0" w:space="0" w:color="auto"/>
        <w:left w:val="none" w:sz="0" w:space="0" w:color="auto"/>
        <w:bottom w:val="none" w:sz="0" w:space="0" w:color="auto"/>
        <w:right w:val="none" w:sz="0" w:space="0" w:color="auto"/>
      </w:divBdr>
    </w:div>
    <w:div w:id="1583567687">
      <w:bodyDiv w:val="1"/>
      <w:marLeft w:val="0"/>
      <w:marRight w:val="0"/>
      <w:marTop w:val="0"/>
      <w:marBottom w:val="0"/>
      <w:divBdr>
        <w:top w:val="none" w:sz="0" w:space="0" w:color="auto"/>
        <w:left w:val="none" w:sz="0" w:space="0" w:color="auto"/>
        <w:bottom w:val="none" w:sz="0" w:space="0" w:color="auto"/>
        <w:right w:val="none" w:sz="0" w:space="0" w:color="auto"/>
      </w:divBdr>
    </w:div>
    <w:div w:id="1588270019">
      <w:bodyDiv w:val="1"/>
      <w:marLeft w:val="0"/>
      <w:marRight w:val="0"/>
      <w:marTop w:val="0"/>
      <w:marBottom w:val="0"/>
      <w:divBdr>
        <w:top w:val="none" w:sz="0" w:space="0" w:color="auto"/>
        <w:left w:val="none" w:sz="0" w:space="0" w:color="auto"/>
        <w:bottom w:val="none" w:sz="0" w:space="0" w:color="auto"/>
        <w:right w:val="none" w:sz="0" w:space="0" w:color="auto"/>
      </w:divBdr>
    </w:div>
    <w:div w:id="1629781803">
      <w:bodyDiv w:val="1"/>
      <w:marLeft w:val="0"/>
      <w:marRight w:val="0"/>
      <w:marTop w:val="0"/>
      <w:marBottom w:val="0"/>
      <w:divBdr>
        <w:top w:val="none" w:sz="0" w:space="0" w:color="auto"/>
        <w:left w:val="none" w:sz="0" w:space="0" w:color="auto"/>
        <w:bottom w:val="none" w:sz="0" w:space="0" w:color="auto"/>
        <w:right w:val="none" w:sz="0" w:space="0" w:color="auto"/>
      </w:divBdr>
    </w:div>
    <w:div w:id="1723869957">
      <w:bodyDiv w:val="1"/>
      <w:marLeft w:val="0"/>
      <w:marRight w:val="0"/>
      <w:marTop w:val="0"/>
      <w:marBottom w:val="0"/>
      <w:divBdr>
        <w:top w:val="none" w:sz="0" w:space="0" w:color="auto"/>
        <w:left w:val="none" w:sz="0" w:space="0" w:color="auto"/>
        <w:bottom w:val="none" w:sz="0" w:space="0" w:color="auto"/>
        <w:right w:val="none" w:sz="0" w:space="0" w:color="auto"/>
      </w:divBdr>
    </w:div>
    <w:div w:id="1795755207">
      <w:bodyDiv w:val="1"/>
      <w:marLeft w:val="0"/>
      <w:marRight w:val="0"/>
      <w:marTop w:val="0"/>
      <w:marBottom w:val="0"/>
      <w:divBdr>
        <w:top w:val="none" w:sz="0" w:space="0" w:color="auto"/>
        <w:left w:val="none" w:sz="0" w:space="0" w:color="auto"/>
        <w:bottom w:val="none" w:sz="0" w:space="0" w:color="auto"/>
        <w:right w:val="none" w:sz="0" w:space="0" w:color="auto"/>
      </w:divBdr>
    </w:div>
    <w:div w:id="1830174802">
      <w:bodyDiv w:val="1"/>
      <w:marLeft w:val="0"/>
      <w:marRight w:val="0"/>
      <w:marTop w:val="0"/>
      <w:marBottom w:val="0"/>
      <w:divBdr>
        <w:top w:val="none" w:sz="0" w:space="0" w:color="auto"/>
        <w:left w:val="none" w:sz="0" w:space="0" w:color="auto"/>
        <w:bottom w:val="none" w:sz="0" w:space="0" w:color="auto"/>
        <w:right w:val="none" w:sz="0" w:space="0" w:color="auto"/>
      </w:divBdr>
    </w:div>
    <w:div w:id="1937858944">
      <w:bodyDiv w:val="1"/>
      <w:marLeft w:val="0"/>
      <w:marRight w:val="0"/>
      <w:marTop w:val="0"/>
      <w:marBottom w:val="0"/>
      <w:divBdr>
        <w:top w:val="none" w:sz="0" w:space="0" w:color="auto"/>
        <w:left w:val="none" w:sz="0" w:space="0" w:color="auto"/>
        <w:bottom w:val="none" w:sz="0" w:space="0" w:color="auto"/>
        <w:right w:val="none" w:sz="0" w:space="0" w:color="auto"/>
      </w:divBdr>
    </w:div>
    <w:div w:id="1955399469">
      <w:bodyDiv w:val="1"/>
      <w:marLeft w:val="0"/>
      <w:marRight w:val="0"/>
      <w:marTop w:val="0"/>
      <w:marBottom w:val="0"/>
      <w:divBdr>
        <w:top w:val="none" w:sz="0" w:space="0" w:color="auto"/>
        <w:left w:val="none" w:sz="0" w:space="0" w:color="auto"/>
        <w:bottom w:val="none" w:sz="0" w:space="0" w:color="auto"/>
        <w:right w:val="none" w:sz="0" w:space="0" w:color="auto"/>
      </w:divBdr>
    </w:div>
    <w:div w:id="2046639238">
      <w:bodyDiv w:val="1"/>
      <w:marLeft w:val="0"/>
      <w:marRight w:val="0"/>
      <w:marTop w:val="0"/>
      <w:marBottom w:val="0"/>
      <w:divBdr>
        <w:top w:val="none" w:sz="0" w:space="0" w:color="auto"/>
        <w:left w:val="none" w:sz="0" w:space="0" w:color="auto"/>
        <w:bottom w:val="none" w:sz="0" w:space="0" w:color="auto"/>
        <w:right w:val="none" w:sz="0" w:space="0" w:color="auto"/>
      </w:divBdr>
    </w:div>
    <w:div w:id="2117868122">
      <w:bodyDiv w:val="1"/>
      <w:marLeft w:val="0"/>
      <w:marRight w:val="0"/>
      <w:marTop w:val="0"/>
      <w:marBottom w:val="0"/>
      <w:divBdr>
        <w:top w:val="none" w:sz="0" w:space="0" w:color="auto"/>
        <w:left w:val="none" w:sz="0" w:space="0" w:color="auto"/>
        <w:bottom w:val="none" w:sz="0" w:space="0" w:color="auto"/>
        <w:right w:val="none" w:sz="0" w:space="0" w:color="auto"/>
      </w:divBdr>
    </w:div>
    <w:div w:id="21274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ntinuedev/contin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7T20:06:47.968"/>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5179</TotalTime>
  <Pages>1</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 wadsariya</dc:creator>
  <cp:keywords/>
  <dc:description/>
  <cp:lastModifiedBy>romin wadsariya</cp:lastModifiedBy>
  <cp:revision>3</cp:revision>
  <cp:lastPrinted>2024-04-29T15:21:00Z</cp:lastPrinted>
  <dcterms:created xsi:type="dcterms:W3CDTF">2024-04-26T01:03:00Z</dcterms:created>
  <dcterms:modified xsi:type="dcterms:W3CDTF">2024-04-29T15:22:00Z</dcterms:modified>
</cp:coreProperties>
</file>