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3964"/>
        <w:gridCol w:w="4820"/>
        <w:gridCol w:w="1701"/>
      </w:tblGrid>
      <w:tr w:rsidR="00E553F8" w:rsidRPr="00E553F8" w:rsidTr="00E553F8">
        <w:tc>
          <w:tcPr>
            <w:tcW w:w="3964" w:type="dxa"/>
          </w:tcPr>
          <w:p w:rsidR="00E553F8" w:rsidRPr="00E553F8" w:rsidRDefault="00E553F8" w:rsidP="00E553F8">
            <w:pPr>
              <w:spacing w:line="360" w:lineRule="auto"/>
              <w:rPr>
                <w:rStyle w:val="Titre1Car"/>
                <w:b w:val="0"/>
                <w:bCs w:val="0"/>
                <w:sz w:val="24"/>
                <w:szCs w:val="24"/>
              </w:rPr>
            </w:pP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Nom :</w:t>
            </w:r>
          </w:p>
          <w:p w:rsidR="00E553F8" w:rsidRPr="00E553F8" w:rsidRDefault="00E553F8" w:rsidP="00E553F8">
            <w:pPr>
              <w:spacing w:line="360" w:lineRule="auto"/>
              <w:rPr>
                <w:rStyle w:val="Titre1Car"/>
                <w:b w:val="0"/>
                <w:bCs w:val="0"/>
                <w:sz w:val="24"/>
                <w:szCs w:val="24"/>
              </w:rPr>
            </w:pP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Prénom :</w:t>
            </w:r>
          </w:p>
          <w:p w:rsidR="00E553F8" w:rsidRPr="00E553F8" w:rsidRDefault="00E553F8" w:rsidP="00E553F8">
            <w:pPr>
              <w:spacing w:line="360" w:lineRule="auto"/>
              <w:rPr>
                <w:rStyle w:val="Titre1Car"/>
                <w:b w:val="0"/>
                <w:bCs w:val="0"/>
                <w:sz w:val="24"/>
                <w:szCs w:val="24"/>
              </w:rPr>
            </w:pP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Classe :</w:t>
            </w:r>
          </w:p>
        </w:tc>
        <w:tc>
          <w:tcPr>
            <w:tcW w:w="4820" w:type="dxa"/>
          </w:tcPr>
          <w:p w:rsidR="00E553F8" w:rsidRPr="00E553F8" w:rsidRDefault="00E553F8" w:rsidP="00E553F8">
            <w:pPr>
              <w:jc w:val="center"/>
              <w:rPr>
                <w:rStyle w:val="Titre1Car"/>
                <w:b w:val="0"/>
                <w:bCs w:val="0"/>
                <w:sz w:val="24"/>
                <w:szCs w:val="24"/>
              </w:rPr>
            </w:pP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D</w:t>
            </w:r>
            <w:r>
              <w:rPr>
                <w:rStyle w:val="Titre1Car"/>
                <w:b w:val="0"/>
                <w:bCs w:val="0"/>
                <w:sz w:val="24"/>
                <w:szCs w:val="24"/>
              </w:rPr>
              <w:t>S</w:t>
            </w: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 xml:space="preserve"> 5 : </w:t>
            </w:r>
            <w:r>
              <w:rPr>
                <w:rStyle w:val="Titre1Car"/>
                <w:b w:val="0"/>
                <w:bCs w:val="0"/>
                <w:sz w:val="24"/>
                <w:szCs w:val="24"/>
              </w:rPr>
              <w:t>T</w:t>
            </w: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ransformations chimiques</w:t>
            </w:r>
          </w:p>
        </w:tc>
        <w:tc>
          <w:tcPr>
            <w:tcW w:w="1701" w:type="dxa"/>
          </w:tcPr>
          <w:p w:rsidR="00E553F8" w:rsidRPr="00E553F8" w:rsidRDefault="00E553F8" w:rsidP="00E553F8">
            <w:pPr>
              <w:rPr>
                <w:rStyle w:val="Titre1Car"/>
                <w:b w:val="0"/>
                <w:bCs w:val="0"/>
                <w:sz w:val="24"/>
                <w:szCs w:val="24"/>
              </w:rPr>
            </w:pPr>
            <w:r w:rsidRPr="00E553F8">
              <w:rPr>
                <w:rStyle w:val="Titre1Car"/>
                <w:b w:val="0"/>
                <w:bCs w:val="0"/>
                <w:sz w:val="24"/>
                <w:szCs w:val="24"/>
              </w:rPr>
              <w:t>Note :</w:t>
            </w:r>
          </w:p>
        </w:tc>
      </w:tr>
    </w:tbl>
    <w:p w:rsidR="00D54CF8" w:rsidRPr="00ED1ADC" w:rsidRDefault="00D54CF8" w:rsidP="00ED1ADC">
      <w:pPr>
        <w:jc w:val="both"/>
        <w:rPr>
          <w:rFonts w:ascii="Arial" w:hAnsi="Arial" w:cs="Arial"/>
        </w:rPr>
      </w:pPr>
      <w:r w:rsidRPr="00E553F8">
        <w:rPr>
          <w:rStyle w:val="Titre1Car"/>
        </w:rPr>
        <w:t>Questions de cours</w:t>
      </w:r>
      <w:r w:rsidRPr="00ED1ADC">
        <w:rPr>
          <w:rFonts w:ascii="Arial" w:hAnsi="Arial" w:cs="Arial"/>
        </w:rPr>
        <w:t> :</w:t>
      </w:r>
    </w:p>
    <w:p w:rsidR="00D54CF8" w:rsidRPr="00ED1ADC" w:rsidRDefault="00D54CF8" w:rsidP="00ED1ADC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Donner la définition d’un nombre stœchiométrique</w:t>
      </w:r>
      <w:r w:rsidR="00E553F8">
        <w:rPr>
          <w:rFonts w:ascii="Arial" w:hAnsi="Arial" w:cs="Arial"/>
        </w:rPr>
        <w:t>.</w:t>
      </w:r>
    </w:p>
    <w:p w:rsidR="00ED1ADC" w:rsidRDefault="00D54CF8" w:rsidP="00ED1ADC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 xml:space="preserve">Représenter la phrase associée à l’équation de réaction suivante : </w:t>
      </w:r>
    </w:p>
    <w:p w:rsidR="00ED1ADC" w:rsidRDefault="00D54CF8" w:rsidP="00E553F8">
      <w:pPr>
        <w:pStyle w:val="Paragraphedeliste"/>
        <w:jc w:val="center"/>
        <w:rPr>
          <w:rFonts w:ascii="Arial" w:hAnsi="Arial" w:cs="Arial"/>
          <w:lang w:val="en-US"/>
        </w:rPr>
      </w:pPr>
      <w:r w:rsidRPr="00ED1ADC">
        <w:rPr>
          <w:rFonts w:ascii="Arial" w:hAnsi="Arial" w:cs="Arial"/>
          <w:lang w:val="en-US"/>
        </w:rPr>
        <w:t>CH</w:t>
      </w:r>
      <w:r w:rsidRPr="00ED1ADC">
        <w:rPr>
          <w:rFonts w:ascii="Arial" w:hAnsi="Arial" w:cs="Arial"/>
          <w:vertAlign w:val="subscript"/>
          <w:lang w:val="en-US"/>
        </w:rPr>
        <w:t>4</w:t>
      </w:r>
      <w:r w:rsidRPr="00ED1ADC">
        <w:rPr>
          <w:rFonts w:ascii="Arial" w:hAnsi="Arial" w:cs="Arial"/>
          <w:lang w:val="en-US"/>
        </w:rPr>
        <w:t>(g) + 2 O</w:t>
      </w:r>
      <w:r w:rsidRPr="00ED1ADC">
        <w:rPr>
          <w:rFonts w:ascii="Arial" w:hAnsi="Arial" w:cs="Arial"/>
          <w:vertAlign w:val="subscript"/>
          <w:lang w:val="en-US"/>
        </w:rPr>
        <w:t>2</w:t>
      </w:r>
      <w:r w:rsidRPr="00ED1ADC">
        <w:rPr>
          <w:rFonts w:ascii="Arial" w:hAnsi="Arial" w:cs="Arial"/>
          <w:lang w:val="en-US"/>
        </w:rPr>
        <w:t xml:space="preserve">(g) </w:t>
      </w:r>
      <m:oMath>
        <m:r>
          <w:rPr>
            <w:rFonts w:ascii="Cambria Math" w:hAnsi="Cambria Math" w:cs="Arial"/>
            <w:lang w:val="en-US"/>
          </w:rPr>
          <m:t>→</m:t>
        </m:r>
      </m:oMath>
      <w:r w:rsidRPr="00ED1ADC">
        <w:rPr>
          <w:rFonts w:ascii="Arial" w:hAnsi="Arial" w:cs="Arial"/>
          <w:lang w:val="en-US"/>
        </w:rPr>
        <w:t xml:space="preserve"> CO</w:t>
      </w:r>
      <w:r w:rsidRPr="00ED1ADC">
        <w:rPr>
          <w:rFonts w:ascii="Arial" w:hAnsi="Arial" w:cs="Arial"/>
          <w:vertAlign w:val="subscript"/>
          <w:lang w:val="en-US"/>
        </w:rPr>
        <w:t>2</w:t>
      </w:r>
      <w:r w:rsidRPr="00ED1ADC">
        <w:rPr>
          <w:rFonts w:ascii="Arial" w:hAnsi="Arial" w:cs="Arial"/>
          <w:lang w:val="en-US"/>
        </w:rPr>
        <w:t>(g) +</w:t>
      </w:r>
      <w:r w:rsidR="00E553F8">
        <w:rPr>
          <w:rFonts w:ascii="Arial" w:hAnsi="Arial" w:cs="Arial"/>
          <w:lang w:val="en-US"/>
        </w:rPr>
        <w:t xml:space="preserve"> </w:t>
      </w:r>
      <w:r w:rsidRPr="00ED1ADC">
        <w:rPr>
          <w:rFonts w:ascii="Arial" w:hAnsi="Arial" w:cs="Arial"/>
          <w:lang w:val="en-US"/>
        </w:rPr>
        <w:t>2 H</w:t>
      </w:r>
      <w:r w:rsidRPr="00ED1ADC">
        <w:rPr>
          <w:rFonts w:ascii="Arial" w:hAnsi="Arial" w:cs="Arial"/>
          <w:vertAlign w:val="subscript"/>
          <w:lang w:val="en-US"/>
        </w:rPr>
        <w:t>2</w:t>
      </w:r>
      <w:r w:rsidRPr="00ED1ADC">
        <w:rPr>
          <w:rFonts w:ascii="Arial" w:hAnsi="Arial" w:cs="Arial"/>
          <w:lang w:val="en-US"/>
        </w:rPr>
        <w:t>O(g)</w:t>
      </w:r>
    </w:p>
    <w:p w:rsidR="00E553F8" w:rsidRDefault="00E553F8" w:rsidP="00E553F8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E553F8">
        <w:rPr>
          <w:rFonts w:ascii="Arial" w:hAnsi="Arial" w:cs="Arial"/>
        </w:rPr>
        <w:t xml:space="preserve">Nommer l’unité </w:t>
      </w:r>
      <w:r>
        <w:rPr>
          <w:rFonts w:ascii="Arial" w:hAnsi="Arial" w:cs="Arial"/>
        </w:rPr>
        <w:t>utilisée pour exprimer la quantité de matière et expliquer ce qu’elle représente.</w:t>
      </w:r>
    </w:p>
    <w:p w:rsidR="000B24D7" w:rsidRPr="00E553F8" w:rsidRDefault="000B24D7" w:rsidP="00E553F8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quelle quantité de matière correspond </w:t>
      </w:r>
      <m:oMath>
        <m:r>
          <w:rPr>
            <w:rFonts w:ascii="Cambria Math" w:hAnsi="Cambria Math" w:cs="Arial"/>
          </w:rPr>
          <m:t>3,5×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28</m:t>
            </m:r>
          </m:sup>
        </m:sSup>
      </m:oMath>
      <w:r>
        <w:rPr>
          <w:rFonts w:ascii="Arial" w:eastAsiaTheme="minorEastAsia" w:hAnsi="Arial" w:cs="Arial"/>
        </w:rPr>
        <w:t xml:space="preserve"> molécules de dichlore Cl</w:t>
      </w:r>
      <w:r w:rsidRPr="000B24D7">
        <w:rPr>
          <w:rFonts w:ascii="Arial" w:eastAsiaTheme="minorEastAsia" w:hAnsi="Arial" w:cs="Arial"/>
          <w:vertAlign w:val="subscript"/>
        </w:rPr>
        <w:t>2</w:t>
      </w:r>
      <w:r>
        <w:rPr>
          <w:rFonts w:ascii="Arial" w:eastAsiaTheme="minorEastAsia" w:hAnsi="Arial" w:cs="Arial"/>
        </w:rPr>
        <w:t> ?</w:t>
      </w:r>
    </w:p>
    <w:p w:rsidR="00DF7EA7" w:rsidRPr="00ED1ADC" w:rsidRDefault="00DF7EA7" w:rsidP="00ED1ADC">
      <w:pPr>
        <w:pStyle w:val="Titre1"/>
      </w:pPr>
      <w:r w:rsidRPr="00ED1ADC">
        <w:t>Exercice 1 : Le fer est attaqué !</w:t>
      </w:r>
    </w:p>
    <w:p w:rsidR="00DF7EA7" w:rsidRPr="00ED1ADC" w:rsidRDefault="00DF7EA7" w:rsidP="00ED1ADC">
      <w:p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Le fer sous forme métallique ne résiste pas à l’attaque des acides s’il n’est pas au préalable recouvert d’une couche de protection.</w:t>
      </w:r>
    </w:p>
    <w:p w:rsidR="00DF7EA7" w:rsidRPr="00ED1ADC" w:rsidRDefault="00DF7EA7" w:rsidP="00ED1ADC">
      <w:p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L’acide chlorhydrique de formule (H</w:t>
      </w:r>
      <w:r w:rsidRPr="00ED1ADC">
        <w:rPr>
          <w:rFonts w:ascii="Arial" w:hAnsi="Arial" w:cs="Arial"/>
          <w:vertAlign w:val="superscript"/>
        </w:rPr>
        <w:t>+</w:t>
      </w:r>
      <w:r w:rsidRPr="00ED1ADC">
        <w:rPr>
          <w:rFonts w:ascii="Arial" w:hAnsi="Arial" w:cs="Arial"/>
        </w:rPr>
        <w:t> ; Cl</w:t>
      </w:r>
      <w:r w:rsidRPr="00ED1ADC">
        <w:rPr>
          <w:rFonts w:ascii="Arial" w:hAnsi="Arial" w:cs="Arial"/>
          <w:vertAlign w:val="superscript"/>
        </w:rPr>
        <w:t>-</w:t>
      </w:r>
      <w:r w:rsidRPr="00ED1ADC">
        <w:rPr>
          <w:rFonts w:ascii="Arial" w:hAnsi="Arial" w:cs="Arial"/>
        </w:rPr>
        <w:t>) est ajouté sur le fer solide Fe</w:t>
      </w:r>
      <w:r w:rsidR="00E553F8">
        <w:rPr>
          <w:rFonts w:ascii="Arial" w:hAnsi="Arial" w:cs="Arial"/>
        </w:rPr>
        <w:t>(s)</w:t>
      </w:r>
      <w:r w:rsidRPr="00ED1ADC">
        <w:rPr>
          <w:rFonts w:ascii="Arial" w:hAnsi="Arial" w:cs="Arial"/>
        </w:rPr>
        <w:t>. Il se produit un dégagement gazeux ainsi que des ions fer (II) Fe</w:t>
      </w:r>
      <w:r w:rsidRPr="00ED1ADC">
        <w:rPr>
          <w:rFonts w:ascii="Arial" w:hAnsi="Arial" w:cs="Arial"/>
          <w:vertAlign w:val="superscript"/>
        </w:rPr>
        <w:t>2+</w:t>
      </w:r>
      <w:r w:rsidRPr="00ED1ADC">
        <w:rPr>
          <w:rFonts w:ascii="Arial" w:hAnsi="Arial" w:cs="Arial"/>
        </w:rPr>
        <w:t>. Les ions chlorure Cl</w:t>
      </w:r>
      <w:r w:rsidRPr="00E553F8">
        <w:rPr>
          <w:rFonts w:ascii="Arial" w:hAnsi="Arial" w:cs="Arial"/>
          <w:vertAlign w:val="superscript"/>
        </w:rPr>
        <w:t>-</w:t>
      </w:r>
      <w:r w:rsidRPr="00ED1ADC">
        <w:rPr>
          <w:rFonts w:ascii="Arial" w:hAnsi="Arial" w:cs="Arial"/>
        </w:rPr>
        <w:t xml:space="preserve"> sont toujours présents en solution à la fin de la réaction (ils n’ont pas </w:t>
      </w:r>
      <w:r w:rsidR="00D54CF8" w:rsidRPr="00ED1ADC">
        <w:rPr>
          <w:rFonts w:ascii="Arial" w:hAnsi="Arial" w:cs="Arial"/>
        </w:rPr>
        <w:t>réagi</w:t>
      </w:r>
      <w:r w:rsidRPr="00ED1ADC">
        <w:rPr>
          <w:rFonts w:ascii="Arial" w:hAnsi="Arial" w:cs="Arial"/>
        </w:rPr>
        <w:t>).</w:t>
      </w:r>
    </w:p>
    <w:p w:rsidR="00DF7EA7" w:rsidRDefault="00277D38" w:rsidP="00ED1AD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Écrire</w:t>
      </w:r>
      <w:r w:rsidR="00DF7EA7" w:rsidRPr="00ED1ADC">
        <w:rPr>
          <w:rFonts w:ascii="Arial" w:hAnsi="Arial" w:cs="Arial"/>
        </w:rPr>
        <w:t xml:space="preserve"> et équilibrer l’équation de réaction.</w:t>
      </w:r>
    </w:p>
    <w:p w:rsidR="00E553F8" w:rsidRPr="00ED1ADC" w:rsidRDefault="00E553F8" w:rsidP="00ED1AD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Quel est le gaz formé ?</w:t>
      </w:r>
    </w:p>
    <w:p w:rsidR="00DF7EA7" w:rsidRPr="00E553F8" w:rsidRDefault="00DF7EA7" w:rsidP="00ED1AD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Proposer un protocole qui permettrait d’identifier le gaz formé.</w:t>
      </w:r>
    </w:p>
    <w:p w:rsidR="00277D38" w:rsidRPr="00ED1ADC" w:rsidRDefault="00277D38" w:rsidP="00ED1ADC">
      <w:pPr>
        <w:pStyle w:val="Titre1"/>
      </w:pPr>
      <w:r w:rsidRPr="00ED1ADC">
        <w:t xml:space="preserve">Exercice </w:t>
      </w:r>
      <w:r w:rsidR="00E553F8">
        <w:t>2</w:t>
      </w:r>
      <w:r w:rsidRPr="00ED1ADC">
        <w:t> : Ajuster les équations suivantes.</w:t>
      </w:r>
    </w:p>
    <w:p w:rsidR="00277D38" w:rsidRPr="00ED1ADC" w:rsidRDefault="00ED1ADC" w:rsidP="00ED1ADC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C</w:t>
      </w:r>
      <w:r w:rsidR="00277D38" w:rsidRPr="00ED1ADC">
        <w:rPr>
          <w:rFonts w:ascii="Arial" w:hAnsi="Arial" w:cs="Arial"/>
          <w:vertAlign w:val="subscript"/>
          <w:lang w:val="en-US"/>
        </w:rPr>
        <w:t>7</w:t>
      </w:r>
      <w:r w:rsidR="00277D38" w:rsidRPr="00ED1ADC">
        <w:rPr>
          <w:rFonts w:ascii="Arial" w:hAnsi="Arial" w:cs="Arial"/>
          <w:lang w:val="en-US"/>
        </w:rPr>
        <w:t>H</w:t>
      </w:r>
      <w:r w:rsidR="00277D38" w:rsidRPr="00ED1ADC">
        <w:rPr>
          <w:rFonts w:ascii="Arial" w:hAnsi="Arial" w:cs="Arial"/>
          <w:vertAlign w:val="subscript"/>
          <w:lang w:val="en-US"/>
        </w:rPr>
        <w:t>8</w:t>
      </w:r>
      <w:r w:rsidR="00277D38" w:rsidRPr="00ED1ADC">
        <w:rPr>
          <w:rFonts w:ascii="Arial" w:hAnsi="Arial" w:cs="Arial"/>
          <w:lang w:val="en-US"/>
        </w:rPr>
        <w:t xml:space="preserve">(g) 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O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 xml:space="preserve">(g) </w:t>
      </w:r>
      <w:r>
        <w:rPr>
          <w:rFonts w:ascii="Arial" w:hAnsi="Arial" w:cs="Arial"/>
          <w:lang w:val="en-US"/>
        </w:rPr>
        <w:tab/>
      </w:r>
      <m:oMath>
        <m:r>
          <w:rPr>
            <w:rFonts w:ascii="Cambria Math" w:hAnsi="Cambria Math" w:cs="Arial"/>
            <w:lang w:val="en-US"/>
          </w:rPr>
          <m:t>→</m:t>
        </m:r>
      </m:oMath>
      <w:r w:rsidR="00277D38" w:rsidRPr="00ED1A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CO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 xml:space="preserve">(g) 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H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>O(l)</w:t>
      </w:r>
    </w:p>
    <w:p w:rsidR="00277D38" w:rsidRPr="00ED1ADC" w:rsidRDefault="00ED1ADC" w:rsidP="00ED1ADC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 xml:space="preserve">CO(g) 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NO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 xml:space="preserve">(g) </w:t>
      </w:r>
      <w:r>
        <w:rPr>
          <w:rFonts w:ascii="Arial" w:hAnsi="Arial" w:cs="Arial"/>
          <w:lang w:val="en-US"/>
        </w:rPr>
        <w:tab/>
      </w:r>
      <m:oMath>
        <m:r>
          <w:rPr>
            <w:rFonts w:ascii="Cambria Math" w:hAnsi="Cambria Math" w:cs="Arial"/>
            <w:lang w:val="en-US"/>
          </w:rPr>
          <m:t>→</m:t>
        </m:r>
      </m:oMath>
      <w:r w:rsidR="00277D38" w:rsidRPr="00ED1A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CO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>(g)</w:t>
      </w:r>
      <w:r w:rsidR="00E553F8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N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>(g)</w:t>
      </w:r>
    </w:p>
    <w:p w:rsidR="00277D38" w:rsidRPr="00ED1ADC" w:rsidRDefault="00ED1ADC" w:rsidP="00ED1ADC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Fe</w:t>
      </w:r>
      <w:r w:rsidR="00277D38" w:rsidRPr="00ED1ADC">
        <w:rPr>
          <w:rFonts w:ascii="Arial" w:hAnsi="Arial" w:cs="Arial"/>
          <w:vertAlign w:val="superscript"/>
          <w:lang w:val="en-US"/>
        </w:rPr>
        <w:t>3+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I</w:t>
      </w:r>
      <w:r w:rsidR="00277D38" w:rsidRPr="00ED1ADC">
        <w:rPr>
          <w:rFonts w:ascii="Arial" w:hAnsi="Arial" w:cs="Arial"/>
          <w:vertAlign w:val="superscript"/>
          <w:lang w:val="en-US"/>
        </w:rPr>
        <w:t>-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ab/>
      </w:r>
      <m:oMath>
        <m:r>
          <w:rPr>
            <w:rFonts w:ascii="Cambria Math" w:hAnsi="Cambria Math" w:cs="Arial"/>
            <w:lang w:val="en-US"/>
          </w:rPr>
          <m:t>→</m:t>
        </m:r>
      </m:oMath>
      <w:r w:rsidR="00277D38" w:rsidRPr="00ED1A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I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>(g)</w:t>
      </w:r>
      <w:r w:rsidR="00E553F8">
        <w:rPr>
          <w:rFonts w:ascii="Arial" w:hAnsi="Arial" w:cs="Arial"/>
          <w:lang w:val="en-US"/>
        </w:rPr>
        <w:tab/>
      </w:r>
      <w:r w:rsidR="00E553F8"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Fe(s)</w:t>
      </w:r>
    </w:p>
    <w:p w:rsidR="00D54CF8" w:rsidRPr="00E553F8" w:rsidRDefault="00ED1ADC" w:rsidP="00ED1ADC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NO</w:t>
      </w:r>
      <w:r w:rsidR="00277D38" w:rsidRPr="00ED1ADC">
        <w:rPr>
          <w:rFonts w:ascii="Arial" w:hAnsi="Arial" w:cs="Arial"/>
          <w:vertAlign w:val="subscript"/>
          <w:lang w:val="en-US"/>
        </w:rPr>
        <w:t>3</w:t>
      </w:r>
      <w:r w:rsidR="00277D38" w:rsidRPr="00ED1ADC">
        <w:rPr>
          <w:rFonts w:ascii="Arial" w:hAnsi="Arial" w:cs="Arial"/>
          <w:vertAlign w:val="superscript"/>
          <w:lang w:val="en-US"/>
        </w:rPr>
        <w:t>-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Fe</w:t>
      </w:r>
      <w:r w:rsidR="00277D38" w:rsidRPr="00ED1ADC">
        <w:rPr>
          <w:rFonts w:ascii="Arial" w:hAnsi="Arial" w:cs="Arial"/>
          <w:vertAlign w:val="superscript"/>
          <w:lang w:val="en-US"/>
        </w:rPr>
        <w:t>2+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 xml:space="preserve">) 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H</w:t>
      </w:r>
      <w:r w:rsidR="00277D38" w:rsidRPr="00ED1ADC">
        <w:rPr>
          <w:rFonts w:ascii="Arial" w:hAnsi="Arial" w:cs="Arial"/>
          <w:vertAlign w:val="superscript"/>
          <w:lang w:val="en-US"/>
        </w:rPr>
        <w:t>+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ab/>
      </w:r>
      <m:oMath>
        <m:r>
          <w:rPr>
            <w:rFonts w:ascii="Cambria Math" w:hAnsi="Cambria Math" w:cs="Arial"/>
            <w:lang w:val="en-US"/>
          </w:rPr>
          <m:t>→</m:t>
        </m:r>
      </m:oMath>
      <w:r w:rsidR="00277D38" w:rsidRPr="00ED1A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 xml:space="preserve">NO(g) </w:t>
      </w:r>
      <w:r>
        <w:rPr>
          <w:rFonts w:ascii="Arial" w:hAnsi="Arial" w:cs="Arial"/>
          <w:lang w:val="en-US"/>
        </w:rPr>
        <w:tab/>
      </w:r>
      <w:r w:rsidR="00277D38" w:rsidRPr="00ED1ADC">
        <w:rPr>
          <w:rFonts w:ascii="Arial" w:hAnsi="Arial" w:cs="Arial"/>
          <w:lang w:val="en-US"/>
        </w:rPr>
        <w:t xml:space="preserve">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H</w:t>
      </w:r>
      <w:r w:rsidR="00277D38" w:rsidRPr="00ED1ADC">
        <w:rPr>
          <w:rFonts w:ascii="Arial" w:hAnsi="Arial" w:cs="Arial"/>
          <w:vertAlign w:val="subscript"/>
          <w:lang w:val="en-US"/>
        </w:rPr>
        <w:t>2</w:t>
      </w:r>
      <w:r w:rsidR="00277D38" w:rsidRPr="00ED1ADC">
        <w:rPr>
          <w:rFonts w:ascii="Arial" w:hAnsi="Arial" w:cs="Arial"/>
          <w:lang w:val="en-US"/>
        </w:rPr>
        <w:t xml:space="preserve">O(l) + </w:t>
      </w:r>
      <w:r>
        <w:rPr>
          <w:rFonts w:ascii="Arial" w:hAnsi="Arial" w:cs="Arial"/>
          <w:lang w:val="en-US"/>
        </w:rPr>
        <w:t>….</w:t>
      </w:r>
      <w:r w:rsidR="00E553F8">
        <w:rPr>
          <w:rFonts w:ascii="Arial" w:hAnsi="Arial" w:cs="Arial"/>
          <w:lang w:val="en-US"/>
        </w:rPr>
        <w:t xml:space="preserve"> </w:t>
      </w:r>
      <w:r w:rsidR="00277D38" w:rsidRPr="00ED1ADC">
        <w:rPr>
          <w:rFonts w:ascii="Arial" w:hAnsi="Arial" w:cs="Arial"/>
          <w:lang w:val="en-US"/>
        </w:rPr>
        <w:t>Fe</w:t>
      </w:r>
      <w:r w:rsidR="00277D38" w:rsidRPr="00ED1ADC">
        <w:rPr>
          <w:rFonts w:ascii="Arial" w:hAnsi="Arial" w:cs="Arial"/>
          <w:vertAlign w:val="superscript"/>
          <w:lang w:val="en-US"/>
        </w:rPr>
        <w:t>3+</w:t>
      </w:r>
      <w:r w:rsidR="00277D38" w:rsidRPr="00ED1ADC">
        <w:rPr>
          <w:rFonts w:ascii="Arial" w:hAnsi="Arial" w:cs="Arial"/>
          <w:lang w:val="en-US"/>
        </w:rPr>
        <w:t>(</w:t>
      </w:r>
      <w:proofErr w:type="spellStart"/>
      <w:r w:rsidR="00277D38" w:rsidRPr="00ED1ADC">
        <w:rPr>
          <w:rFonts w:ascii="Arial" w:hAnsi="Arial" w:cs="Arial"/>
          <w:lang w:val="en-US"/>
        </w:rPr>
        <w:t>aq</w:t>
      </w:r>
      <w:proofErr w:type="spellEnd"/>
      <w:r w:rsidR="00277D38" w:rsidRPr="00ED1ADC">
        <w:rPr>
          <w:rFonts w:ascii="Arial" w:hAnsi="Arial" w:cs="Arial"/>
          <w:lang w:val="en-US"/>
        </w:rPr>
        <w:t>)</w:t>
      </w:r>
    </w:p>
    <w:p w:rsidR="00675612" w:rsidRPr="00ED1ADC" w:rsidRDefault="00D54CF8" w:rsidP="00ED1ADC">
      <w:pPr>
        <w:pStyle w:val="Titre1"/>
      </w:pPr>
      <w:r w:rsidRPr="00ED1ADC">
        <w:t xml:space="preserve">Exercice </w:t>
      </w:r>
      <w:r w:rsidR="00E553F8">
        <w:t>3</w:t>
      </w:r>
      <w:r w:rsidRPr="00ED1ADC">
        <w:t xml:space="preserve"> : </w:t>
      </w:r>
      <w:r w:rsidR="00675612" w:rsidRPr="00ED1ADC">
        <w:t>Inoxydable</w:t>
      </w:r>
    </w:p>
    <w:p w:rsidR="00675612" w:rsidRPr="00ED1ADC" w:rsidRDefault="00675612" w:rsidP="00ED1ADC">
      <w:p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L’aluminium est un métal connu pour sa résistance à l’oxydation. En effet il subit à sa surface une réaction lente d’oxydation sous l’effet du dioxygène de l’air où l’aluminium solide Al(s) forme de l’oxyde d’aluminium Al</w:t>
      </w:r>
      <w:r w:rsidRPr="00E553F8">
        <w:rPr>
          <w:rFonts w:ascii="Arial" w:hAnsi="Arial" w:cs="Arial"/>
          <w:vertAlign w:val="subscript"/>
        </w:rPr>
        <w:t>2</w:t>
      </w:r>
      <w:r w:rsidRPr="00ED1ADC">
        <w:rPr>
          <w:rFonts w:ascii="Arial" w:hAnsi="Arial" w:cs="Arial"/>
        </w:rPr>
        <w:t>O</w:t>
      </w:r>
      <w:r w:rsidRPr="00E553F8">
        <w:rPr>
          <w:rFonts w:ascii="Arial" w:hAnsi="Arial" w:cs="Arial"/>
          <w:vertAlign w:val="subscript"/>
        </w:rPr>
        <w:t>3</w:t>
      </w:r>
      <w:r w:rsidRPr="00ED1ADC">
        <w:rPr>
          <w:rFonts w:ascii="Arial" w:hAnsi="Arial" w:cs="Arial"/>
        </w:rPr>
        <w:t>(s)</w:t>
      </w:r>
      <w:r w:rsidR="00D54CF8" w:rsidRPr="00ED1ADC">
        <w:rPr>
          <w:rFonts w:ascii="Arial" w:hAnsi="Arial" w:cs="Arial"/>
        </w:rPr>
        <w:t xml:space="preserve"> </w:t>
      </w:r>
      <w:r w:rsidRPr="00ED1ADC">
        <w:rPr>
          <w:rFonts w:ascii="Arial" w:hAnsi="Arial" w:cs="Arial"/>
        </w:rPr>
        <w:t>qui forme une couche protectrice pour le reste du métal.</w:t>
      </w:r>
    </w:p>
    <w:p w:rsidR="00675612" w:rsidRPr="00ED1ADC" w:rsidRDefault="00ED1ADC" w:rsidP="00ED1ADC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Écrire</w:t>
      </w:r>
      <w:r w:rsidR="00675612" w:rsidRPr="00ED1ADC">
        <w:rPr>
          <w:rFonts w:ascii="Arial" w:hAnsi="Arial" w:cs="Arial"/>
        </w:rPr>
        <w:t xml:space="preserve"> puis équilibrer l’équation d’oxydation de l’aluminium</w:t>
      </w:r>
    </w:p>
    <w:p w:rsidR="00675612" w:rsidRPr="00ED1ADC" w:rsidRDefault="00675612" w:rsidP="00ED1ADC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On souhaite réaliser oxyder 300</w:t>
      </w:r>
      <w:r w:rsidR="00ED1ADC" w:rsidRPr="00ED1ADC">
        <w:rPr>
          <w:rFonts w:ascii="Arial" w:hAnsi="Arial" w:cs="Arial"/>
        </w:rPr>
        <w:t xml:space="preserve"> </w:t>
      </w:r>
      <w:r w:rsidRPr="00ED1ADC">
        <w:rPr>
          <w:rFonts w:ascii="Arial" w:hAnsi="Arial" w:cs="Arial"/>
        </w:rPr>
        <w:t>g d’aluminium. Calculer la quantité de matière correspondante.</w:t>
      </w:r>
    </w:p>
    <w:p w:rsidR="00675612" w:rsidRPr="00ED1ADC" w:rsidRDefault="00675612" w:rsidP="00ED1ADC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Quelle masse de dioxygène sera nécessaire à la réaction ?</w:t>
      </w:r>
    </w:p>
    <w:p w:rsidR="00675612" w:rsidRPr="00ED1ADC" w:rsidRDefault="00675612" w:rsidP="00ED1ADC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 w:rsidRPr="00ED1ADC">
        <w:rPr>
          <w:rFonts w:ascii="Arial" w:hAnsi="Arial" w:cs="Arial"/>
        </w:rPr>
        <w:t>Quelle sera la masse d’oxyde d’aluminium formée ?</w:t>
      </w:r>
    </w:p>
    <w:p w:rsidR="00E553F8" w:rsidRDefault="00E553F8" w:rsidP="00ED1ADC">
      <w:pPr>
        <w:jc w:val="both"/>
        <w:rPr>
          <w:rFonts w:ascii="Arial" w:hAnsi="Arial" w:cs="Arial"/>
        </w:rPr>
      </w:pPr>
    </w:p>
    <w:p w:rsidR="000B24D7" w:rsidRDefault="00675612" w:rsidP="00ED1ADC">
      <w:pPr>
        <w:jc w:val="both"/>
        <w:rPr>
          <w:rFonts w:ascii="Arial" w:eastAsiaTheme="minorEastAsia" w:hAnsi="Arial" w:cs="Arial"/>
        </w:rPr>
      </w:pPr>
      <w:r w:rsidRPr="00E553F8">
        <w:rPr>
          <w:rFonts w:ascii="Arial" w:hAnsi="Arial" w:cs="Arial"/>
          <w:b/>
          <w:bCs/>
        </w:rPr>
        <w:t>Données :</w:t>
      </w:r>
      <w:r w:rsidRPr="00ED1ADC">
        <w:rPr>
          <w:rFonts w:ascii="Arial" w:hAnsi="Arial" w:cs="Arial"/>
        </w:rPr>
        <w:t xml:space="preserve"> </w:t>
      </w:r>
      <w:r w:rsidR="00E553F8">
        <w:rPr>
          <w:rFonts w:ascii="Arial" w:eastAsiaTheme="minorEastAsia" w:hAnsi="Arial" w:cs="Arial"/>
        </w:rPr>
        <w:tab/>
      </w:r>
      <m:oMath>
        <m:r>
          <w:rPr>
            <w:rFonts w:ascii="Cambria Math" w:eastAsiaTheme="minorEastAsia" w:hAnsi="Cambria Math" w:cs="Arial"/>
          </w:rPr>
          <m:t>m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Cl</m:t>
            </m:r>
          </m:e>
        </m:d>
        <m:r>
          <w:rPr>
            <w:rFonts w:ascii="Cambria Math" w:hAnsi="Cambria Math" w:cs="Arial"/>
          </w:rPr>
          <m:t>=5,85×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-26</m:t>
            </m:r>
          </m:sup>
        </m:sSup>
        <m:r>
          <w:rPr>
            <w:rFonts w:ascii="Cambria Math" w:hAnsi="Cambria Math" w:cs="Arial"/>
          </w:rPr>
          <m:t>kg</m:t>
        </m:r>
      </m:oMath>
    </w:p>
    <w:p w:rsidR="00675612" w:rsidRPr="00ED1ADC" w:rsidRDefault="00675612" w:rsidP="000B24D7">
      <w:pPr>
        <w:ind w:left="708" w:firstLine="708"/>
        <w:jc w:val="both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Al</m:t>
            </m:r>
          </m:e>
        </m:d>
        <m:r>
          <w:rPr>
            <w:rFonts w:ascii="Cambria Math" w:hAnsi="Cambria Math" w:cs="Arial"/>
          </w:rPr>
          <m:t>=4,46×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-26</m:t>
            </m:r>
          </m:sup>
        </m:sSup>
        <m:r>
          <w:rPr>
            <w:rFonts w:ascii="Cambria Math" w:eastAsiaTheme="minorEastAsia" w:hAnsi="Cambria Math" w:cs="Arial"/>
          </w:rPr>
          <m:t>kg</m:t>
        </m:r>
      </m:oMath>
      <w:r w:rsidR="000B24D7">
        <w:rPr>
          <w:rFonts w:ascii="Arial" w:eastAsiaTheme="minorEastAsia" w:hAnsi="Arial" w:cs="Arial"/>
        </w:rPr>
        <w:t xml:space="preserve"> </w:t>
      </w:r>
    </w:p>
    <w:p w:rsidR="00D54CF8" w:rsidRPr="00ED1ADC" w:rsidRDefault="00675612" w:rsidP="00ED1ADC">
      <w:pPr>
        <w:jc w:val="both"/>
        <w:rPr>
          <w:rFonts w:ascii="Arial" w:eastAsiaTheme="minorEastAsia" w:hAnsi="Arial" w:cs="Arial"/>
        </w:rPr>
      </w:pPr>
      <w:r w:rsidRPr="00ED1ADC">
        <w:rPr>
          <w:rFonts w:ascii="Arial" w:hAnsi="Arial" w:cs="Arial"/>
        </w:rPr>
        <w:t xml:space="preserve"> </w:t>
      </w:r>
      <w:r w:rsidR="00E553F8">
        <w:rPr>
          <w:rFonts w:ascii="Arial" w:hAnsi="Arial" w:cs="Arial"/>
        </w:rPr>
        <w:tab/>
      </w:r>
      <w:r w:rsidR="00E553F8">
        <w:rPr>
          <w:rFonts w:ascii="Arial" w:hAnsi="Arial" w:cs="Arial"/>
        </w:rPr>
        <w:tab/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O</m:t>
            </m:r>
          </m:e>
        </m:d>
        <m:r>
          <w:rPr>
            <w:rFonts w:ascii="Cambria Math" w:hAnsi="Cambria Math" w:cs="Arial"/>
          </w:rPr>
          <m:t>=2,66×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-26</m:t>
            </m:r>
          </m:sup>
        </m:sSup>
        <m:r>
          <w:rPr>
            <w:rFonts w:ascii="Cambria Math" w:hAnsi="Cambria Math" w:cs="Arial"/>
          </w:rPr>
          <m:t>kg</m:t>
        </m:r>
      </m:oMath>
    </w:p>
    <w:p w:rsidR="00ED1ADC" w:rsidRPr="00ED1ADC" w:rsidRDefault="00000000" w:rsidP="00E553F8">
      <w:pPr>
        <w:ind w:left="708" w:firstLine="708"/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N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=6,02×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23</m:t>
            </m:r>
          </m:sup>
        </m:sSup>
        <m:r>
          <w:rPr>
            <w:rFonts w:ascii="Cambria Math" w:hAnsi="Cambria Math" w:cs="Arial"/>
          </w:rPr>
          <m:t>mo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l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</m:oMath>
      <w:r w:rsidR="00ED1ADC" w:rsidRPr="00ED1ADC">
        <w:rPr>
          <w:rFonts w:ascii="Arial" w:eastAsiaTheme="minorEastAsia" w:hAnsi="Arial" w:cs="Arial"/>
        </w:rPr>
        <w:t xml:space="preserve"> </w:t>
      </w:r>
    </w:p>
    <w:sectPr w:rsidR="00ED1ADC" w:rsidRPr="00ED1ADC" w:rsidSect="00E553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5E"/>
    <w:multiLevelType w:val="hybridMultilevel"/>
    <w:tmpl w:val="D8B2C4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74C0"/>
    <w:multiLevelType w:val="hybridMultilevel"/>
    <w:tmpl w:val="1A4E74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53657"/>
    <w:multiLevelType w:val="hybridMultilevel"/>
    <w:tmpl w:val="ABCAE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F23F4"/>
    <w:multiLevelType w:val="hybridMultilevel"/>
    <w:tmpl w:val="93D6F8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9350B"/>
    <w:multiLevelType w:val="hybridMultilevel"/>
    <w:tmpl w:val="EEACC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938692">
    <w:abstractNumId w:val="0"/>
  </w:num>
  <w:num w:numId="2" w16cid:durableId="1343044423">
    <w:abstractNumId w:val="2"/>
  </w:num>
  <w:num w:numId="3" w16cid:durableId="931737836">
    <w:abstractNumId w:val="1"/>
  </w:num>
  <w:num w:numId="4" w16cid:durableId="1715812033">
    <w:abstractNumId w:val="3"/>
  </w:num>
  <w:num w:numId="5" w16cid:durableId="1590388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A7"/>
    <w:rsid w:val="000B24D7"/>
    <w:rsid w:val="00277D38"/>
    <w:rsid w:val="002B7A45"/>
    <w:rsid w:val="00354224"/>
    <w:rsid w:val="00675612"/>
    <w:rsid w:val="00AC70BC"/>
    <w:rsid w:val="00D54CF8"/>
    <w:rsid w:val="00DF7EA7"/>
    <w:rsid w:val="00E553F8"/>
    <w:rsid w:val="00ED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9E85"/>
  <w15:chartTrackingRefBased/>
  <w15:docId w15:val="{CFDBE563-3330-EE46-A747-DE74A74C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1ADC"/>
    <w:pPr>
      <w:keepNext/>
      <w:keepLines/>
      <w:spacing w:before="240"/>
      <w:outlineLvl w:val="0"/>
    </w:pPr>
    <w:rPr>
      <w:rFonts w:ascii="Arial" w:eastAsiaTheme="majorEastAsia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7EA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75612"/>
    <w:rPr>
      <w:color w:val="666666"/>
    </w:rPr>
  </w:style>
  <w:style w:type="character" w:customStyle="1" w:styleId="Titre1Car">
    <w:name w:val="Titre 1 Car"/>
    <w:basedOn w:val="Policepardfaut"/>
    <w:link w:val="Titre1"/>
    <w:uiPriority w:val="9"/>
    <w:rsid w:val="00ED1ADC"/>
    <w:rPr>
      <w:rFonts w:ascii="Arial" w:eastAsiaTheme="majorEastAsia" w:hAnsi="Arial" w:cs="Arial"/>
      <w:b/>
      <w:bCs/>
      <w:sz w:val="28"/>
      <w:szCs w:val="28"/>
    </w:rPr>
  </w:style>
  <w:style w:type="table" w:styleId="Grilledutableau">
    <w:name w:val="Table Grid"/>
    <w:basedOn w:val="TableauNormal"/>
    <w:uiPriority w:val="39"/>
    <w:rsid w:val="00E55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5</cp:revision>
  <dcterms:created xsi:type="dcterms:W3CDTF">2025-02-09T15:11:00Z</dcterms:created>
  <dcterms:modified xsi:type="dcterms:W3CDTF">2025-02-10T13:56:00Z</dcterms:modified>
</cp:coreProperties>
</file>