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72CA4" w14:textId="13E17F82" w:rsidR="00CE44E9" w:rsidRPr="00B7788F" w:rsidRDefault="00CE44E9" w:rsidP="00B7788F">
      <w:pPr>
        <w:contextualSpacing/>
        <w:jc w:val="center"/>
        <w:rPr>
          <w:rFonts w:cstheme="minorHAnsi"/>
          <w:sz w:val="22"/>
          <w:szCs w:val="22"/>
        </w:rPr>
      </w:pPr>
    </w:p>
    <w:p w14:paraId="4CE56243" w14:textId="16F77B7C" w:rsidR="005A6070" w:rsidRPr="00B7788F" w:rsidRDefault="005A6070" w:rsidP="00B7788F">
      <w:pPr>
        <w:contextualSpacing/>
        <w:jc w:val="center"/>
        <w:rPr>
          <w:rFonts w:cstheme="minorHAnsi"/>
          <w:sz w:val="22"/>
          <w:szCs w:val="22"/>
        </w:rPr>
      </w:pPr>
    </w:p>
    <w:p w14:paraId="2F49010A" w14:textId="1EB9B0EE" w:rsidR="005A6070" w:rsidRPr="00B7788F" w:rsidRDefault="005A6070" w:rsidP="00B7788F">
      <w:pPr>
        <w:contextualSpacing/>
        <w:jc w:val="center"/>
        <w:rPr>
          <w:rFonts w:cstheme="minorHAnsi"/>
          <w:sz w:val="22"/>
          <w:szCs w:val="22"/>
        </w:rPr>
      </w:pPr>
    </w:p>
    <w:p w14:paraId="54C55B33" w14:textId="32488AF8" w:rsidR="005A6070" w:rsidRPr="00B7788F" w:rsidRDefault="005A6070" w:rsidP="00B7788F">
      <w:pPr>
        <w:contextualSpacing/>
        <w:jc w:val="center"/>
        <w:rPr>
          <w:rFonts w:cstheme="minorHAnsi"/>
          <w:sz w:val="22"/>
          <w:szCs w:val="22"/>
        </w:rPr>
      </w:pPr>
    </w:p>
    <w:p w14:paraId="240824F6" w14:textId="677EB52D" w:rsidR="005A6070" w:rsidRPr="00B7788F" w:rsidRDefault="005A6070" w:rsidP="00B7788F">
      <w:pPr>
        <w:contextualSpacing/>
        <w:jc w:val="center"/>
        <w:rPr>
          <w:rFonts w:cstheme="minorHAnsi"/>
          <w:sz w:val="22"/>
          <w:szCs w:val="22"/>
        </w:rPr>
      </w:pPr>
    </w:p>
    <w:p w14:paraId="02F967F4" w14:textId="35159EA2" w:rsidR="005A6070" w:rsidRPr="00B7788F" w:rsidRDefault="005A6070" w:rsidP="00B7788F">
      <w:pPr>
        <w:contextualSpacing/>
        <w:jc w:val="center"/>
        <w:rPr>
          <w:rFonts w:cstheme="minorHAnsi"/>
          <w:sz w:val="22"/>
          <w:szCs w:val="22"/>
        </w:rPr>
      </w:pPr>
    </w:p>
    <w:p w14:paraId="19738007" w14:textId="7F03487B" w:rsidR="005A6070" w:rsidRPr="00B7788F" w:rsidRDefault="005A6070" w:rsidP="00B7788F">
      <w:pPr>
        <w:contextualSpacing/>
        <w:jc w:val="center"/>
        <w:rPr>
          <w:rFonts w:cstheme="minorHAnsi"/>
          <w:sz w:val="22"/>
          <w:szCs w:val="22"/>
        </w:rPr>
      </w:pPr>
    </w:p>
    <w:p w14:paraId="3C00A2E0" w14:textId="7F753F84" w:rsidR="005A6070" w:rsidRPr="00B7788F" w:rsidRDefault="005A6070" w:rsidP="00B7788F">
      <w:pPr>
        <w:contextualSpacing/>
        <w:jc w:val="center"/>
        <w:rPr>
          <w:rFonts w:cstheme="minorHAnsi"/>
          <w:sz w:val="22"/>
          <w:szCs w:val="22"/>
        </w:rPr>
      </w:pPr>
    </w:p>
    <w:p w14:paraId="3E1E9C61" w14:textId="34164017" w:rsidR="009714E8" w:rsidRPr="00B7788F" w:rsidRDefault="009714E8" w:rsidP="00B7788F">
      <w:pPr>
        <w:contextualSpacing/>
        <w:jc w:val="center"/>
        <w:rPr>
          <w:rFonts w:eastAsia="Times New Roman" w:cstheme="minorHAnsi"/>
          <w:sz w:val="22"/>
          <w:szCs w:val="22"/>
        </w:rPr>
      </w:pPr>
      <w:r w:rsidRPr="00B7788F">
        <w:rPr>
          <w:rFonts w:eastAsia="Times New Roman" w:cstheme="minorHAnsi"/>
          <w:b/>
          <w:bCs/>
          <w:sz w:val="22"/>
          <w:szCs w:val="22"/>
          <w:bdr w:val="none" w:sz="0" w:space="0" w:color="auto" w:frame="1"/>
        </w:rPr>
        <w:fldChar w:fldCharType="begin"/>
      </w:r>
      <w:r w:rsidRPr="00B7788F">
        <w:rPr>
          <w:rFonts w:eastAsia="Times New Roman" w:cstheme="minorHAnsi"/>
          <w:b/>
          <w:bCs/>
          <w:sz w:val="22"/>
          <w:szCs w:val="22"/>
          <w:bdr w:val="none" w:sz="0" w:space="0" w:color="auto" w:frame="1"/>
        </w:rPr>
        <w:instrText xml:space="preserve"> INCLUDEPICTURE "https://lh5.googleusercontent.com/r0TRkCtc-n1bcWEQf4_4wzXPAtCo1a62k7ZIDTGObL_s1nNG41sPij1x1e8w5IIwRy3kZpLH9aPy-r5SojhfdgB_yojgJmrr8CCxSxVoR0MiK4otQiD6vHMh4mLOChNygGt6M54x" \* MERGEFORMATINET </w:instrText>
      </w:r>
      <w:r w:rsidRPr="00B7788F">
        <w:rPr>
          <w:rFonts w:eastAsia="Times New Roman" w:cstheme="minorHAnsi"/>
          <w:b/>
          <w:bCs/>
          <w:sz w:val="22"/>
          <w:szCs w:val="22"/>
          <w:bdr w:val="none" w:sz="0" w:space="0" w:color="auto" w:frame="1"/>
        </w:rPr>
        <w:fldChar w:fldCharType="separate"/>
      </w:r>
      <w:r w:rsidRPr="00B7788F">
        <w:rPr>
          <w:rFonts w:eastAsia="Times New Roman" w:cstheme="minorHAnsi"/>
          <w:b/>
          <w:bCs/>
          <w:noProof/>
          <w:sz w:val="22"/>
          <w:szCs w:val="22"/>
          <w:bdr w:val="none" w:sz="0" w:space="0" w:color="auto" w:frame="1"/>
        </w:rPr>
        <w:drawing>
          <wp:inline distT="0" distB="0" distL="0" distR="0" wp14:anchorId="102031AE" wp14:editId="59140AA3">
            <wp:extent cx="2516864" cy="2728399"/>
            <wp:effectExtent l="0" t="0" r="0" b="0"/>
            <wp:docPr id="2" name="Picture 2" descr="Global Ra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29963" cy="2742599"/>
                    </a:xfrm>
                    <a:prstGeom prst="rect">
                      <a:avLst/>
                    </a:prstGeom>
                    <a:noFill/>
                    <a:ln>
                      <a:noFill/>
                    </a:ln>
                  </pic:spPr>
                </pic:pic>
              </a:graphicData>
            </a:graphic>
          </wp:inline>
        </w:drawing>
      </w:r>
      <w:r w:rsidRPr="00B7788F">
        <w:rPr>
          <w:rFonts w:eastAsia="Times New Roman" w:cstheme="minorHAnsi"/>
          <w:b/>
          <w:bCs/>
          <w:sz w:val="22"/>
          <w:szCs w:val="22"/>
          <w:bdr w:val="none" w:sz="0" w:space="0" w:color="auto" w:frame="1"/>
        </w:rPr>
        <w:fldChar w:fldCharType="end"/>
      </w:r>
    </w:p>
    <w:p w14:paraId="0FB05981" w14:textId="4A42CA66" w:rsidR="009C6202" w:rsidRPr="00B7788F" w:rsidRDefault="009C6202" w:rsidP="00B7788F">
      <w:pPr>
        <w:contextualSpacing/>
        <w:jc w:val="center"/>
        <w:rPr>
          <w:rFonts w:eastAsia="Times New Roman" w:cstheme="minorHAnsi"/>
          <w:sz w:val="22"/>
          <w:szCs w:val="22"/>
        </w:rPr>
      </w:pPr>
    </w:p>
    <w:p w14:paraId="2EC1F40F" w14:textId="61BCC2D5" w:rsidR="005A6070" w:rsidRPr="00B7788F" w:rsidRDefault="005A6070" w:rsidP="00B7788F">
      <w:pPr>
        <w:contextualSpacing/>
        <w:jc w:val="center"/>
        <w:rPr>
          <w:rFonts w:cstheme="minorHAnsi"/>
          <w:sz w:val="22"/>
          <w:szCs w:val="22"/>
        </w:rPr>
      </w:pPr>
    </w:p>
    <w:p w14:paraId="218B47FD" w14:textId="775569E2" w:rsidR="005A6070" w:rsidRPr="00B7788F" w:rsidRDefault="005A6070" w:rsidP="00B7788F">
      <w:pPr>
        <w:contextualSpacing/>
        <w:jc w:val="center"/>
        <w:rPr>
          <w:rFonts w:cstheme="minorHAnsi"/>
        </w:rPr>
      </w:pPr>
    </w:p>
    <w:p w14:paraId="39BD8F5A" w14:textId="44CE24B7" w:rsidR="009F285B" w:rsidRPr="00844A5D" w:rsidRDefault="00C32F3D" w:rsidP="00844A5D">
      <w:pPr>
        <w:pStyle w:val="Heading1"/>
      </w:pPr>
      <w:r w:rsidRPr="00844A5D">
        <w:t>Practices for Secure Software</w:t>
      </w:r>
      <w:r w:rsidR="00277B38" w:rsidRPr="00844A5D">
        <w:t xml:space="preserve"> Report</w:t>
      </w:r>
    </w:p>
    <w:p w14:paraId="33636110" w14:textId="068F81D3" w:rsidR="009F285B" w:rsidRPr="00B7788F" w:rsidRDefault="009F285B" w:rsidP="00B7788F">
      <w:pPr>
        <w:contextualSpacing/>
        <w:rPr>
          <w:rFonts w:cstheme="minorHAnsi"/>
          <w:b/>
          <w:bCs/>
          <w:sz w:val="22"/>
          <w:szCs w:val="22"/>
        </w:rPr>
      </w:pPr>
    </w:p>
    <w:p w14:paraId="74F06135" w14:textId="4A743B6A" w:rsidR="009F285B" w:rsidRPr="00B7788F" w:rsidRDefault="009F285B" w:rsidP="00B7788F">
      <w:pPr>
        <w:contextualSpacing/>
        <w:rPr>
          <w:rFonts w:cstheme="minorHAnsi"/>
          <w:b/>
          <w:bCs/>
          <w:sz w:val="22"/>
          <w:szCs w:val="22"/>
        </w:rPr>
      </w:pPr>
      <w:r w:rsidRPr="00B7788F">
        <w:rPr>
          <w:rFonts w:cstheme="minorHAnsi"/>
          <w:b/>
          <w:bCs/>
          <w:sz w:val="22"/>
          <w:szCs w:val="22"/>
        </w:rPr>
        <w:br w:type="page"/>
      </w:r>
    </w:p>
    <w:bookmarkStart w:id="0" w:name="_Toc1367610133" w:displacedByCustomXml="next"/>
    <w:bookmarkStart w:id="1" w:name="_Toc1517617528" w:displacedByCustomXml="next"/>
    <w:sdt>
      <w:sdtPr>
        <w:rPr>
          <w:rFonts w:cstheme="minorBidi"/>
          <w:sz w:val="24"/>
          <w:szCs w:val="24"/>
        </w:rPr>
        <w:id w:val="141635942"/>
        <w:docPartObj>
          <w:docPartGallery w:val="Table of Contents"/>
          <w:docPartUnique/>
        </w:docPartObj>
      </w:sdtPr>
      <w:sdtEndPr>
        <w:rPr>
          <w:b/>
          <w:bCs/>
          <w:noProof/>
          <w:sz w:val="22"/>
          <w:szCs w:val="22"/>
        </w:rPr>
      </w:sdtEndPr>
      <w:sdtContent>
        <w:p w14:paraId="5B237A03" w14:textId="4233EB61" w:rsidR="00FF5CF5" w:rsidRPr="00FF5CF5" w:rsidRDefault="00940B1A" w:rsidP="00844A5D">
          <w:pPr>
            <w:pStyle w:val="TOCHeading"/>
          </w:pPr>
          <w:r w:rsidRPr="00B7788F">
            <w:rPr>
              <w:rStyle w:val="Heading2Char"/>
            </w:rPr>
            <w:t>Table of Content</w:t>
          </w:r>
          <w:r w:rsidR="00FF5CF5">
            <w:rPr>
              <w:rStyle w:val="Heading2Char"/>
            </w:rPr>
            <w:t>s</w:t>
          </w:r>
          <w:bookmarkEnd w:id="1"/>
          <w:bookmarkEnd w:id="0"/>
        </w:p>
        <w:p w14:paraId="718C2BF2" w14:textId="0EC2F4D6" w:rsidR="00403219" w:rsidRDefault="00940B1A">
          <w:pPr>
            <w:pStyle w:val="TOC2"/>
            <w:rPr>
              <w:rFonts w:eastAsiaTheme="minorEastAsia"/>
              <w:noProof/>
              <w:sz w:val="24"/>
              <w:szCs w:val="24"/>
            </w:rPr>
          </w:pPr>
          <w:r w:rsidRPr="00B7788F">
            <w:rPr>
              <w:rFonts w:cstheme="minorHAnsi"/>
              <w:caps/>
              <w:u w:val="single"/>
            </w:rPr>
            <w:fldChar w:fldCharType="begin"/>
          </w:r>
          <w:r w:rsidRPr="00B7788F">
            <w:rPr>
              <w:rFonts w:cstheme="minorHAnsi"/>
            </w:rPr>
            <w:instrText xml:space="preserve"> TOC \o "1-3" \h \z \u </w:instrText>
          </w:r>
          <w:r w:rsidRPr="00B7788F">
            <w:rPr>
              <w:rFonts w:cstheme="minorHAnsi"/>
              <w:caps/>
              <w:u w:val="single"/>
            </w:rPr>
            <w:fldChar w:fldCharType="separate"/>
          </w:r>
          <w:hyperlink w:anchor="_Toc102040754" w:history="1">
            <w:r w:rsidR="00403219" w:rsidRPr="00FB340F">
              <w:rPr>
                <w:rStyle w:val="Hyperlink"/>
                <w:noProof/>
              </w:rPr>
              <w:t>Document Revision History</w:t>
            </w:r>
            <w:r w:rsidR="00403219">
              <w:rPr>
                <w:noProof/>
                <w:webHidden/>
              </w:rPr>
              <w:tab/>
            </w:r>
            <w:r w:rsidR="00403219">
              <w:rPr>
                <w:noProof/>
                <w:webHidden/>
              </w:rPr>
              <w:fldChar w:fldCharType="begin"/>
            </w:r>
            <w:r w:rsidR="00403219">
              <w:rPr>
                <w:noProof/>
                <w:webHidden/>
              </w:rPr>
              <w:instrText xml:space="preserve"> PAGEREF _Toc102040754 \h </w:instrText>
            </w:r>
            <w:r w:rsidR="00403219">
              <w:rPr>
                <w:noProof/>
                <w:webHidden/>
              </w:rPr>
            </w:r>
            <w:r w:rsidR="00403219">
              <w:rPr>
                <w:noProof/>
                <w:webHidden/>
              </w:rPr>
              <w:fldChar w:fldCharType="separate"/>
            </w:r>
            <w:r w:rsidR="008C280E">
              <w:rPr>
                <w:noProof/>
                <w:webHidden/>
              </w:rPr>
              <w:t>3</w:t>
            </w:r>
            <w:r w:rsidR="00403219">
              <w:rPr>
                <w:noProof/>
                <w:webHidden/>
              </w:rPr>
              <w:fldChar w:fldCharType="end"/>
            </w:r>
          </w:hyperlink>
        </w:p>
        <w:p w14:paraId="297EE537" w14:textId="47152D61" w:rsidR="00403219" w:rsidRDefault="00403219">
          <w:pPr>
            <w:pStyle w:val="TOC2"/>
            <w:rPr>
              <w:rFonts w:eastAsiaTheme="minorEastAsia"/>
              <w:noProof/>
              <w:sz w:val="24"/>
              <w:szCs w:val="24"/>
            </w:rPr>
          </w:pPr>
          <w:hyperlink w:anchor="_Toc102040755" w:history="1">
            <w:r w:rsidRPr="00FB340F">
              <w:rPr>
                <w:rStyle w:val="Hyperlink"/>
                <w:noProof/>
              </w:rPr>
              <w:t>Client</w:t>
            </w:r>
            <w:r>
              <w:rPr>
                <w:noProof/>
                <w:webHidden/>
              </w:rPr>
              <w:tab/>
            </w:r>
            <w:r>
              <w:rPr>
                <w:noProof/>
                <w:webHidden/>
              </w:rPr>
              <w:fldChar w:fldCharType="begin"/>
            </w:r>
            <w:r>
              <w:rPr>
                <w:noProof/>
                <w:webHidden/>
              </w:rPr>
              <w:instrText xml:space="preserve"> PAGEREF _Toc102040755 \h </w:instrText>
            </w:r>
            <w:r>
              <w:rPr>
                <w:noProof/>
                <w:webHidden/>
              </w:rPr>
            </w:r>
            <w:r>
              <w:rPr>
                <w:noProof/>
                <w:webHidden/>
              </w:rPr>
              <w:fldChar w:fldCharType="separate"/>
            </w:r>
            <w:r w:rsidR="008C280E">
              <w:rPr>
                <w:noProof/>
                <w:webHidden/>
              </w:rPr>
              <w:t>3</w:t>
            </w:r>
            <w:r>
              <w:rPr>
                <w:noProof/>
                <w:webHidden/>
              </w:rPr>
              <w:fldChar w:fldCharType="end"/>
            </w:r>
          </w:hyperlink>
        </w:p>
        <w:p w14:paraId="042C4407" w14:textId="2EBAF978" w:rsidR="00403219" w:rsidRDefault="00403219">
          <w:pPr>
            <w:pStyle w:val="TOC2"/>
            <w:rPr>
              <w:rFonts w:eastAsiaTheme="minorEastAsia"/>
              <w:noProof/>
              <w:sz w:val="24"/>
              <w:szCs w:val="24"/>
            </w:rPr>
          </w:pPr>
          <w:hyperlink w:anchor="_Toc102040756" w:history="1">
            <w:r w:rsidRPr="00FB340F">
              <w:rPr>
                <w:rStyle w:val="Hyperlink"/>
                <w:noProof/>
              </w:rPr>
              <w:t>Instructions</w:t>
            </w:r>
            <w:r>
              <w:rPr>
                <w:noProof/>
                <w:webHidden/>
              </w:rPr>
              <w:tab/>
            </w:r>
            <w:r>
              <w:rPr>
                <w:noProof/>
                <w:webHidden/>
              </w:rPr>
              <w:fldChar w:fldCharType="begin"/>
            </w:r>
            <w:r>
              <w:rPr>
                <w:noProof/>
                <w:webHidden/>
              </w:rPr>
              <w:instrText xml:space="preserve"> PAGEREF _Toc102040756 \h </w:instrText>
            </w:r>
            <w:r>
              <w:rPr>
                <w:noProof/>
                <w:webHidden/>
              </w:rPr>
            </w:r>
            <w:r>
              <w:rPr>
                <w:noProof/>
                <w:webHidden/>
              </w:rPr>
              <w:fldChar w:fldCharType="separate"/>
            </w:r>
            <w:r w:rsidR="008C280E">
              <w:rPr>
                <w:noProof/>
                <w:webHidden/>
              </w:rPr>
              <w:t>3</w:t>
            </w:r>
            <w:r>
              <w:rPr>
                <w:noProof/>
                <w:webHidden/>
              </w:rPr>
              <w:fldChar w:fldCharType="end"/>
            </w:r>
          </w:hyperlink>
        </w:p>
        <w:p w14:paraId="313A7A3D" w14:textId="06FC984A" w:rsidR="00403219" w:rsidRDefault="00403219">
          <w:pPr>
            <w:pStyle w:val="TOC2"/>
            <w:rPr>
              <w:rFonts w:eastAsiaTheme="minorEastAsia"/>
              <w:noProof/>
              <w:sz w:val="24"/>
              <w:szCs w:val="24"/>
            </w:rPr>
          </w:pPr>
          <w:hyperlink w:anchor="_Toc102040757" w:history="1">
            <w:r w:rsidRPr="00FB340F">
              <w:rPr>
                <w:rStyle w:val="Hyperlink"/>
                <w:noProof/>
              </w:rPr>
              <w:t>Developer</w:t>
            </w:r>
            <w:r>
              <w:rPr>
                <w:noProof/>
                <w:webHidden/>
              </w:rPr>
              <w:tab/>
            </w:r>
            <w:r>
              <w:rPr>
                <w:noProof/>
                <w:webHidden/>
              </w:rPr>
              <w:fldChar w:fldCharType="begin"/>
            </w:r>
            <w:r>
              <w:rPr>
                <w:noProof/>
                <w:webHidden/>
              </w:rPr>
              <w:instrText xml:space="preserve"> PAGEREF _Toc102040757 \h </w:instrText>
            </w:r>
            <w:r>
              <w:rPr>
                <w:noProof/>
                <w:webHidden/>
              </w:rPr>
            </w:r>
            <w:r>
              <w:rPr>
                <w:noProof/>
                <w:webHidden/>
              </w:rPr>
              <w:fldChar w:fldCharType="separate"/>
            </w:r>
            <w:r w:rsidR="008C280E">
              <w:rPr>
                <w:noProof/>
                <w:webHidden/>
              </w:rPr>
              <w:t>4</w:t>
            </w:r>
            <w:r>
              <w:rPr>
                <w:noProof/>
                <w:webHidden/>
              </w:rPr>
              <w:fldChar w:fldCharType="end"/>
            </w:r>
          </w:hyperlink>
        </w:p>
        <w:p w14:paraId="2B704AC1" w14:textId="5C82BFA7" w:rsidR="00403219" w:rsidRDefault="00403219">
          <w:pPr>
            <w:pStyle w:val="TOC2"/>
            <w:rPr>
              <w:rFonts w:eastAsiaTheme="minorEastAsia"/>
              <w:noProof/>
              <w:sz w:val="24"/>
              <w:szCs w:val="24"/>
            </w:rPr>
          </w:pPr>
          <w:hyperlink w:anchor="_Toc102040758" w:history="1">
            <w:r w:rsidRPr="00FB340F">
              <w:rPr>
                <w:rStyle w:val="Hyperlink"/>
                <w:noProof/>
              </w:rPr>
              <w:t>1. Algorithm Cipher</w:t>
            </w:r>
            <w:r>
              <w:rPr>
                <w:noProof/>
                <w:webHidden/>
              </w:rPr>
              <w:tab/>
            </w:r>
            <w:r>
              <w:rPr>
                <w:noProof/>
                <w:webHidden/>
              </w:rPr>
              <w:fldChar w:fldCharType="begin"/>
            </w:r>
            <w:r>
              <w:rPr>
                <w:noProof/>
                <w:webHidden/>
              </w:rPr>
              <w:instrText xml:space="preserve"> PAGEREF _Toc102040758 \h </w:instrText>
            </w:r>
            <w:r>
              <w:rPr>
                <w:noProof/>
                <w:webHidden/>
              </w:rPr>
            </w:r>
            <w:r>
              <w:rPr>
                <w:noProof/>
                <w:webHidden/>
              </w:rPr>
              <w:fldChar w:fldCharType="separate"/>
            </w:r>
            <w:r w:rsidR="008C280E">
              <w:rPr>
                <w:noProof/>
                <w:webHidden/>
              </w:rPr>
              <w:t>4</w:t>
            </w:r>
            <w:r>
              <w:rPr>
                <w:noProof/>
                <w:webHidden/>
              </w:rPr>
              <w:fldChar w:fldCharType="end"/>
            </w:r>
          </w:hyperlink>
        </w:p>
        <w:p w14:paraId="0DF0AABA" w14:textId="39715E06" w:rsidR="00403219" w:rsidRDefault="00403219">
          <w:pPr>
            <w:pStyle w:val="TOC2"/>
            <w:rPr>
              <w:rFonts w:eastAsiaTheme="minorEastAsia"/>
              <w:noProof/>
              <w:sz w:val="24"/>
              <w:szCs w:val="24"/>
            </w:rPr>
          </w:pPr>
          <w:hyperlink w:anchor="_Toc102040759" w:history="1">
            <w:r w:rsidRPr="00FB340F">
              <w:rPr>
                <w:rStyle w:val="Hyperlink"/>
                <w:noProof/>
              </w:rPr>
              <w:t>2. Certificate Generation</w:t>
            </w:r>
            <w:r>
              <w:rPr>
                <w:noProof/>
                <w:webHidden/>
              </w:rPr>
              <w:tab/>
            </w:r>
            <w:r>
              <w:rPr>
                <w:noProof/>
                <w:webHidden/>
              </w:rPr>
              <w:fldChar w:fldCharType="begin"/>
            </w:r>
            <w:r>
              <w:rPr>
                <w:noProof/>
                <w:webHidden/>
              </w:rPr>
              <w:instrText xml:space="preserve"> PAGEREF _Toc102040759 \h </w:instrText>
            </w:r>
            <w:r>
              <w:rPr>
                <w:noProof/>
                <w:webHidden/>
              </w:rPr>
            </w:r>
            <w:r>
              <w:rPr>
                <w:noProof/>
                <w:webHidden/>
              </w:rPr>
              <w:fldChar w:fldCharType="separate"/>
            </w:r>
            <w:r w:rsidR="008C280E">
              <w:rPr>
                <w:noProof/>
                <w:webHidden/>
              </w:rPr>
              <w:t>5</w:t>
            </w:r>
            <w:r>
              <w:rPr>
                <w:noProof/>
                <w:webHidden/>
              </w:rPr>
              <w:fldChar w:fldCharType="end"/>
            </w:r>
          </w:hyperlink>
        </w:p>
        <w:p w14:paraId="64D26887" w14:textId="114DFC77" w:rsidR="00403219" w:rsidRDefault="00403219">
          <w:pPr>
            <w:pStyle w:val="TOC2"/>
            <w:rPr>
              <w:rFonts w:eastAsiaTheme="minorEastAsia"/>
              <w:noProof/>
              <w:sz w:val="24"/>
              <w:szCs w:val="24"/>
            </w:rPr>
          </w:pPr>
          <w:hyperlink w:anchor="_Toc102040760" w:history="1">
            <w:r w:rsidRPr="00FB340F">
              <w:rPr>
                <w:rStyle w:val="Hyperlink"/>
                <w:noProof/>
              </w:rPr>
              <w:t>3. Deploy Cipher</w:t>
            </w:r>
            <w:r>
              <w:rPr>
                <w:noProof/>
                <w:webHidden/>
              </w:rPr>
              <w:tab/>
            </w:r>
            <w:r>
              <w:rPr>
                <w:noProof/>
                <w:webHidden/>
              </w:rPr>
              <w:fldChar w:fldCharType="begin"/>
            </w:r>
            <w:r>
              <w:rPr>
                <w:noProof/>
                <w:webHidden/>
              </w:rPr>
              <w:instrText xml:space="preserve"> PAGEREF _Toc102040760 \h </w:instrText>
            </w:r>
            <w:r>
              <w:rPr>
                <w:noProof/>
                <w:webHidden/>
              </w:rPr>
            </w:r>
            <w:r>
              <w:rPr>
                <w:noProof/>
                <w:webHidden/>
              </w:rPr>
              <w:fldChar w:fldCharType="separate"/>
            </w:r>
            <w:r w:rsidR="008C280E">
              <w:rPr>
                <w:noProof/>
                <w:webHidden/>
              </w:rPr>
              <w:t>6</w:t>
            </w:r>
            <w:r>
              <w:rPr>
                <w:noProof/>
                <w:webHidden/>
              </w:rPr>
              <w:fldChar w:fldCharType="end"/>
            </w:r>
          </w:hyperlink>
        </w:p>
        <w:p w14:paraId="7700DD67" w14:textId="49898068" w:rsidR="00403219" w:rsidRDefault="00403219">
          <w:pPr>
            <w:pStyle w:val="TOC2"/>
            <w:rPr>
              <w:rFonts w:eastAsiaTheme="minorEastAsia"/>
              <w:noProof/>
              <w:sz w:val="24"/>
              <w:szCs w:val="24"/>
            </w:rPr>
          </w:pPr>
          <w:hyperlink w:anchor="_Toc102040761" w:history="1">
            <w:r w:rsidRPr="00FB340F">
              <w:rPr>
                <w:rStyle w:val="Hyperlink"/>
                <w:noProof/>
              </w:rPr>
              <w:t>4. Secure Communications</w:t>
            </w:r>
            <w:r>
              <w:rPr>
                <w:noProof/>
                <w:webHidden/>
              </w:rPr>
              <w:tab/>
            </w:r>
            <w:r>
              <w:rPr>
                <w:noProof/>
                <w:webHidden/>
              </w:rPr>
              <w:fldChar w:fldCharType="begin"/>
            </w:r>
            <w:r>
              <w:rPr>
                <w:noProof/>
                <w:webHidden/>
              </w:rPr>
              <w:instrText xml:space="preserve"> PAGEREF _Toc102040761 \h </w:instrText>
            </w:r>
            <w:r>
              <w:rPr>
                <w:noProof/>
                <w:webHidden/>
              </w:rPr>
            </w:r>
            <w:r>
              <w:rPr>
                <w:noProof/>
                <w:webHidden/>
              </w:rPr>
              <w:fldChar w:fldCharType="separate"/>
            </w:r>
            <w:r w:rsidR="008C280E">
              <w:rPr>
                <w:noProof/>
                <w:webHidden/>
              </w:rPr>
              <w:t>6</w:t>
            </w:r>
            <w:r>
              <w:rPr>
                <w:noProof/>
                <w:webHidden/>
              </w:rPr>
              <w:fldChar w:fldCharType="end"/>
            </w:r>
          </w:hyperlink>
        </w:p>
        <w:p w14:paraId="773ABADD" w14:textId="1AC394D8" w:rsidR="00403219" w:rsidRDefault="00403219">
          <w:pPr>
            <w:pStyle w:val="TOC2"/>
            <w:rPr>
              <w:rFonts w:eastAsiaTheme="minorEastAsia"/>
              <w:noProof/>
              <w:sz w:val="24"/>
              <w:szCs w:val="24"/>
            </w:rPr>
          </w:pPr>
          <w:hyperlink w:anchor="_Toc102040762" w:history="1">
            <w:r w:rsidRPr="00FB340F">
              <w:rPr>
                <w:rStyle w:val="Hyperlink"/>
                <w:noProof/>
              </w:rPr>
              <w:t>5. Secondary Testing</w:t>
            </w:r>
            <w:r>
              <w:rPr>
                <w:noProof/>
                <w:webHidden/>
              </w:rPr>
              <w:tab/>
            </w:r>
            <w:r>
              <w:rPr>
                <w:noProof/>
                <w:webHidden/>
              </w:rPr>
              <w:fldChar w:fldCharType="begin"/>
            </w:r>
            <w:r>
              <w:rPr>
                <w:noProof/>
                <w:webHidden/>
              </w:rPr>
              <w:instrText xml:space="preserve"> PAGEREF _Toc102040762 \h </w:instrText>
            </w:r>
            <w:r>
              <w:rPr>
                <w:noProof/>
                <w:webHidden/>
              </w:rPr>
            </w:r>
            <w:r>
              <w:rPr>
                <w:noProof/>
                <w:webHidden/>
              </w:rPr>
              <w:fldChar w:fldCharType="separate"/>
            </w:r>
            <w:r w:rsidR="008C280E">
              <w:rPr>
                <w:noProof/>
                <w:webHidden/>
              </w:rPr>
              <w:t>7</w:t>
            </w:r>
            <w:r>
              <w:rPr>
                <w:noProof/>
                <w:webHidden/>
              </w:rPr>
              <w:fldChar w:fldCharType="end"/>
            </w:r>
          </w:hyperlink>
        </w:p>
        <w:p w14:paraId="231FB9A1" w14:textId="7A133C96" w:rsidR="00403219" w:rsidRDefault="00403219">
          <w:pPr>
            <w:pStyle w:val="TOC2"/>
            <w:rPr>
              <w:rFonts w:eastAsiaTheme="minorEastAsia"/>
              <w:noProof/>
              <w:sz w:val="24"/>
              <w:szCs w:val="24"/>
            </w:rPr>
          </w:pPr>
          <w:hyperlink w:anchor="_Toc102040763" w:history="1">
            <w:r w:rsidRPr="00FB340F">
              <w:rPr>
                <w:rStyle w:val="Hyperlink"/>
                <w:noProof/>
              </w:rPr>
              <w:t>6. Functional Testing</w:t>
            </w:r>
            <w:r>
              <w:rPr>
                <w:noProof/>
                <w:webHidden/>
              </w:rPr>
              <w:tab/>
            </w:r>
            <w:r>
              <w:rPr>
                <w:noProof/>
                <w:webHidden/>
              </w:rPr>
              <w:fldChar w:fldCharType="begin"/>
            </w:r>
            <w:r>
              <w:rPr>
                <w:noProof/>
                <w:webHidden/>
              </w:rPr>
              <w:instrText xml:space="preserve"> PAGEREF _Toc102040763 \h </w:instrText>
            </w:r>
            <w:r>
              <w:rPr>
                <w:noProof/>
                <w:webHidden/>
              </w:rPr>
            </w:r>
            <w:r>
              <w:rPr>
                <w:noProof/>
                <w:webHidden/>
              </w:rPr>
              <w:fldChar w:fldCharType="separate"/>
            </w:r>
            <w:r w:rsidR="008C280E">
              <w:rPr>
                <w:noProof/>
                <w:webHidden/>
              </w:rPr>
              <w:t>8</w:t>
            </w:r>
            <w:r>
              <w:rPr>
                <w:noProof/>
                <w:webHidden/>
              </w:rPr>
              <w:fldChar w:fldCharType="end"/>
            </w:r>
          </w:hyperlink>
        </w:p>
        <w:p w14:paraId="13212D62" w14:textId="3D6A67BC" w:rsidR="00403219" w:rsidRDefault="00403219">
          <w:pPr>
            <w:pStyle w:val="TOC2"/>
            <w:rPr>
              <w:rFonts w:eastAsiaTheme="minorEastAsia"/>
              <w:noProof/>
              <w:sz w:val="24"/>
              <w:szCs w:val="24"/>
            </w:rPr>
          </w:pPr>
          <w:hyperlink w:anchor="_Toc102040764" w:history="1">
            <w:r w:rsidRPr="00FB340F">
              <w:rPr>
                <w:rStyle w:val="Hyperlink"/>
                <w:noProof/>
              </w:rPr>
              <w:t>7. Summary</w:t>
            </w:r>
            <w:r>
              <w:rPr>
                <w:noProof/>
                <w:webHidden/>
              </w:rPr>
              <w:tab/>
            </w:r>
            <w:r>
              <w:rPr>
                <w:noProof/>
                <w:webHidden/>
              </w:rPr>
              <w:fldChar w:fldCharType="begin"/>
            </w:r>
            <w:r>
              <w:rPr>
                <w:noProof/>
                <w:webHidden/>
              </w:rPr>
              <w:instrText xml:space="preserve"> PAGEREF _Toc102040764 \h </w:instrText>
            </w:r>
            <w:r>
              <w:rPr>
                <w:noProof/>
                <w:webHidden/>
              </w:rPr>
            </w:r>
            <w:r>
              <w:rPr>
                <w:noProof/>
                <w:webHidden/>
              </w:rPr>
              <w:fldChar w:fldCharType="separate"/>
            </w:r>
            <w:r w:rsidR="008C280E">
              <w:rPr>
                <w:noProof/>
                <w:webHidden/>
              </w:rPr>
              <w:t>9</w:t>
            </w:r>
            <w:r>
              <w:rPr>
                <w:noProof/>
                <w:webHidden/>
              </w:rPr>
              <w:fldChar w:fldCharType="end"/>
            </w:r>
          </w:hyperlink>
        </w:p>
        <w:p w14:paraId="7AD6BE8C" w14:textId="02D702C8" w:rsidR="00403219" w:rsidRDefault="00403219">
          <w:pPr>
            <w:pStyle w:val="TOC2"/>
            <w:rPr>
              <w:rFonts w:eastAsiaTheme="minorEastAsia"/>
              <w:noProof/>
              <w:sz w:val="24"/>
              <w:szCs w:val="24"/>
            </w:rPr>
          </w:pPr>
          <w:hyperlink w:anchor="_Toc102040765" w:history="1">
            <w:r w:rsidRPr="00FB340F">
              <w:rPr>
                <w:rStyle w:val="Hyperlink"/>
                <w:noProof/>
              </w:rPr>
              <w:t>8. Industry Standard Best Practices</w:t>
            </w:r>
            <w:r>
              <w:rPr>
                <w:noProof/>
                <w:webHidden/>
              </w:rPr>
              <w:tab/>
            </w:r>
            <w:r>
              <w:rPr>
                <w:noProof/>
                <w:webHidden/>
              </w:rPr>
              <w:fldChar w:fldCharType="begin"/>
            </w:r>
            <w:r>
              <w:rPr>
                <w:noProof/>
                <w:webHidden/>
              </w:rPr>
              <w:instrText xml:space="preserve"> PAGEREF _Toc102040765 \h </w:instrText>
            </w:r>
            <w:r>
              <w:rPr>
                <w:noProof/>
                <w:webHidden/>
              </w:rPr>
            </w:r>
            <w:r>
              <w:rPr>
                <w:noProof/>
                <w:webHidden/>
              </w:rPr>
              <w:fldChar w:fldCharType="separate"/>
            </w:r>
            <w:r w:rsidR="008C280E">
              <w:rPr>
                <w:noProof/>
                <w:webHidden/>
              </w:rPr>
              <w:t>9</w:t>
            </w:r>
            <w:r>
              <w:rPr>
                <w:noProof/>
                <w:webHidden/>
              </w:rPr>
              <w:fldChar w:fldCharType="end"/>
            </w:r>
          </w:hyperlink>
        </w:p>
        <w:p w14:paraId="6A4686D4" w14:textId="28D66B2C" w:rsidR="00B35185" w:rsidRPr="0079330B" w:rsidRDefault="00940B1A" w:rsidP="0079330B">
          <w:pPr>
            <w:ind w:right="-90"/>
            <w:contextualSpacing/>
            <w:rPr>
              <w:rFonts w:cstheme="minorHAnsi"/>
              <w:b/>
              <w:bCs/>
              <w:noProof/>
              <w:sz w:val="22"/>
              <w:szCs w:val="22"/>
            </w:rPr>
          </w:pPr>
          <w:r w:rsidRPr="00B7788F">
            <w:rPr>
              <w:rFonts w:cstheme="minorHAnsi"/>
              <w:noProof/>
              <w:sz w:val="22"/>
              <w:szCs w:val="22"/>
            </w:rPr>
            <w:fldChar w:fldCharType="end"/>
          </w:r>
        </w:p>
      </w:sdtContent>
    </w:sdt>
    <w:p w14:paraId="6C89B9AD" w14:textId="77777777" w:rsidR="00C32F3D" w:rsidRPr="00B7788F" w:rsidRDefault="00C32F3D" w:rsidP="00B7788F">
      <w:pPr>
        <w:contextualSpacing/>
        <w:rPr>
          <w:rFonts w:eastAsia="Times New Roman" w:cstheme="minorHAnsi"/>
          <w:b/>
          <w:bCs/>
          <w:sz w:val="22"/>
          <w:szCs w:val="22"/>
        </w:rPr>
      </w:pPr>
      <w:r w:rsidRPr="00B7788F">
        <w:rPr>
          <w:rFonts w:eastAsia="Times New Roman" w:cstheme="minorHAnsi"/>
          <w:b/>
          <w:bCs/>
          <w:sz w:val="22"/>
          <w:szCs w:val="22"/>
        </w:rPr>
        <w:br w:type="page"/>
      </w:r>
    </w:p>
    <w:p w14:paraId="054CD0D8" w14:textId="695B3EEB" w:rsidR="00B35185" w:rsidRPr="00B7788F" w:rsidRDefault="00531FBF" w:rsidP="00844A5D">
      <w:pPr>
        <w:pStyle w:val="Heading2"/>
      </w:pPr>
      <w:bookmarkStart w:id="2" w:name="_Toc1108781792"/>
      <w:bookmarkStart w:id="3" w:name="_Toc1600266130"/>
      <w:bookmarkStart w:id="4" w:name="_Toc102040754"/>
      <w:r w:rsidRPr="00B7788F">
        <w:lastRenderedPageBreak/>
        <w:t>Document Revision History</w:t>
      </w:r>
      <w:bookmarkEnd w:id="2"/>
      <w:bookmarkEnd w:id="3"/>
      <w:bookmarkEnd w:id="4"/>
    </w:p>
    <w:p w14:paraId="0B9333AD" w14:textId="77777777" w:rsidR="00531FBF" w:rsidRPr="00B7788F" w:rsidRDefault="00531FBF" w:rsidP="00B7788F">
      <w:pPr>
        <w:contextualSpacing/>
      </w:pPr>
    </w:p>
    <w:tbl>
      <w:tblPr>
        <w:tblStyle w:val="TableGrid"/>
        <w:tblW w:w="0" w:type="auto"/>
        <w:tblLook w:val="04A0" w:firstRow="1" w:lastRow="0" w:firstColumn="1" w:lastColumn="0" w:noHBand="0" w:noVBand="1"/>
      </w:tblPr>
      <w:tblGrid>
        <w:gridCol w:w="2337"/>
        <w:gridCol w:w="2337"/>
        <w:gridCol w:w="2338"/>
        <w:gridCol w:w="2338"/>
      </w:tblGrid>
      <w:tr w:rsidR="00B7788F" w:rsidRPr="00B7788F" w14:paraId="1DB7593E" w14:textId="77777777" w:rsidTr="00824ABB">
        <w:trPr>
          <w:tblHeader/>
        </w:trPr>
        <w:tc>
          <w:tcPr>
            <w:tcW w:w="2337" w:type="dxa"/>
            <w:tcMar>
              <w:left w:w="115" w:type="dxa"/>
              <w:right w:w="115" w:type="dxa"/>
            </w:tcMar>
          </w:tcPr>
          <w:p w14:paraId="16F21383" w14:textId="265A575A" w:rsidR="00531FBF" w:rsidRPr="00B7788F" w:rsidRDefault="00531FBF" w:rsidP="00844A5D">
            <w:pPr>
              <w:contextualSpacing/>
              <w:jc w:val="center"/>
              <w:rPr>
                <w:rFonts w:eastAsia="Times New Roman" w:cstheme="minorHAnsi"/>
                <w:b/>
                <w:bCs/>
                <w:sz w:val="22"/>
                <w:szCs w:val="22"/>
              </w:rPr>
            </w:pPr>
            <w:r w:rsidRPr="00B7788F">
              <w:rPr>
                <w:rFonts w:eastAsia="Times New Roman" w:cstheme="minorHAnsi"/>
                <w:b/>
                <w:bCs/>
                <w:sz w:val="22"/>
                <w:szCs w:val="22"/>
              </w:rPr>
              <w:t>Version</w:t>
            </w:r>
          </w:p>
        </w:tc>
        <w:tc>
          <w:tcPr>
            <w:tcW w:w="2337" w:type="dxa"/>
            <w:tcMar>
              <w:left w:w="115" w:type="dxa"/>
              <w:right w:w="115" w:type="dxa"/>
            </w:tcMar>
          </w:tcPr>
          <w:p w14:paraId="5FE33997" w14:textId="7618B8BA" w:rsidR="00531FBF" w:rsidRPr="00B7788F" w:rsidRDefault="00531FBF" w:rsidP="00844A5D">
            <w:pPr>
              <w:contextualSpacing/>
              <w:jc w:val="center"/>
              <w:rPr>
                <w:rFonts w:eastAsia="Times New Roman" w:cstheme="minorHAnsi"/>
                <w:b/>
                <w:bCs/>
                <w:sz w:val="22"/>
                <w:szCs w:val="22"/>
              </w:rPr>
            </w:pPr>
            <w:r w:rsidRPr="00B7788F">
              <w:rPr>
                <w:rFonts w:eastAsia="Times New Roman" w:cstheme="minorHAnsi"/>
                <w:b/>
                <w:bCs/>
                <w:sz w:val="22"/>
                <w:szCs w:val="22"/>
              </w:rPr>
              <w:t>Date</w:t>
            </w:r>
          </w:p>
        </w:tc>
        <w:tc>
          <w:tcPr>
            <w:tcW w:w="2338" w:type="dxa"/>
            <w:tcMar>
              <w:left w:w="115" w:type="dxa"/>
              <w:right w:w="115" w:type="dxa"/>
            </w:tcMar>
          </w:tcPr>
          <w:p w14:paraId="2B254E1E" w14:textId="54C8CAB4" w:rsidR="00531FBF" w:rsidRPr="00B7788F" w:rsidRDefault="00531FBF" w:rsidP="00844A5D">
            <w:pPr>
              <w:contextualSpacing/>
              <w:jc w:val="center"/>
              <w:rPr>
                <w:rFonts w:eastAsia="Times New Roman" w:cstheme="minorHAnsi"/>
                <w:b/>
                <w:bCs/>
                <w:sz w:val="22"/>
                <w:szCs w:val="22"/>
              </w:rPr>
            </w:pPr>
            <w:r w:rsidRPr="00B7788F">
              <w:rPr>
                <w:rFonts w:eastAsia="Times New Roman" w:cstheme="minorHAnsi"/>
                <w:b/>
                <w:bCs/>
                <w:sz w:val="22"/>
                <w:szCs w:val="22"/>
              </w:rPr>
              <w:t>Author</w:t>
            </w:r>
          </w:p>
        </w:tc>
        <w:tc>
          <w:tcPr>
            <w:tcW w:w="2338" w:type="dxa"/>
            <w:tcMar>
              <w:left w:w="115" w:type="dxa"/>
              <w:right w:w="115" w:type="dxa"/>
            </w:tcMar>
          </w:tcPr>
          <w:p w14:paraId="51329CD4" w14:textId="0A11B912" w:rsidR="00C32F3D" w:rsidRPr="00B7788F" w:rsidRDefault="00531FBF" w:rsidP="00844A5D">
            <w:pPr>
              <w:contextualSpacing/>
              <w:jc w:val="center"/>
              <w:rPr>
                <w:rFonts w:eastAsia="Times New Roman" w:cstheme="minorHAnsi"/>
                <w:b/>
                <w:bCs/>
                <w:sz w:val="22"/>
                <w:szCs w:val="22"/>
              </w:rPr>
            </w:pPr>
            <w:r w:rsidRPr="00B7788F">
              <w:rPr>
                <w:rFonts w:eastAsia="Times New Roman" w:cstheme="minorHAnsi"/>
                <w:b/>
                <w:bCs/>
                <w:sz w:val="22"/>
                <w:szCs w:val="22"/>
              </w:rPr>
              <w:t>Comments</w:t>
            </w:r>
          </w:p>
        </w:tc>
      </w:tr>
      <w:tr w:rsidR="00B7788F" w:rsidRPr="00B7788F" w14:paraId="5FCE10CB" w14:textId="77777777" w:rsidTr="00824ABB">
        <w:trPr>
          <w:tblHeader/>
        </w:trPr>
        <w:tc>
          <w:tcPr>
            <w:tcW w:w="2337" w:type="dxa"/>
            <w:tcMar>
              <w:left w:w="115" w:type="dxa"/>
              <w:right w:w="115" w:type="dxa"/>
            </w:tcMar>
          </w:tcPr>
          <w:p w14:paraId="4A57DF2F" w14:textId="0BA764C4" w:rsidR="00531FBF" w:rsidRPr="00B7788F" w:rsidRDefault="00D0558B" w:rsidP="00B7788F">
            <w:pPr>
              <w:contextualSpacing/>
              <w:jc w:val="center"/>
              <w:rPr>
                <w:rFonts w:eastAsia="Times New Roman" w:cstheme="minorHAnsi"/>
                <w:b/>
                <w:bCs/>
                <w:sz w:val="22"/>
                <w:szCs w:val="22"/>
              </w:rPr>
            </w:pPr>
            <w:r w:rsidRPr="00B7788F">
              <w:rPr>
                <w:rFonts w:eastAsia="Times New Roman" w:cstheme="minorHAnsi"/>
                <w:b/>
                <w:bCs/>
                <w:sz w:val="22"/>
                <w:szCs w:val="22"/>
              </w:rPr>
              <w:t>1</w:t>
            </w:r>
            <w:r w:rsidR="00277B38" w:rsidRPr="00B7788F">
              <w:rPr>
                <w:rFonts w:eastAsia="Times New Roman" w:cstheme="minorHAnsi"/>
                <w:b/>
                <w:bCs/>
                <w:sz w:val="22"/>
                <w:szCs w:val="22"/>
              </w:rPr>
              <w:t>.0</w:t>
            </w:r>
          </w:p>
        </w:tc>
        <w:tc>
          <w:tcPr>
            <w:tcW w:w="2337" w:type="dxa"/>
            <w:tcMar>
              <w:left w:w="115" w:type="dxa"/>
              <w:right w:w="115" w:type="dxa"/>
            </w:tcMar>
          </w:tcPr>
          <w:p w14:paraId="2819F8C6" w14:textId="0DD8B1D2" w:rsidR="00531FBF" w:rsidRPr="00B7788F" w:rsidRDefault="0098599E" w:rsidP="00B7788F">
            <w:pPr>
              <w:contextualSpacing/>
              <w:jc w:val="center"/>
              <w:rPr>
                <w:rFonts w:eastAsia="Times New Roman" w:cstheme="minorHAnsi"/>
                <w:b/>
                <w:bCs/>
                <w:sz w:val="22"/>
                <w:szCs w:val="22"/>
              </w:rPr>
            </w:pPr>
            <w:r>
              <w:rPr>
                <w:rFonts w:eastAsia="Times New Roman" w:cstheme="minorHAnsi"/>
                <w:b/>
                <w:bCs/>
                <w:sz w:val="22"/>
                <w:szCs w:val="22"/>
              </w:rPr>
              <w:t>June 21, 2026</w:t>
            </w:r>
          </w:p>
        </w:tc>
        <w:tc>
          <w:tcPr>
            <w:tcW w:w="2338" w:type="dxa"/>
            <w:tcMar>
              <w:left w:w="115" w:type="dxa"/>
              <w:right w:w="115" w:type="dxa"/>
            </w:tcMar>
          </w:tcPr>
          <w:p w14:paraId="07699096" w14:textId="4DC25E74" w:rsidR="00531FBF" w:rsidRPr="00B7788F" w:rsidRDefault="0098599E" w:rsidP="00B7788F">
            <w:pPr>
              <w:contextualSpacing/>
              <w:jc w:val="center"/>
              <w:rPr>
                <w:rFonts w:eastAsia="Times New Roman" w:cstheme="minorHAnsi"/>
                <w:b/>
                <w:bCs/>
                <w:sz w:val="22"/>
                <w:szCs w:val="22"/>
              </w:rPr>
            </w:pPr>
            <w:r>
              <w:rPr>
                <w:rFonts w:eastAsia="Times New Roman" w:cstheme="minorHAnsi"/>
                <w:b/>
                <w:bCs/>
                <w:sz w:val="22"/>
                <w:szCs w:val="22"/>
              </w:rPr>
              <w:t>Rebecca Scranton</w:t>
            </w:r>
          </w:p>
        </w:tc>
        <w:tc>
          <w:tcPr>
            <w:tcW w:w="2338" w:type="dxa"/>
            <w:tcMar>
              <w:left w:w="115" w:type="dxa"/>
              <w:right w:w="115" w:type="dxa"/>
            </w:tcMar>
          </w:tcPr>
          <w:p w14:paraId="77DC76FF" w14:textId="45A8CA8A" w:rsidR="00C32F3D" w:rsidRPr="00B7788F" w:rsidRDefault="003D36A7" w:rsidP="00B7788F">
            <w:pPr>
              <w:contextualSpacing/>
              <w:jc w:val="center"/>
              <w:rPr>
                <w:rFonts w:eastAsia="Times New Roman" w:cstheme="minorHAnsi"/>
                <w:b/>
                <w:bCs/>
                <w:sz w:val="22"/>
                <w:szCs w:val="22"/>
              </w:rPr>
            </w:pPr>
            <w:r w:rsidRPr="003D36A7">
              <w:rPr>
                <w:rFonts w:eastAsia="Times New Roman" w:cstheme="minorHAnsi"/>
                <w:b/>
                <w:bCs/>
                <w:sz w:val="22"/>
                <w:szCs w:val="22"/>
              </w:rPr>
              <w:t>Initial submission of Practices for Secure Software Report</w:t>
            </w:r>
          </w:p>
        </w:tc>
      </w:tr>
    </w:tbl>
    <w:p w14:paraId="24F81A96" w14:textId="4762858C" w:rsidR="00C32F3D" w:rsidRPr="00B7788F" w:rsidRDefault="00C32F3D" w:rsidP="00B7788F">
      <w:pPr>
        <w:contextualSpacing/>
      </w:pPr>
    </w:p>
    <w:p w14:paraId="4B78F2F7" w14:textId="77777777" w:rsidR="00C32F3D" w:rsidRPr="00B7788F" w:rsidRDefault="00C32F3D" w:rsidP="00844A5D">
      <w:pPr>
        <w:pStyle w:val="Heading2"/>
      </w:pPr>
      <w:bookmarkStart w:id="5" w:name="_Toc31614994"/>
      <w:bookmarkStart w:id="6" w:name="_Toc1537514150"/>
      <w:bookmarkStart w:id="7" w:name="_Toc47419814"/>
      <w:bookmarkStart w:id="8" w:name="_Toc102040755"/>
      <w:r w:rsidRPr="00B7788F">
        <w:t>Client</w:t>
      </w:r>
      <w:bookmarkEnd w:id="5"/>
      <w:bookmarkEnd w:id="6"/>
      <w:bookmarkEnd w:id="7"/>
      <w:bookmarkEnd w:id="8"/>
    </w:p>
    <w:p w14:paraId="7A0DCCBC" w14:textId="77777777" w:rsidR="00C32F3D" w:rsidRPr="00B7788F" w:rsidRDefault="00C32F3D" w:rsidP="00B7788F">
      <w:pPr>
        <w:contextualSpacing/>
        <w:rPr>
          <w:rFonts w:cstheme="minorHAnsi"/>
          <w:sz w:val="22"/>
          <w:szCs w:val="22"/>
        </w:rPr>
      </w:pPr>
    </w:p>
    <w:p w14:paraId="14E4B5CC" w14:textId="08C0B4C7" w:rsidR="00C32F3D" w:rsidRPr="00B7788F" w:rsidRDefault="00C32F3D" w:rsidP="00B7788F">
      <w:pPr>
        <w:contextualSpacing/>
        <w:jc w:val="center"/>
        <w:rPr>
          <w:rFonts w:cstheme="minorHAnsi"/>
          <w:sz w:val="22"/>
          <w:szCs w:val="22"/>
          <w:bdr w:val="none" w:sz="0" w:space="0" w:color="auto" w:frame="1"/>
          <w:shd w:val="clear" w:color="auto" w:fill="FFFFFF"/>
        </w:rPr>
      </w:pPr>
      <w:r w:rsidRPr="00B7788F">
        <w:rPr>
          <w:rFonts w:cstheme="minorHAnsi"/>
          <w:sz w:val="22"/>
          <w:szCs w:val="22"/>
          <w:bdr w:val="none" w:sz="0" w:space="0" w:color="auto" w:frame="1"/>
          <w:shd w:val="clear" w:color="auto" w:fill="FFFFFF"/>
        </w:rPr>
        <w:fldChar w:fldCharType="begin"/>
      </w:r>
      <w:r w:rsidRPr="00B7788F">
        <w:rPr>
          <w:rFonts w:cstheme="minorHAnsi"/>
          <w:sz w:val="22"/>
          <w:szCs w:val="22"/>
          <w:bdr w:val="none" w:sz="0" w:space="0" w:color="auto" w:frame="1"/>
          <w:shd w:val="clear" w:color="auto" w:fill="FFFFFF"/>
        </w:rPr>
        <w:instrText xml:space="preserve"> INCLUDEPICTURE "https://lh4.googleusercontent.com/bXIqjERsGg8-4Hbn1KSzn4_MPeNbnZL9VR8gwmxaka3wW_SQNsUA_vUsf64sAz6U5i9AsKJlDfX4saBLICAe9BYUeotNqujoO92eUEf5EJGWrpMF-6Np1HTDWpONpCmH0OWIe856" \* MERGEFORMATINET </w:instrText>
      </w:r>
      <w:r w:rsidRPr="00B7788F">
        <w:rPr>
          <w:rFonts w:cstheme="minorHAnsi"/>
          <w:sz w:val="22"/>
          <w:szCs w:val="22"/>
          <w:bdr w:val="none" w:sz="0" w:space="0" w:color="auto" w:frame="1"/>
          <w:shd w:val="clear" w:color="auto" w:fill="FFFFFF"/>
        </w:rPr>
        <w:fldChar w:fldCharType="separate"/>
      </w:r>
      <w:r w:rsidRPr="00B7788F">
        <w:rPr>
          <w:rFonts w:cstheme="minorHAnsi"/>
          <w:noProof/>
          <w:sz w:val="22"/>
          <w:szCs w:val="22"/>
          <w:bdr w:val="none" w:sz="0" w:space="0" w:color="auto" w:frame="1"/>
          <w:shd w:val="clear" w:color="auto" w:fill="FFFFFF"/>
        </w:rPr>
        <w:drawing>
          <wp:inline distT="0" distB="0" distL="0" distR="0" wp14:anchorId="4FE59309" wp14:editId="14B3D0E0">
            <wp:extent cx="3555051" cy="1210998"/>
            <wp:effectExtent l="0" t="0" r="0" b="0"/>
            <wp:docPr id="1" name="Picture 1" descr="Artemis Financia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74159" cy="1217507"/>
                    </a:xfrm>
                    <a:prstGeom prst="rect">
                      <a:avLst/>
                    </a:prstGeom>
                    <a:noFill/>
                    <a:ln>
                      <a:noFill/>
                    </a:ln>
                  </pic:spPr>
                </pic:pic>
              </a:graphicData>
            </a:graphic>
          </wp:inline>
        </w:drawing>
      </w:r>
      <w:r w:rsidRPr="00B7788F">
        <w:rPr>
          <w:rFonts w:cstheme="minorHAnsi"/>
          <w:sz w:val="22"/>
          <w:szCs w:val="22"/>
          <w:bdr w:val="none" w:sz="0" w:space="0" w:color="auto" w:frame="1"/>
          <w:shd w:val="clear" w:color="auto" w:fill="FFFFFF"/>
        </w:rPr>
        <w:fldChar w:fldCharType="end"/>
      </w:r>
    </w:p>
    <w:p w14:paraId="63E3EBDD" w14:textId="77777777" w:rsidR="00B7788F" w:rsidRPr="00B7788F" w:rsidRDefault="00B7788F" w:rsidP="00B7788F">
      <w:pPr>
        <w:contextualSpacing/>
        <w:jc w:val="center"/>
        <w:rPr>
          <w:rFonts w:cstheme="minorHAnsi"/>
          <w:sz w:val="22"/>
          <w:szCs w:val="22"/>
        </w:rPr>
      </w:pPr>
    </w:p>
    <w:p w14:paraId="3258C47E" w14:textId="2E309915" w:rsidR="00025C05" w:rsidRDefault="00025C05" w:rsidP="00844A5D">
      <w:pPr>
        <w:pStyle w:val="Heading2"/>
      </w:pPr>
      <w:bookmarkStart w:id="9" w:name="_Toc500761898"/>
      <w:bookmarkStart w:id="10" w:name="_Toc1695397086"/>
      <w:bookmarkStart w:id="11" w:name="_Toc102040756"/>
      <w:r w:rsidRPr="00B7788F">
        <w:t>Instructions</w:t>
      </w:r>
      <w:bookmarkEnd w:id="9"/>
      <w:bookmarkEnd w:id="10"/>
      <w:bookmarkEnd w:id="11"/>
    </w:p>
    <w:p w14:paraId="196D9538" w14:textId="77777777" w:rsidR="00B7788F" w:rsidRPr="00B7788F" w:rsidRDefault="00B7788F" w:rsidP="00B7788F">
      <w:pPr>
        <w:contextualSpacing/>
      </w:pPr>
    </w:p>
    <w:p w14:paraId="516CA6BB" w14:textId="28BCF90A" w:rsidR="00025C05" w:rsidRDefault="00FC36E8" w:rsidP="30A2BF11">
      <w:pPr>
        <w:contextualSpacing/>
        <w:rPr>
          <w:rFonts w:eastAsia="Times New Roman"/>
          <w:sz w:val="22"/>
          <w:szCs w:val="22"/>
        </w:rPr>
      </w:pPr>
      <w:r>
        <w:rPr>
          <w:rFonts w:eastAsia="Times New Roman"/>
          <w:sz w:val="22"/>
          <w:szCs w:val="22"/>
        </w:rPr>
        <w:t>Submit</w:t>
      </w:r>
      <w:r w:rsidRPr="30A2BF11">
        <w:rPr>
          <w:rFonts w:eastAsia="Times New Roman"/>
          <w:sz w:val="22"/>
          <w:szCs w:val="22"/>
        </w:rPr>
        <w:t xml:space="preserve"> </w:t>
      </w:r>
      <w:r w:rsidR="00025C05" w:rsidRPr="30A2BF11">
        <w:rPr>
          <w:rFonts w:eastAsia="Times New Roman"/>
          <w:sz w:val="22"/>
          <w:szCs w:val="22"/>
        </w:rPr>
        <w:t xml:space="preserve">this completed </w:t>
      </w:r>
      <w:r w:rsidR="00EB1CEC">
        <w:rPr>
          <w:rFonts w:eastAsia="Times New Roman"/>
          <w:sz w:val="22"/>
          <w:szCs w:val="22"/>
        </w:rPr>
        <w:t>p</w:t>
      </w:r>
      <w:r w:rsidR="00EB1CEC" w:rsidRPr="30A2BF11">
        <w:rPr>
          <w:rFonts w:eastAsia="Times New Roman"/>
          <w:sz w:val="22"/>
          <w:szCs w:val="22"/>
        </w:rPr>
        <w:t xml:space="preserve">ractices </w:t>
      </w:r>
      <w:r w:rsidR="00277B38" w:rsidRPr="30A2BF11">
        <w:rPr>
          <w:rFonts w:eastAsia="Times New Roman"/>
          <w:sz w:val="22"/>
          <w:szCs w:val="22"/>
        </w:rPr>
        <w:t xml:space="preserve">for </w:t>
      </w:r>
      <w:r w:rsidR="00F81BBB">
        <w:rPr>
          <w:rFonts w:eastAsia="Times New Roman"/>
          <w:sz w:val="22"/>
          <w:szCs w:val="22"/>
        </w:rPr>
        <w:t>s</w:t>
      </w:r>
      <w:r w:rsidR="00F81BBB" w:rsidRPr="30A2BF11">
        <w:rPr>
          <w:rFonts w:eastAsia="Times New Roman"/>
          <w:sz w:val="22"/>
          <w:szCs w:val="22"/>
        </w:rPr>
        <w:t xml:space="preserve">ecure </w:t>
      </w:r>
      <w:r w:rsidR="00F81BBB">
        <w:rPr>
          <w:rFonts w:eastAsia="Times New Roman"/>
          <w:sz w:val="22"/>
          <w:szCs w:val="22"/>
        </w:rPr>
        <w:t>s</w:t>
      </w:r>
      <w:r w:rsidR="00F81BBB" w:rsidRPr="30A2BF11">
        <w:rPr>
          <w:rFonts w:eastAsia="Times New Roman"/>
          <w:sz w:val="22"/>
          <w:szCs w:val="22"/>
        </w:rPr>
        <w:t xml:space="preserve">oftware </w:t>
      </w:r>
      <w:r w:rsidR="00F81BBB">
        <w:rPr>
          <w:rFonts w:eastAsia="Times New Roman"/>
          <w:sz w:val="22"/>
          <w:szCs w:val="22"/>
        </w:rPr>
        <w:t>r</w:t>
      </w:r>
      <w:r w:rsidR="00F81BBB" w:rsidRPr="30A2BF11">
        <w:rPr>
          <w:rFonts w:eastAsia="Times New Roman"/>
          <w:sz w:val="22"/>
          <w:szCs w:val="22"/>
        </w:rPr>
        <w:t>eport</w:t>
      </w:r>
      <w:r w:rsidR="009C7B99">
        <w:rPr>
          <w:rFonts w:eastAsia="Times New Roman"/>
          <w:sz w:val="22"/>
          <w:szCs w:val="22"/>
        </w:rPr>
        <w:t>.</w:t>
      </w:r>
      <w:r w:rsidR="003360D3">
        <w:rPr>
          <w:rFonts w:eastAsia="Times New Roman"/>
          <w:sz w:val="22"/>
          <w:szCs w:val="22"/>
        </w:rPr>
        <w:t xml:space="preserve"> </w:t>
      </w:r>
      <w:r w:rsidR="009C7B99">
        <w:rPr>
          <w:rFonts w:eastAsia="Times New Roman"/>
          <w:sz w:val="22"/>
          <w:szCs w:val="22"/>
        </w:rPr>
        <w:t>R</w:t>
      </w:r>
      <w:r w:rsidR="003360D3">
        <w:rPr>
          <w:rFonts w:eastAsia="Times New Roman"/>
          <w:sz w:val="22"/>
          <w:szCs w:val="22"/>
        </w:rPr>
        <w:t>eplac</w:t>
      </w:r>
      <w:r w:rsidR="009C7B99">
        <w:rPr>
          <w:rFonts w:eastAsia="Times New Roman"/>
          <w:sz w:val="22"/>
          <w:szCs w:val="22"/>
        </w:rPr>
        <w:t>e</w:t>
      </w:r>
      <w:r w:rsidR="003360D3">
        <w:rPr>
          <w:rFonts w:eastAsia="Times New Roman"/>
          <w:sz w:val="22"/>
          <w:szCs w:val="22"/>
        </w:rPr>
        <w:t xml:space="preserve"> the bracketed text with the relevant information</w:t>
      </w:r>
      <w:r w:rsidR="00277B38" w:rsidRPr="30A2BF11">
        <w:rPr>
          <w:rFonts w:eastAsia="Times New Roman"/>
          <w:sz w:val="22"/>
          <w:szCs w:val="22"/>
        </w:rPr>
        <w:t>. You must document your process for writing secure communications and refactoring code</w:t>
      </w:r>
      <w:r w:rsidR="00E5594E">
        <w:rPr>
          <w:rFonts w:eastAsia="Times New Roman"/>
          <w:sz w:val="22"/>
          <w:szCs w:val="22"/>
        </w:rPr>
        <w:t xml:space="preserve"> that</w:t>
      </w:r>
      <w:r w:rsidR="00335200">
        <w:rPr>
          <w:rFonts w:eastAsia="Times New Roman"/>
          <w:sz w:val="22"/>
          <w:szCs w:val="22"/>
        </w:rPr>
        <w:t xml:space="preserve"> </w:t>
      </w:r>
      <w:r w:rsidR="00B720DC">
        <w:rPr>
          <w:rFonts w:eastAsia="Times New Roman"/>
          <w:sz w:val="22"/>
          <w:szCs w:val="22"/>
        </w:rPr>
        <w:t>complies</w:t>
      </w:r>
      <w:r w:rsidR="00277B38" w:rsidRPr="30A2BF11">
        <w:rPr>
          <w:rFonts w:eastAsia="Times New Roman"/>
          <w:sz w:val="22"/>
          <w:szCs w:val="22"/>
        </w:rPr>
        <w:t xml:space="preserve"> with software security testing protocols.</w:t>
      </w:r>
    </w:p>
    <w:p w14:paraId="26E62C94" w14:textId="77777777" w:rsidR="006E1A73" w:rsidRPr="00B7788F" w:rsidRDefault="006E1A73" w:rsidP="30A2BF11">
      <w:pPr>
        <w:contextualSpacing/>
        <w:rPr>
          <w:rFonts w:eastAsia="Times New Roman"/>
          <w:sz w:val="22"/>
          <w:szCs w:val="22"/>
        </w:rPr>
      </w:pPr>
    </w:p>
    <w:p w14:paraId="09AE0EE8" w14:textId="79422EA6" w:rsidR="00182245" w:rsidRDefault="00025C05" w:rsidP="00FD7CC8">
      <w:pPr>
        <w:pStyle w:val="ListParagraph"/>
        <w:numPr>
          <w:ilvl w:val="0"/>
          <w:numId w:val="19"/>
        </w:numPr>
        <w:rPr>
          <w:rFonts w:eastAsia="Times New Roman"/>
          <w:sz w:val="22"/>
          <w:szCs w:val="22"/>
        </w:rPr>
      </w:pPr>
      <w:r w:rsidRPr="00632C6F">
        <w:rPr>
          <w:rFonts w:eastAsia="Times New Roman"/>
          <w:sz w:val="22"/>
          <w:szCs w:val="22"/>
        </w:rPr>
        <w:t>Respond to the steps outlined below</w:t>
      </w:r>
      <w:r w:rsidR="00797EC8">
        <w:rPr>
          <w:rFonts w:eastAsia="Times New Roman"/>
          <w:sz w:val="22"/>
          <w:szCs w:val="22"/>
        </w:rPr>
        <w:t xml:space="preserve"> and include your findings</w:t>
      </w:r>
      <w:r w:rsidRPr="00632C6F">
        <w:rPr>
          <w:rFonts w:eastAsia="Times New Roman"/>
          <w:sz w:val="22"/>
          <w:szCs w:val="22"/>
        </w:rPr>
        <w:t xml:space="preserve">. </w:t>
      </w:r>
    </w:p>
    <w:p w14:paraId="50453C02" w14:textId="72D9B1C6" w:rsidR="00025C05" w:rsidRDefault="00A2133A" w:rsidP="00FD7CC8">
      <w:pPr>
        <w:pStyle w:val="ListParagraph"/>
        <w:numPr>
          <w:ilvl w:val="0"/>
          <w:numId w:val="19"/>
        </w:numPr>
        <w:rPr>
          <w:rFonts w:eastAsia="Times New Roman"/>
          <w:sz w:val="22"/>
          <w:szCs w:val="22"/>
        </w:rPr>
      </w:pPr>
      <w:r>
        <w:rPr>
          <w:rFonts w:eastAsia="Times New Roman"/>
          <w:sz w:val="22"/>
          <w:szCs w:val="22"/>
        </w:rPr>
        <w:t xml:space="preserve">Respond using </w:t>
      </w:r>
      <w:r w:rsidR="00114D54" w:rsidRPr="00632C6F">
        <w:rPr>
          <w:rFonts w:eastAsia="Times New Roman"/>
          <w:sz w:val="22"/>
          <w:szCs w:val="22"/>
        </w:rPr>
        <w:t xml:space="preserve">your </w:t>
      </w:r>
      <w:r w:rsidR="00025C05" w:rsidRPr="00632C6F">
        <w:rPr>
          <w:rFonts w:eastAsia="Times New Roman"/>
          <w:sz w:val="22"/>
          <w:szCs w:val="22"/>
        </w:rPr>
        <w:t xml:space="preserve">own words. </w:t>
      </w:r>
      <w:r>
        <w:rPr>
          <w:rFonts w:eastAsia="Times New Roman"/>
          <w:sz w:val="22"/>
          <w:szCs w:val="22"/>
        </w:rPr>
        <w:t>Y</w:t>
      </w:r>
      <w:r w:rsidR="00025C05" w:rsidRPr="00632C6F">
        <w:rPr>
          <w:rFonts w:eastAsia="Times New Roman"/>
          <w:sz w:val="22"/>
          <w:szCs w:val="22"/>
        </w:rPr>
        <w:t xml:space="preserve">ou </w:t>
      </w:r>
      <w:r>
        <w:rPr>
          <w:rFonts w:eastAsia="Times New Roman"/>
          <w:sz w:val="22"/>
          <w:szCs w:val="22"/>
        </w:rPr>
        <w:t xml:space="preserve">may also </w:t>
      </w:r>
      <w:r w:rsidR="00025C05" w:rsidRPr="00632C6F">
        <w:rPr>
          <w:rFonts w:eastAsia="Times New Roman"/>
          <w:sz w:val="22"/>
          <w:szCs w:val="22"/>
        </w:rPr>
        <w:t>choose to include images or supporting materials</w:t>
      </w:r>
      <w:r>
        <w:rPr>
          <w:rFonts w:eastAsia="Times New Roman"/>
          <w:sz w:val="22"/>
          <w:szCs w:val="22"/>
        </w:rPr>
        <w:t>. If you include them</w:t>
      </w:r>
      <w:r w:rsidR="00025C05" w:rsidRPr="00632C6F">
        <w:rPr>
          <w:rFonts w:eastAsia="Times New Roman"/>
          <w:sz w:val="22"/>
          <w:szCs w:val="22"/>
        </w:rPr>
        <w:t xml:space="preserve">, </w:t>
      </w:r>
      <w:r w:rsidR="00025C05" w:rsidRPr="00FC47F0">
        <w:rPr>
          <w:rFonts w:eastAsia="Times New Roman"/>
          <w:sz w:val="22"/>
          <w:szCs w:val="22"/>
        </w:rPr>
        <w:t xml:space="preserve">make certain </w:t>
      </w:r>
      <w:r w:rsidR="00632C6F">
        <w:rPr>
          <w:rFonts w:eastAsia="Times New Roman"/>
          <w:sz w:val="22"/>
          <w:szCs w:val="22"/>
        </w:rPr>
        <w:t>to</w:t>
      </w:r>
      <w:r w:rsidR="00632C6F" w:rsidRPr="00FC47F0">
        <w:rPr>
          <w:rFonts w:eastAsia="Times New Roman"/>
          <w:sz w:val="22"/>
          <w:szCs w:val="22"/>
        </w:rPr>
        <w:t xml:space="preserve"> </w:t>
      </w:r>
      <w:r w:rsidR="00025C05" w:rsidRPr="00632C6F">
        <w:rPr>
          <w:rFonts w:eastAsia="Times New Roman"/>
          <w:sz w:val="22"/>
          <w:szCs w:val="22"/>
        </w:rPr>
        <w:t>insert them</w:t>
      </w:r>
      <w:r w:rsidR="00FD1686" w:rsidRPr="00632C6F">
        <w:rPr>
          <w:rFonts w:eastAsia="Times New Roman"/>
          <w:sz w:val="22"/>
          <w:szCs w:val="22"/>
        </w:rPr>
        <w:t xml:space="preserve"> in</w:t>
      </w:r>
      <w:r w:rsidR="00632C6F">
        <w:rPr>
          <w:rFonts w:eastAsia="Times New Roman"/>
          <w:sz w:val="22"/>
          <w:szCs w:val="22"/>
        </w:rPr>
        <w:t xml:space="preserve"> all the relevant locations in</w:t>
      </w:r>
      <w:r w:rsidR="00025C05" w:rsidRPr="00632C6F">
        <w:rPr>
          <w:rFonts w:eastAsia="Times New Roman"/>
          <w:sz w:val="22"/>
          <w:szCs w:val="22"/>
        </w:rPr>
        <w:t xml:space="preserve"> the </w:t>
      </w:r>
      <w:r w:rsidR="00632C6F">
        <w:rPr>
          <w:rFonts w:eastAsia="Times New Roman"/>
          <w:sz w:val="22"/>
          <w:szCs w:val="22"/>
        </w:rPr>
        <w:t>document</w:t>
      </w:r>
      <w:r w:rsidR="00025C05" w:rsidRPr="00632C6F">
        <w:rPr>
          <w:rFonts w:eastAsia="Times New Roman"/>
          <w:sz w:val="22"/>
          <w:szCs w:val="22"/>
        </w:rPr>
        <w:t>.</w:t>
      </w:r>
    </w:p>
    <w:p w14:paraId="139833A9" w14:textId="2485F2B1" w:rsidR="00182245" w:rsidRPr="00632C6F" w:rsidRDefault="00182245" w:rsidP="00632C6F">
      <w:pPr>
        <w:pStyle w:val="ListParagraph"/>
        <w:numPr>
          <w:ilvl w:val="0"/>
          <w:numId w:val="19"/>
        </w:numPr>
        <w:rPr>
          <w:rFonts w:eastAsia="Times New Roman"/>
          <w:sz w:val="22"/>
          <w:szCs w:val="22"/>
        </w:rPr>
      </w:pPr>
      <w:r>
        <w:rPr>
          <w:rFonts w:eastAsia="Times New Roman"/>
          <w:sz w:val="22"/>
          <w:szCs w:val="22"/>
        </w:rPr>
        <w:t xml:space="preserve">Refer to the Project Two Guidelines and Rubric for </w:t>
      </w:r>
      <w:r w:rsidR="00632C6F">
        <w:rPr>
          <w:rFonts w:eastAsia="Times New Roman"/>
          <w:sz w:val="22"/>
          <w:szCs w:val="22"/>
        </w:rPr>
        <w:t xml:space="preserve">more detailed </w:t>
      </w:r>
      <w:r>
        <w:rPr>
          <w:rFonts w:eastAsia="Times New Roman"/>
          <w:sz w:val="22"/>
          <w:szCs w:val="22"/>
        </w:rPr>
        <w:t xml:space="preserve">instructions about </w:t>
      </w:r>
      <w:r w:rsidR="00632C6F">
        <w:rPr>
          <w:rFonts w:eastAsia="Times New Roman"/>
          <w:sz w:val="22"/>
          <w:szCs w:val="22"/>
        </w:rPr>
        <w:t>each section of</w:t>
      </w:r>
      <w:r>
        <w:rPr>
          <w:rFonts w:eastAsia="Times New Roman"/>
          <w:sz w:val="22"/>
          <w:szCs w:val="22"/>
        </w:rPr>
        <w:t xml:space="preserve"> the template.</w:t>
      </w:r>
    </w:p>
    <w:p w14:paraId="436275F6" w14:textId="0EBDD81C" w:rsidR="00701A84" w:rsidRPr="00B7788F" w:rsidRDefault="005F574E" w:rsidP="00B7788F">
      <w:pPr>
        <w:contextualSpacing/>
        <w:rPr>
          <w:rFonts w:eastAsiaTheme="majorEastAsia" w:cstheme="minorHAnsi"/>
          <w:sz w:val="22"/>
          <w:szCs w:val="22"/>
        </w:rPr>
      </w:pPr>
      <w:r w:rsidRPr="00B7788F">
        <w:rPr>
          <w:rFonts w:cstheme="minorHAnsi"/>
          <w:sz w:val="22"/>
          <w:szCs w:val="22"/>
        </w:rPr>
        <w:br w:type="page"/>
      </w:r>
    </w:p>
    <w:p w14:paraId="3EF4D256" w14:textId="62EB8E34" w:rsidR="00701A84" w:rsidRPr="00B7788F" w:rsidRDefault="00352FD0" w:rsidP="00D47759">
      <w:pPr>
        <w:pStyle w:val="Heading2"/>
        <w:spacing w:before="0" w:line="240" w:lineRule="auto"/>
      </w:pPr>
      <w:bookmarkStart w:id="12" w:name="_Toc1709846648"/>
      <w:bookmarkStart w:id="13" w:name="_Toc770945630"/>
      <w:bookmarkStart w:id="14" w:name="_Toc102040757"/>
      <w:r w:rsidRPr="00B7788F">
        <w:lastRenderedPageBreak/>
        <w:t>Developer</w:t>
      </w:r>
      <w:bookmarkEnd w:id="12"/>
      <w:bookmarkEnd w:id="13"/>
      <w:bookmarkEnd w:id="14"/>
    </w:p>
    <w:p w14:paraId="1A894830" w14:textId="12B6525F" w:rsidR="00485402" w:rsidRPr="00B7788F" w:rsidRDefault="00183165" w:rsidP="00D47759">
      <w:pPr>
        <w:contextualSpacing/>
        <w:rPr>
          <w:rFonts w:cstheme="minorHAnsi"/>
          <w:sz w:val="22"/>
          <w:szCs w:val="22"/>
        </w:rPr>
      </w:pPr>
      <w:r>
        <w:rPr>
          <w:rFonts w:cstheme="minorHAnsi"/>
          <w:sz w:val="22"/>
          <w:szCs w:val="22"/>
        </w:rPr>
        <w:t>Rebecca Scranton</w:t>
      </w:r>
    </w:p>
    <w:p w14:paraId="3A4DB0F5" w14:textId="518A6D83" w:rsidR="0058064D" w:rsidRPr="00B7788F" w:rsidRDefault="0058064D" w:rsidP="00D47759">
      <w:pPr>
        <w:contextualSpacing/>
        <w:rPr>
          <w:rFonts w:cstheme="minorHAnsi"/>
          <w:sz w:val="22"/>
          <w:szCs w:val="22"/>
        </w:rPr>
      </w:pPr>
    </w:p>
    <w:p w14:paraId="7A425AC3" w14:textId="1BBCD55D" w:rsidR="00010B8A" w:rsidRPr="00B7788F" w:rsidRDefault="00C32F3D" w:rsidP="00AC1A15">
      <w:pPr>
        <w:pStyle w:val="Heading2"/>
        <w:numPr>
          <w:ilvl w:val="0"/>
          <w:numId w:val="21"/>
        </w:numPr>
        <w:spacing w:before="0" w:line="240" w:lineRule="auto"/>
      </w:pPr>
      <w:bookmarkStart w:id="15" w:name="_Toc361528762"/>
      <w:bookmarkStart w:id="16" w:name="_Toc1441383079"/>
      <w:bookmarkStart w:id="17" w:name="_Toc102040758"/>
      <w:r w:rsidRPr="00B7788F">
        <w:t>Algorithm Cipher</w:t>
      </w:r>
      <w:bookmarkEnd w:id="15"/>
      <w:bookmarkEnd w:id="16"/>
      <w:bookmarkEnd w:id="17"/>
    </w:p>
    <w:p w14:paraId="3C3C7792" w14:textId="77777777" w:rsidR="00E4044A" w:rsidRPr="00B7788F" w:rsidRDefault="00E4044A" w:rsidP="00D47759">
      <w:pPr>
        <w:contextualSpacing/>
        <w:rPr>
          <w:rFonts w:eastAsia="Times New Roman" w:cstheme="minorHAnsi"/>
          <w:sz w:val="22"/>
          <w:szCs w:val="22"/>
        </w:rPr>
      </w:pPr>
    </w:p>
    <w:p w14:paraId="579A98C7" w14:textId="008D5962" w:rsidR="00357497" w:rsidRPr="00357497" w:rsidRDefault="00357497" w:rsidP="00195299">
      <w:pPr>
        <w:spacing w:line="480" w:lineRule="auto"/>
        <w:ind w:firstLine="360"/>
        <w:contextualSpacing/>
        <w:jc w:val="both"/>
        <w:rPr>
          <w:rFonts w:eastAsia="Times New Roman"/>
          <w:sz w:val="22"/>
          <w:szCs w:val="22"/>
        </w:rPr>
      </w:pPr>
      <w:r w:rsidRPr="00357497">
        <w:rPr>
          <w:rFonts w:eastAsia="Times New Roman"/>
          <w:sz w:val="22"/>
          <w:szCs w:val="22"/>
        </w:rPr>
        <w:t>The history of modern encryption is defined by a continuous race to outpace growing computing power. In the late 1990s, the Data Encryption Standard (DES) became obsolete when its 56-bit key size proved vulnerable to being easily cracked by brute-force attacks. In response, the National Institute of Standards and Technology (NIST) adopted the Advanced Encryption Standard (AES) in 2001 to secure sensitive government data. A similar evolution occurred in data integrity; older hashing algorithms like MD5 and SHA-1 were eventually deprecated due to collision vulnerabilities, which occur when two distinct files generate the identical hash string. Today, AES-256 and the SHA-2 family represent the industry gold standards, remaining highly resilient against modern cryptographic attacks.</w:t>
      </w:r>
    </w:p>
    <w:p w14:paraId="2101860B" w14:textId="49AAAD23" w:rsidR="00357497" w:rsidRPr="00357497" w:rsidRDefault="00357497" w:rsidP="00195299">
      <w:pPr>
        <w:spacing w:line="480" w:lineRule="auto"/>
        <w:ind w:firstLine="360"/>
        <w:contextualSpacing/>
        <w:jc w:val="both"/>
        <w:rPr>
          <w:rFonts w:eastAsia="Times New Roman"/>
          <w:sz w:val="22"/>
          <w:szCs w:val="22"/>
        </w:rPr>
      </w:pPr>
      <w:r w:rsidRPr="00357497">
        <w:rPr>
          <w:rFonts w:eastAsia="Times New Roman"/>
          <w:sz w:val="22"/>
          <w:szCs w:val="22"/>
        </w:rPr>
        <w:t>To modernize operations and establish secure communications for Artemis Financial, deploying a combination of these current standards is highly recommended. The web application should utilize the Advanced Encryption Standard with a 256-bit key length (AES-256) to secure sensitive client data both at rest and during transmission. To fulfill the client's specific requirement for a data verification step, the Secure Hash Algorithm 256-bit (SHA-256) should be implemented. Together, these tools ensure that client financial plans, investments, and insurance data remain entirely confidential and untampered with.</w:t>
      </w:r>
    </w:p>
    <w:p w14:paraId="1865D3B2" w14:textId="33C0FBD2" w:rsidR="00357497" w:rsidRPr="00357497" w:rsidRDefault="00357497" w:rsidP="00195299">
      <w:pPr>
        <w:spacing w:line="480" w:lineRule="auto"/>
        <w:ind w:firstLine="360"/>
        <w:contextualSpacing/>
        <w:jc w:val="both"/>
        <w:rPr>
          <w:rFonts w:eastAsia="Times New Roman"/>
          <w:sz w:val="22"/>
          <w:szCs w:val="22"/>
        </w:rPr>
      </w:pPr>
      <w:r w:rsidRPr="00357497">
        <w:rPr>
          <w:rFonts w:eastAsia="Times New Roman"/>
          <w:sz w:val="22"/>
          <w:szCs w:val="22"/>
        </w:rPr>
        <w:t>These two cryptographic tools operate differently to protect the application. SHA-256 is a cryptographic hash function that processes input data of any size and converts it into a fixed-length, 256-bit checksum string. Because it is a one-way, deterministic function, any modification to a file will result in a completely different hash output, immediately alerting the system to data tampering. On the encryption side, AES-256 utilizes a symmetric-key structure, meaning the exact same secret key is used to encrypt and decrypt the information. Symmetric encryption provides the rapid processing speeds necessary for handling high volumes of financial data, making it far more efficient than resource-heavy asymmetric alternatives.</w:t>
      </w:r>
    </w:p>
    <w:p w14:paraId="1A1365FE" w14:textId="24CD8192" w:rsidR="00357497" w:rsidRPr="008C280E" w:rsidRDefault="00357497" w:rsidP="008C280E">
      <w:pPr>
        <w:spacing w:line="480" w:lineRule="auto"/>
        <w:ind w:firstLine="360"/>
        <w:contextualSpacing/>
        <w:jc w:val="both"/>
        <w:rPr>
          <w:rFonts w:eastAsia="Times New Roman"/>
          <w:sz w:val="22"/>
          <w:szCs w:val="22"/>
        </w:rPr>
      </w:pPr>
      <w:r w:rsidRPr="00357497">
        <w:rPr>
          <w:rFonts w:eastAsia="Times New Roman"/>
          <w:sz w:val="22"/>
          <w:szCs w:val="22"/>
        </w:rPr>
        <w:lastRenderedPageBreak/>
        <w:t>To maintain strict security boundaries, symmetric encryption relies heavily on random number generation. AES-256 uses cryptographically secure random numbers to generate Initialization Vectors (IVs). An Initialization Vector is a unique, random block of data combined with the plaintext before the encryption process begins. This ensures that even if two identical financial files are encrypted by the system, they will yield entirely unique ciphertexts. Utilizing unique initialization vectors prevents malicious actors from detecting data patterns or performing replay attacks against Artemis Financial’s web interface.</w:t>
      </w:r>
    </w:p>
    <w:p w14:paraId="2375E08D" w14:textId="2E02C919" w:rsidR="0058064D" w:rsidRPr="00B7788F" w:rsidRDefault="00C32F3D" w:rsidP="00AC1A15">
      <w:pPr>
        <w:pStyle w:val="Heading2"/>
        <w:numPr>
          <w:ilvl w:val="0"/>
          <w:numId w:val="21"/>
        </w:numPr>
        <w:spacing w:before="0" w:line="240" w:lineRule="auto"/>
      </w:pPr>
      <w:bookmarkStart w:id="18" w:name="_Toc272204322"/>
      <w:bookmarkStart w:id="19" w:name="_Toc290624425"/>
      <w:bookmarkStart w:id="20" w:name="_Toc102040759"/>
      <w:r w:rsidRPr="00B7788F">
        <w:t>Certificate Generation</w:t>
      </w:r>
      <w:bookmarkEnd w:id="18"/>
      <w:bookmarkEnd w:id="19"/>
      <w:bookmarkEnd w:id="20"/>
    </w:p>
    <w:p w14:paraId="6BEBCC74" w14:textId="24678B41" w:rsidR="003978A0" w:rsidRDefault="00120ACD" w:rsidP="00D47759">
      <w:pPr>
        <w:contextualSpacing/>
        <w:rPr>
          <w:rFonts w:eastAsia="Times New Roman" w:cstheme="minorHAnsi"/>
          <w:sz w:val="22"/>
          <w:szCs w:val="22"/>
        </w:rPr>
      </w:pPr>
      <w:r w:rsidRPr="620D193F">
        <w:rPr>
          <w:rFonts w:eastAsia="Times New Roman"/>
          <w:sz w:val="22"/>
          <w:szCs w:val="22"/>
        </w:rPr>
        <w:t xml:space="preserve">Insert a screenshot </w:t>
      </w:r>
      <w:r w:rsidR="00177698">
        <w:rPr>
          <w:rFonts w:eastAsia="Times New Roman"/>
          <w:sz w:val="22"/>
          <w:szCs w:val="22"/>
        </w:rPr>
        <w:t xml:space="preserve">below </w:t>
      </w:r>
      <w:r w:rsidRPr="620D193F">
        <w:rPr>
          <w:rFonts w:eastAsia="Times New Roman"/>
          <w:sz w:val="22"/>
          <w:szCs w:val="22"/>
        </w:rPr>
        <w:t>of the CER file.</w:t>
      </w:r>
    </w:p>
    <w:p w14:paraId="77A5BBC5" w14:textId="27D9949B" w:rsidR="00DB5652" w:rsidRDefault="00195299" w:rsidP="00D47759">
      <w:pPr>
        <w:contextualSpacing/>
        <w:rPr>
          <w:rFonts w:cstheme="minorHAnsi"/>
          <w:sz w:val="22"/>
          <w:szCs w:val="22"/>
        </w:rPr>
      </w:pPr>
      <w:r w:rsidRPr="00195299">
        <w:rPr>
          <w:rFonts w:eastAsia="Times New Roman" w:cstheme="minorHAnsi"/>
          <w:noProof/>
          <w:sz w:val="22"/>
          <w:szCs w:val="22"/>
        </w:rPr>
        <w:drawing>
          <wp:inline distT="0" distB="0" distL="0" distR="0" wp14:anchorId="6126C50A" wp14:editId="7E44DBA6">
            <wp:extent cx="3745266" cy="4762500"/>
            <wp:effectExtent l="190500" t="190500" r="198120" b="190500"/>
            <wp:docPr id="1750250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50576" name=""/>
                    <pic:cNvPicPr/>
                  </pic:nvPicPr>
                  <pic:blipFill>
                    <a:blip r:embed="rId13"/>
                    <a:stretch>
                      <a:fillRect/>
                    </a:stretch>
                  </pic:blipFill>
                  <pic:spPr>
                    <a:xfrm>
                      <a:off x="0" y="0"/>
                      <a:ext cx="3749179" cy="4767476"/>
                    </a:xfrm>
                    <a:prstGeom prst="rect">
                      <a:avLst/>
                    </a:prstGeom>
                    <a:ln>
                      <a:noFill/>
                    </a:ln>
                    <a:effectLst>
                      <a:outerShdw blurRad="190500" algn="tl" rotWithShape="0">
                        <a:srgbClr val="000000">
                          <a:alpha val="70000"/>
                        </a:srgbClr>
                      </a:outerShdw>
                    </a:effectLst>
                  </pic:spPr>
                </pic:pic>
              </a:graphicData>
            </a:graphic>
          </wp:inline>
        </w:drawing>
      </w:r>
    </w:p>
    <w:p w14:paraId="08187848" w14:textId="0F91CE3E" w:rsidR="008C280E" w:rsidRDefault="008C280E" w:rsidP="008C280E">
      <w:pPr>
        <w:ind w:left="270" w:right="3060"/>
        <w:contextualSpacing/>
        <w:rPr>
          <w:rFonts w:cstheme="minorHAnsi"/>
          <w:sz w:val="22"/>
          <w:szCs w:val="22"/>
        </w:rPr>
      </w:pPr>
      <w:r w:rsidRPr="008C280E">
        <w:rPr>
          <w:rFonts w:cstheme="minorHAnsi"/>
          <w:b/>
          <w:bCs/>
          <w:sz w:val="22"/>
          <w:szCs w:val="22"/>
        </w:rPr>
        <w:t>Figure 1:</w:t>
      </w:r>
      <w:r w:rsidRPr="008C280E">
        <w:rPr>
          <w:rFonts w:cstheme="minorHAnsi"/>
          <w:sz w:val="22"/>
          <w:szCs w:val="22"/>
        </w:rPr>
        <w:t xml:space="preserve"> Details of the self-signed certificate (artemis.cer) generated via Java Keytool, showing RSA 2048-bit encryption.</w:t>
      </w:r>
    </w:p>
    <w:p w14:paraId="3CDD2502" w14:textId="77777777" w:rsidR="00195299" w:rsidRPr="00B7788F" w:rsidRDefault="00195299" w:rsidP="00D47759">
      <w:pPr>
        <w:contextualSpacing/>
        <w:rPr>
          <w:rFonts w:cstheme="minorHAnsi"/>
          <w:sz w:val="22"/>
          <w:szCs w:val="22"/>
        </w:rPr>
      </w:pPr>
    </w:p>
    <w:p w14:paraId="4BA218AD" w14:textId="7D5B9494" w:rsidR="00C56FC2" w:rsidRPr="00B7788F" w:rsidRDefault="00E33862" w:rsidP="00AC1A15">
      <w:pPr>
        <w:pStyle w:val="Heading2"/>
        <w:numPr>
          <w:ilvl w:val="0"/>
          <w:numId w:val="21"/>
        </w:numPr>
        <w:spacing w:before="0" w:line="240" w:lineRule="auto"/>
      </w:pPr>
      <w:bookmarkStart w:id="21" w:name="_Toc153388823"/>
      <w:bookmarkStart w:id="22" w:name="_Toc469977634"/>
      <w:bookmarkStart w:id="23" w:name="_Toc102040760"/>
      <w:r>
        <w:t>Deploy Cipher</w:t>
      </w:r>
      <w:bookmarkEnd w:id="21"/>
      <w:bookmarkEnd w:id="22"/>
      <w:bookmarkEnd w:id="23"/>
    </w:p>
    <w:p w14:paraId="694A9CFE" w14:textId="32B31703" w:rsidR="00E8774A" w:rsidRDefault="00E4044A" w:rsidP="00D47759">
      <w:pPr>
        <w:contextualSpacing/>
        <w:rPr>
          <w:rFonts w:eastAsia="Times New Roman"/>
          <w:sz w:val="22"/>
          <w:szCs w:val="22"/>
        </w:rPr>
      </w:pPr>
      <w:r w:rsidRPr="620D193F">
        <w:rPr>
          <w:rFonts w:eastAsia="Times New Roman"/>
          <w:sz w:val="22"/>
          <w:szCs w:val="22"/>
        </w:rPr>
        <w:t>Insert a screenshot below of the checksum verification.</w:t>
      </w:r>
    </w:p>
    <w:p w14:paraId="1280FA7F" w14:textId="77777777" w:rsidR="008C280E" w:rsidRPr="008C280E" w:rsidRDefault="008C280E" w:rsidP="00D47759">
      <w:pPr>
        <w:contextualSpacing/>
        <w:rPr>
          <w:rFonts w:eastAsia="Times New Roman"/>
          <w:sz w:val="22"/>
          <w:szCs w:val="22"/>
        </w:rPr>
      </w:pPr>
    </w:p>
    <w:p w14:paraId="6BA341E9" w14:textId="38108A7E" w:rsidR="00DB5652" w:rsidRDefault="006B5711" w:rsidP="00D47759">
      <w:pPr>
        <w:contextualSpacing/>
        <w:rPr>
          <w:rFonts w:cstheme="minorHAnsi"/>
          <w:sz w:val="22"/>
          <w:szCs w:val="22"/>
        </w:rPr>
      </w:pPr>
      <w:r w:rsidRPr="006B5711">
        <w:rPr>
          <w:rFonts w:eastAsia="Times New Roman" w:cstheme="minorHAnsi"/>
          <w:noProof/>
          <w:sz w:val="22"/>
          <w:szCs w:val="22"/>
        </w:rPr>
        <w:drawing>
          <wp:inline distT="0" distB="0" distL="0" distR="0" wp14:anchorId="45587FB8" wp14:editId="217F5230">
            <wp:extent cx="4467225" cy="1390650"/>
            <wp:effectExtent l="190500" t="190500" r="200025" b="190500"/>
            <wp:docPr id="817869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69191" name=""/>
                    <pic:cNvPicPr/>
                  </pic:nvPicPr>
                  <pic:blipFill rotWithShape="1">
                    <a:blip r:embed="rId14"/>
                    <a:srcRect l="320" t="298" r="24519" b="77938"/>
                    <a:stretch>
                      <a:fillRect/>
                    </a:stretch>
                  </pic:blipFill>
                  <pic:spPr bwMode="auto">
                    <a:xfrm>
                      <a:off x="0" y="0"/>
                      <a:ext cx="4467225" cy="139065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18554D98" w14:textId="68678599" w:rsidR="008C280E" w:rsidRDefault="008C280E" w:rsidP="008C280E">
      <w:pPr>
        <w:ind w:left="270" w:right="1980"/>
        <w:contextualSpacing/>
        <w:rPr>
          <w:rFonts w:cstheme="minorHAnsi"/>
          <w:sz w:val="22"/>
          <w:szCs w:val="22"/>
        </w:rPr>
      </w:pPr>
      <w:r w:rsidRPr="008C280E">
        <w:rPr>
          <w:rFonts w:cstheme="minorHAnsi"/>
          <w:b/>
          <w:bCs/>
          <w:sz w:val="22"/>
          <w:szCs w:val="22"/>
        </w:rPr>
        <w:t>Figure 2:</w:t>
      </w:r>
      <w:r w:rsidRPr="008C280E">
        <w:rPr>
          <w:rFonts w:cstheme="minorHAnsi"/>
          <w:sz w:val="22"/>
          <w:szCs w:val="22"/>
        </w:rPr>
        <w:t xml:space="preserve"> Successful SHA-256 checksum verification displaying the unique data string and calculated hash output.</w:t>
      </w:r>
    </w:p>
    <w:p w14:paraId="3196767E" w14:textId="77777777" w:rsidR="00E8774A" w:rsidRDefault="00E8774A" w:rsidP="00D47759">
      <w:pPr>
        <w:contextualSpacing/>
        <w:rPr>
          <w:rFonts w:cstheme="minorHAnsi"/>
          <w:sz w:val="22"/>
          <w:szCs w:val="22"/>
        </w:rPr>
      </w:pPr>
    </w:p>
    <w:p w14:paraId="35809DD1" w14:textId="77777777" w:rsidR="00E8774A" w:rsidRPr="00B7788F" w:rsidRDefault="00E8774A" w:rsidP="00D47759">
      <w:pPr>
        <w:contextualSpacing/>
        <w:rPr>
          <w:rFonts w:cstheme="minorHAnsi"/>
          <w:sz w:val="22"/>
          <w:szCs w:val="22"/>
        </w:rPr>
      </w:pPr>
    </w:p>
    <w:p w14:paraId="1E7FBDDF" w14:textId="3B5DB071" w:rsidR="00B03C25" w:rsidRPr="00B7788F" w:rsidRDefault="00E4044A" w:rsidP="00AC1A15">
      <w:pPr>
        <w:pStyle w:val="Heading2"/>
        <w:numPr>
          <w:ilvl w:val="0"/>
          <w:numId w:val="21"/>
        </w:numPr>
        <w:spacing w:before="0" w:line="240" w:lineRule="auto"/>
      </w:pPr>
      <w:bookmarkStart w:id="24" w:name="_Toc102040761"/>
      <w:bookmarkStart w:id="25" w:name="_Toc985755642"/>
      <w:bookmarkStart w:id="26" w:name="_Toc1980769825"/>
      <w:r w:rsidRPr="00B7788F">
        <w:t>Secure Communications</w:t>
      </w:r>
      <w:bookmarkEnd w:id="24"/>
      <w:r w:rsidRPr="00B7788F">
        <w:t xml:space="preserve"> </w:t>
      </w:r>
      <w:bookmarkEnd w:id="25"/>
      <w:bookmarkEnd w:id="26"/>
    </w:p>
    <w:p w14:paraId="2CB31EF5" w14:textId="148243B4" w:rsidR="003978A0" w:rsidRDefault="00E4044A" w:rsidP="00D47759">
      <w:pPr>
        <w:contextualSpacing/>
        <w:rPr>
          <w:sz w:val="22"/>
          <w:szCs w:val="22"/>
        </w:rPr>
      </w:pPr>
      <w:r w:rsidRPr="620D193F">
        <w:rPr>
          <w:sz w:val="22"/>
          <w:szCs w:val="22"/>
        </w:rPr>
        <w:t>Insert a screenshot below of the web browser that shows a secure webpage.</w:t>
      </w:r>
    </w:p>
    <w:p w14:paraId="27B7DA22" w14:textId="77777777" w:rsidR="00E8774A" w:rsidRDefault="00E8774A" w:rsidP="00D47759">
      <w:pPr>
        <w:contextualSpacing/>
        <w:rPr>
          <w:rFonts w:cstheme="minorHAnsi"/>
          <w:sz w:val="22"/>
          <w:szCs w:val="22"/>
        </w:rPr>
      </w:pPr>
    </w:p>
    <w:p w14:paraId="72F940E8" w14:textId="576DBB50" w:rsidR="00924919" w:rsidRDefault="00924919" w:rsidP="00D47759">
      <w:pPr>
        <w:contextualSpacing/>
        <w:rPr>
          <w:rFonts w:cstheme="minorHAnsi"/>
          <w:sz w:val="22"/>
          <w:szCs w:val="22"/>
        </w:rPr>
      </w:pPr>
      <w:r w:rsidRPr="006B5711">
        <w:rPr>
          <w:rFonts w:eastAsia="Times New Roman" w:cstheme="minorHAnsi"/>
          <w:noProof/>
          <w:sz w:val="22"/>
          <w:szCs w:val="22"/>
        </w:rPr>
        <w:drawing>
          <wp:inline distT="0" distB="0" distL="0" distR="0" wp14:anchorId="25291BC0" wp14:editId="351A5A82">
            <wp:extent cx="4467225" cy="1390650"/>
            <wp:effectExtent l="190500" t="190500" r="200025" b="190500"/>
            <wp:docPr id="1974002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69191" name=""/>
                    <pic:cNvPicPr/>
                  </pic:nvPicPr>
                  <pic:blipFill rotWithShape="1">
                    <a:blip r:embed="rId14"/>
                    <a:srcRect l="320" t="298" r="24519" b="77938"/>
                    <a:stretch>
                      <a:fillRect/>
                    </a:stretch>
                  </pic:blipFill>
                  <pic:spPr bwMode="auto">
                    <a:xfrm>
                      <a:off x="0" y="0"/>
                      <a:ext cx="4467225" cy="139065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AD728BA" w14:textId="77777777" w:rsidR="00E8774A" w:rsidRDefault="00E8774A" w:rsidP="00924919">
      <w:pPr>
        <w:ind w:left="270" w:right="1980"/>
        <w:contextualSpacing/>
        <w:jc w:val="both"/>
        <w:rPr>
          <w:rFonts w:cstheme="minorHAnsi"/>
          <w:sz w:val="22"/>
          <w:szCs w:val="22"/>
        </w:rPr>
      </w:pPr>
    </w:p>
    <w:p w14:paraId="6F681708" w14:textId="358B11EE" w:rsidR="00DB5652" w:rsidRDefault="008C280E" w:rsidP="00924919">
      <w:pPr>
        <w:ind w:left="270" w:right="1980"/>
        <w:contextualSpacing/>
        <w:jc w:val="both"/>
        <w:rPr>
          <w:rFonts w:cstheme="minorHAnsi"/>
          <w:sz w:val="22"/>
          <w:szCs w:val="22"/>
        </w:rPr>
      </w:pPr>
      <w:r w:rsidRPr="008C280E">
        <w:rPr>
          <w:rFonts w:cstheme="minorHAnsi"/>
          <w:b/>
          <w:bCs/>
          <w:sz w:val="22"/>
          <w:szCs w:val="22"/>
        </w:rPr>
        <w:t>Figure 3:</w:t>
      </w:r>
      <w:r w:rsidRPr="008C280E">
        <w:rPr>
          <w:rFonts w:cstheme="minorHAnsi"/>
          <w:sz w:val="22"/>
          <w:szCs w:val="22"/>
        </w:rPr>
        <w:t xml:space="preserve"> Browser demonstration of the application running via the HTTPS protocol on port 8443.</w:t>
      </w:r>
      <w:r>
        <w:rPr>
          <w:rFonts w:cstheme="minorHAnsi"/>
          <w:sz w:val="22"/>
          <w:szCs w:val="22"/>
        </w:rPr>
        <w:t xml:space="preserve"> </w:t>
      </w:r>
      <w:r w:rsidR="00924919" w:rsidRPr="00924919">
        <w:rPr>
          <w:rFonts w:cstheme="minorHAnsi"/>
          <w:sz w:val="22"/>
          <w:szCs w:val="22"/>
        </w:rPr>
        <w:t>The application was successfully refactored to use HTTPS on port 8443. As expected in a local development environment, the browser displays a trust warning because the certificate is self-signed rather than issued by a recognized Certificate Authority (CA). However, the communication channel itself is securely encrypted.</w:t>
      </w:r>
    </w:p>
    <w:p w14:paraId="5B869D91" w14:textId="77777777" w:rsidR="00924919" w:rsidRDefault="00924919" w:rsidP="00D47759">
      <w:pPr>
        <w:contextualSpacing/>
        <w:rPr>
          <w:rFonts w:cstheme="minorHAnsi"/>
          <w:sz w:val="22"/>
          <w:szCs w:val="22"/>
        </w:rPr>
      </w:pPr>
    </w:p>
    <w:p w14:paraId="6EEB6378" w14:textId="77777777" w:rsidR="00924919" w:rsidRDefault="00924919" w:rsidP="00D47759">
      <w:pPr>
        <w:contextualSpacing/>
        <w:rPr>
          <w:rFonts w:cstheme="minorHAnsi"/>
          <w:sz w:val="22"/>
          <w:szCs w:val="22"/>
        </w:rPr>
      </w:pPr>
    </w:p>
    <w:p w14:paraId="45D6647C" w14:textId="77777777" w:rsidR="00924919" w:rsidRDefault="00924919" w:rsidP="00D47759">
      <w:pPr>
        <w:contextualSpacing/>
        <w:rPr>
          <w:rFonts w:cstheme="minorHAnsi"/>
          <w:sz w:val="22"/>
          <w:szCs w:val="22"/>
        </w:rPr>
      </w:pPr>
    </w:p>
    <w:p w14:paraId="423231A1" w14:textId="77777777" w:rsidR="00924919" w:rsidRDefault="00924919" w:rsidP="00D47759">
      <w:pPr>
        <w:contextualSpacing/>
        <w:rPr>
          <w:rFonts w:cstheme="minorHAnsi"/>
          <w:sz w:val="22"/>
          <w:szCs w:val="22"/>
        </w:rPr>
      </w:pPr>
    </w:p>
    <w:p w14:paraId="4D528101" w14:textId="77777777" w:rsidR="00924919" w:rsidRDefault="00924919" w:rsidP="00D47759">
      <w:pPr>
        <w:contextualSpacing/>
        <w:rPr>
          <w:rFonts w:cstheme="minorHAnsi"/>
          <w:sz w:val="22"/>
          <w:szCs w:val="22"/>
        </w:rPr>
      </w:pPr>
    </w:p>
    <w:p w14:paraId="507EC961" w14:textId="77777777" w:rsidR="00924919" w:rsidRDefault="00924919" w:rsidP="00D47759">
      <w:pPr>
        <w:contextualSpacing/>
        <w:rPr>
          <w:rFonts w:cstheme="minorHAnsi"/>
          <w:sz w:val="22"/>
          <w:szCs w:val="22"/>
        </w:rPr>
      </w:pPr>
    </w:p>
    <w:p w14:paraId="00EDC7E2" w14:textId="77777777" w:rsidR="00924919" w:rsidRDefault="00924919" w:rsidP="00D47759">
      <w:pPr>
        <w:contextualSpacing/>
        <w:rPr>
          <w:rFonts w:cstheme="minorHAnsi"/>
          <w:sz w:val="22"/>
          <w:szCs w:val="22"/>
        </w:rPr>
      </w:pPr>
    </w:p>
    <w:p w14:paraId="734FCC1C" w14:textId="77777777" w:rsidR="00924919" w:rsidRDefault="00924919" w:rsidP="00D47759">
      <w:pPr>
        <w:contextualSpacing/>
        <w:rPr>
          <w:rFonts w:cstheme="minorHAnsi"/>
          <w:sz w:val="22"/>
          <w:szCs w:val="22"/>
        </w:rPr>
      </w:pPr>
    </w:p>
    <w:p w14:paraId="0E753881" w14:textId="77777777" w:rsidR="00924919" w:rsidRPr="00B7788F" w:rsidRDefault="00924919" w:rsidP="00D47759">
      <w:pPr>
        <w:contextualSpacing/>
        <w:rPr>
          <w:rFonts w:cstheme="minorHAnsi"/>
          <w:sz w:val="22"/>
          <w:szCs w:val="22"/>
        </w:rPr>
      </w:pPr>
    </w:p>
    <w:p w14:paraId="24144543" w14:textId="2FBA699D" w:rsidR="00E33862" w:rsidRPr="00B7788F" w:rsidRDefault="000202DE" w:rsidP="00AC1A15">
      <w:pPr>
        <w:pStyle w:val="Heading2"/>
        <w:numPr>
          <w:ilvl w:val="0"/>
          <w:numId w:val="21"/>
        </w:numPr>
        <w:spacing w:before="0" w:line="240" w:lineRule="auto"/>
      </w:pPr>
      <w:bookmarkStart w:id="27" w:name="_Toc1258769504"/>
      <w:bookmarkStart w:id="28" w:name="_Toc1151872792"/>
      <w:bookmarkStart w:id="29" w:name="_Toc102040762"/>
      <w:r w:rsidRPr="00B7788F">
        <w:lastRenderedPageBreak/>
        <w:t>Secondary Testing</w:t>
      </w:r>
      <w:bookmarkEnd w:id="27"/>
      <w:bookmarkEnd w:id="28"/>
      <w:bookmarkEnd w:id="29"/>
    </w:p>
    <w:p w14:paraId="69854F9E" w14:textId="06708F99" w:rsidR="00010171" w:rsidRPr="008C280E" w:rsidRDefault="00FF48E7" w:rsidP="00D47759">
      <w:pPr>
        <w:contextualSpacing/>
        <w:rPr>
          <w:rFonts w:eastAsia="Times New Roman"/>
          <w:sz w:val="22"/>
          <w:szCs w:val="22"/>
        </w:rPr>
      </w:pPr>
      <w:r w:rsidRPr="620D193F">
        <w:rPr>
          <w:rFonts w:eastAsia="Times New Roman"/>
          <w:sz w:val="22"/>
          <w:szCs w:val="22"/>
        </w:rPr>
        <w:t>Insert screenshots below of the refactored code executed without errors and the dependency</w:t>
      </w:r>
      <w:r w:rsidR="006E3003">
        <w:rPr>
          <w:rFonts w:eastAsia="Times New Roman"/>
          <w:sz w:val="22"/>
          <w:szCs w:val="22"/>
        </w:rPr>
        <w:t>-</w:t>
      </w:r>
      <w:r w:rsidRPr="620D193F">
        <w:rPr>
          <w:rFonts w:eastAsia="Times New Roman"/>
          <w:sz w:val="22"/>
          <w:szCs w:val="22"/>
        </w:rPr>
        <w:t>check report.</w:t>
      </w:r>
    </w:p>
    <w:p w14:paraId="61EF2CAA" w14:textId="565A8C93" w:rsidR="00010171" w:rsidRDefault="00924919" w:rsidP="00D47759">
      <w:pPr>
        <w:contextualSpacing/>
        <w:rPr>
          <w:rFonts w:cstheme="minorHAnsi"/>
          <w:sz w:val="22"/>
          <w:szCs w:val="22"/>
        </w:rPr>
      </w:pPr>
      <w:r w:rsidRPr="00924919">
        <w:rPr>
          <w:rFonts w:eastAsia="Times New Roman" w:cstheme="minorHAnsi"/>
          <w:noProof/>
          <w:sz w:val="22"/>
          <w:szCs w:val="22"/>
        </w:rPr>
        <w:drawing>
          <wp:inline distT="0" distB="0" distL="0" distR="0" wp14:anchorId="7BFF729B" wp14:editId="1BF2628A">
            <wp:extent cx="4343400" cy="2914650"/>
            <wp:effectExtent l="190500" t="190500" r="190500" b="190500"/>
            <wp:docPr id="37029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296290" name=""/>
                    <pic:cNvPicPr/>
                  </pic:nvPicPr>
                  <pic:blipFill rotWithShape="1">
                    <a:blip r:embed="rId15"/>
                    <a:srcRect l="25321" t="49344" r="1603" b="5039"/>
                    <a:stretch>
                      <a:fillRect/>
                    </a:stretch>
                  </pic:blipFill>
                  <pic:spPr bwMode="auto">
                    <a:xfrm>
                      <a:off x="0" y="0"/>
                      <a:ext cx="4343400" cy="291465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2D3FDF4" w14:textId="655E9E9A" w:rsidR="00010171" w:rsidRDefault="008C280E" w:rsidP="008C280E">
      <w:pPr>
        <w:ind w:left="270" w:right="2070"/>
        <w:contextualSpacing/>
        <w:rPr>
          <w:rFonts w:cstheme="minorHAnsi"/>
          <w:sz w:val="22"/>
          <w:szCs w:val="22"/>
        </w:rPr>
      </w:pPr>
      <w:r w:rsidRPr="008C280E">
        <w:rPr>
          <w:rFonts w:cstheme="minorHAnsi"/>
          <w:sz w:val="22"/>
          <w:szCs w:val="22"/>
        </w:rPr>
        <w:t>Figure 4: Eclipse console output demonstrating a successful Maven build and execution without fatal errors.</w:t>
      </w:r>
    </w:p>
    <w:p w14:paraId="00E37D79" w14:textId="77777777" w:rsidR="008C280E" w:rsidRDefault="008C280E" w:rsidP="00D47759">
      <w:pPr>
        <w:contextualSpacing/>
        <w:rPr>
          <w:rFonts w:cstheme="minorHAnsi"/>
          <w:sz w:val="22"/>
          <w:szCs w:val="22"/>
        </w:rPr>
      </w:pPr>
    </w:p>
    <w:p w14:paraId="1F6D24C7" w14:textId="46B74BCB" w:rsidR="00924919" w:rsidRDefault="00924919" w:rsidP="00D47759">
      <w:pPr>
        <w:contextualSpacing/>
        <w:rPr>
          <w:rFonts w:cstheme="minorHAnsi"/>
          <w:sz w:val="22"/>
          <w:szCs w:val="22"/>
        </w:rPr>
      </w:pPr>
      <w:r w:rsidRPr="00924919">
        <w:rPr>
          <w:rFonts w:cstheme="minorHAnsi"/>
          <w:noProof/>
          <w:sz w:val="22"/>
          <w:szCs w:val="22"/>
        </w:rPr>
        <w:drawing>
          <wp:inline distT="0" distB="0" distL="0" distR="0" wp14:anchorId="4D172978" wp14:editId="1DF77811">
            <wp:extent cx="5695950" cy="3028950"/>
            <wp:effectExtent l="190500" t="190500" r="190500" b="190500"/>
            <wp:docPr id="40416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66282" name=""/>
                    <pic:cNvPicPr/>
                  </pic:nvPicPr>
                  <pic:blipFill rotWithShape="1">
                    <a:blip r:embed="rId16"/>
                    <a:srcRect l="641" t="18877" r="3525" b="6088"/>
                    <a:stretch>
                      <a:fillRect/>
                    </a:stretch>
                  </pic:blipFill>
                  <pic:spPr bwMode="auto">
                    <a:xfrm>
                      <a:off x="0" y="0"/>
                      <a:ext cx="5695950" cy="302895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52967917" w14:textId="0A109655" w:rsidR="008C280E" w:rsidRPr="00B7788F" w:rsidRDefault="008C280E" w:rsidP="008C280E">
      <w:pPr>
        <w:ind w:left="270"/>
        <w:contextualSpacing/>
        <w:rPr>
          <w:rFonts w:cstheme="minorHAnsi"/>
          <w:sz w:val="22"/>
          <w:szCs w:val="22"/>
        </w:rPr>
      </w:pPr>
      <w:r w:rsidRPr="008C280E">
        <w:rPr>
          <w:rFonts w:cstheme="minorHAnsi"/>
          <w:b/>
          <w:bCs/>
          <w:sz w:val="22"/>
          <w:szCs w:val="22"/>
        </w:rPr>
        <w:t>Figure 5:</w:t>
      </w:r>
      <w:r w:rsidRPr="008C280E">
        <w:rPr>
          <w:rFonts w:cstheme="minorHAnsi"/>
          <w:sz w:val="22"/>
          <w:szCs w:val="22"/>
        </w:rPr>
        <w:t xml:space="preserve"> Summary overview from the OWASP Dependency-Check report detailing the vulnerability analysis.</w:t>
      </w:r>
    </w:p>
    <w:p w14:paraId="31762174" w14:textId="5CCBE104" w:rsidR="00E33862" w:rsidRPr="00B7788F" w:rsidRDefault="000202DE" w:rsidP="00AC1A15">
      <w:pPr>
        <w:pStyle w:val="Heading2"/>
        <w:numPr>
          <w:ilvl w:val="0"/>
          <w:numId w:val="21"/>
        </w:numPr>
        <w:spacing w:before="0" w:line="240" w:lineRule="auto"/>
      </w:pPr>
      <w:bookmarkStart w:id="30" w:name="_Toc1726280430"/>
      <w:bookmarkStart w:id="31" w:name="_Toc190184513"/>
      <w:bookmarkStart w:id="32" w:name="_Toc102040763"/>
      <w:r w:rsidRPr="00B7788F">
        <w:lastRenderedPageBreak/>
        <w:t>Functional Testing</w:t>
      </w:r>
      <w:bookmarkEnd w:id="30"/>
      <w:bookmarkEnd w:id="31"/>
      <w:bookmarkEnd w:id="32"/>
    </w:p>
    <w:p w14:paraId="42BA38F6" w14:textId="766A8E62" w:rsidR="003978A0" w:rsidRDefault="00E4044A" w:rsidP="00D47759">
      <w:pPr>
        <w:contextualSpacing/>
        <w:rPr>
          <w:rFonts w:eastAsia="Times New Roman" w:cstheme="minorHAnsi"/>
          <w:sz w:val="22"/>
          <w:szCs w:val="22"/>
        </w:rPr>
      </w:pPr>
      <w:r w:rsidRPr="620D193F">
        <w:rPr>
          <w:rFonts w:eastAsia="Times New Roman"/>
          <w:sz w:val="22"/>
          <w:szCs w:val="22"/>
        </w:rPr>
        <w:t>Insert a screenshot below of the refactored code executed without errors.</w:t>
      </w:r>
    </w:p>
    <w:p w14:paraId="7B9F371C" w14:textId="7B4D1966" w:rsidR="00E33862" w:rsidRDefault="00E8774A" w:rsidP="00D47759">
      <w:pPr>
        <w:contextualSpacing/>
        <w:rPr>
          <w:rFonts w:cstheme="minorHAnsi"/>
          <w:sz w:val="22"/>
          <w:szCs w:val="22"/>
        </w:rPr>
      </w:pPr>
      <w:r w:rsidRPr="00E8774A">
        <w:rPr>
          <w:rFonts w:cstheme="minorHAnsi"/>
          <w:noProof/>
          <w:sz w:val="22"/>
          <w:szCs w:val="22"/>
        </w:rPr>
        <w:drawing>
          <wp:inline distT="0" distB="0" distL="0" distR="0" wp14:anchorId="57D4679F" wp14:editId="62E49665">
            <wp:extent cx="5943600" cy="6389370"/>
            <wp:effectExtent l="190500" t="190500" r="190500" b="182880"/>
            <wp:docPr id="330477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77931" name=""/>
                    <pic:cNvPicPr/>
                  </pic:nvPicPr>
                  <pic:blipFill>
                    <a:blip r:embed="rId17"/>
                    <a:stretch>
                      <a:fillRect/>
                    </a:stretch>
                  </pic:blipFill>
                  <pic:spPr>
                    <a:xfrm>
                      <a:off x="0" y="0"/>
                      <a:ext cx="5943600" cy="6389370"/>
                    </a:xfrm>
                    <a:prstGeom prst="rect">
                      <a:avLst/>
                    </a:prstGeom>
                    <a:ln>
                      <a:noFill/>
                    </a:ln>
                    <a:effectLst>
                      <a:outerShdw blurRad="190500" algn="tl" rotWithShape="0">
                        <a:srgbClr val="000000">
                          <a:alpha val="70000"/>
                        </a:srgbClr>
                      </a:outerShdw>
                    </a:effectLst>
                  </pic:spPr>
                </pic:pic>
              </a:graphicData>
            </a:graphic>
          </wp:inline>
        </w:drawing>
      </w:r>
    </w:p>
    <w:p w14:paraId="04B9216F" w14:textId="77777777" w:rsidR="008C280E" w:rsidRDefault="008C280E" w:rsidP="00D47759">
      <w:pPr>
        <w:contextualSpacing/>
        <w:rPr>
          <w:rFonts w:cstheme="minorHAnsi"/>
          <w:sz w:val="22"/>
          <w:szCs w:val="22"/>
        </w:rPr>
      </w:pPr>
    </w:p>
    <w:p w14:paraId="78B175C8" w14:textId="0C3C4605" w:rsidR="00E8774A" w:rsidRDefault="008C280E" w:rsidP="008C280E">
      <w:pPr>
        <w:ind w:left="360"/>
        <w:contextualSpacing/>
        <w:rPr>
          <w:rFonts w:cstheme="minorHAnsi"/>
          <w:sz w:val="22"/>
          <w:szCs w:val="22"/>
        </w:rPr>
      </w:pPr>
      <w:r w:rsidRPr="008C280E">
        <w:rPr>
          <w:rFonts w:cstheme="minorHAnsi"/>
          <w:b/>
          <w:bCs/>
          <w:sz w:val="22"/>
          <w:szCs w:val="22"/>
        </w:rPr>
        <w:t>Figure 6:</w:t>
      </w:r>
      <w:r w:rsidRPr="008C280E">
        <w:rPr>
          <w:rFonts w:cstheme="minorHAnsi"/>
          <w:sz w:val="22"/>
          <w:szCs w:val="22"/>
        </w:rPr>
        <w:t xml:space="preserve"> Manual code review of the refactored </w:t>
      </w:r>
      <w:r w:rsidRPr="008C280E">
        <w:rPr>
          <w:rFonts w:cstheme="minorHAnsi"/>
          <w:i/>
          <w:iCs/>
          <w:sz w:val="22"/>
          <w:szCs w:val="22"/>
        </w:rPr>
        <w:t>SslServerApplication.java</w:t>
      </w:r>
      <w:r w:rsidRPr="008C280E">
        <w:rPr>
          <w:rFonts w:cstheme="minorHAnsi"/>
          <w:sz w:val="22"/>
          <w:szCs w:val="22"/>
        </w:rPr>
        <w:t>. The console output at the bottom confirms the application was compiled and executed without errors (</w:t>
      </w:r>
      <w:r w:rsidRPr="008C280E">
        <w:rPr>
          <w:rFonts w:cstheme="minorHAnsi"/>
          <w:i/>
          <w:iCs/>
          <w:sz w:val="22"/>
          <w:szCs w:val="22"/>
        </w:rPr>
        <w:t>BUILD SUCCESS</w:t>
      </w:r>
      <w:r w:rsidRPr="008C280E">
        <w:rPr>
          <w:rFonts w:cstheme="minorHAnsi"/>
          <w:sz w:val="22"/>
          <w:szCs w:val="22"/>
        </w:rPr>
        <w:t>).</w:t>
      </w:r>
    </w:p>
    <w:p w14:paraId="418F7D1E" w14:textId="77777777" w:rsidR="008C280E" w:rsidRDefault="008C280E" w:rsidP="008C280E">
      <w:pPr>
        <w:ind w:left="360"/>
        <w:contextualSpacing/>
        <w:rPr>
          <w:rFonts w:cstheme="minorHAnsi"/>
          <w:sz w:val="22"/>
          <w:szCs w:val="22"/>
        </w:rPr>
      </w:pPr>
    </w:p>
    <w:p w14:paraId="6CB17A45" w14:textId="77777777" w:rsidR="00E8774A" w:rsidRDefault="00E8774A" w:rsidP="00D47759">
      <w:pPr>
        <w:contextualSpacing/>
        <w:rPr>
          <w:rFonts w:cstheme="minorHAnsi"/>
          <w:sz w:val="22"/>
          <w:szCs w:val="22"/>
        </w:rPr>
      </w:pPr>
    </w:p>
    <w:p w14:paraId="3805F81E" w14:textId="77777777" w:rsidR="00E8774A" w:rsidRPr="00B7788F" w:rsidRDefault="00E8774A" w:rsidP="00D47759">
      <w:pPr>
        <w:contextualSpacing/>
        <w:rPr>
          <w:rFonts w:cstheme="minorHAnsi"/>
          <w:sz w:val="22"/>
          <w:szCs w:val="22"/>
        </w:rPr>
      </w:pPr>
    </w:p>
    <w:p w14:paraId="2731DE97" w14:textId="46FF2EDE" w:rsidR="00E33862" w:rsidRPr="00B7788F" w:rsidRDefault="00E33862" w:rsidP="00AC1A15">
      <w:pPr>
        <w:pStyle w:val="Heading2"/>
        <w:numPr>
          <w:ilvl w:val="0"/>
          <w:numId w:val="21"/>
        </w:numPr>
        <w:spacing w:before="0" w:line="240" w:lineRule="auto"/>
      </w:pPr>
      <w:bookmarkStart w:id="33" w:name="_Toc1256172566"/>
      <w:bookmarkStart w:id="34" w:name="_Toc1705881728"/>
      <w:bookmarkStart w:id="35" w:name="_Toc102040764"/>
      <w:r w:rsidRPr="00B7788F">
        <w:lastRenderedPageBreak/>
        <w:t>Summary</w:t>
      </w:r>
      <w:bookmarkEnd w:id="33"/>
      <w:bookmarkEnd w:id="34"/>
      <w:bookmarkEnd w:id="35"/>
    </w:p>
    <w:p w14:paraId="09582ED5" w14:textId="77777777" w:rsidR="00E4044A" w:rsidRPr="00B7788F" w:rsidRDefault="00E4044A" w:rsidP="00D47759">
      <w:pPr>
        <w:contextualSpacing/>
        <w:rPr>
          <w:rFonts w:eastAsia="Times New Roman" w:cstheme="minorHAnsi"/>
          <w:sz w:val="22"/>
          <w:szCs w:val="22"/>
        </w:rPr>
      </w:pPr>
    </w:p>
    <w:p w14:paraId="3EFCD7B9" w14:textId="77777777" w:rsidR="00993716" w:rsidRDefault="00993716" w:rsidP="00993716">
      <w:pPr>
        <w:spacing w:line="480" w:lineRule="auto"/>
        <w:ind w:firstLine="360"/>
        <w:contextualSpacing/>
        <w:jc w:val="both"/>
        <w:rPr>
          <w:rFonts w:eastAsia="Times New Roman"/>
          <w:sz w:val="22"/>
          <w:szCs w:val="22"/>
        </w:rPr>
      </w:pPr>
      <w:r w:rsidRPr="00993716">
        <w:rPr>
          <w:rFonts w:eastAsia="Times New Roman"/>
          <w:sz w:val="22"/>
          <w:szCs w:val="22"/>
        </w:rPr>
        <w:t xml:space="preserve">The vulnerability assessment process for this project followed the structured methodology outlined in the vulnerability assessment process flow. This process began with an architectural review to identify security domains requiring remediation, specifically targeting Cryptography and Client/Server interaction. To ensure our refactoring complied with established security testing protocols, the application was subjected to static analysis via the OWASP Dependency-Check tool. This testing verified that the security enhancements—specifically the integration of cryptographic hashing and secure transport protocols—were implemented without introducing new vulnerabilities, thereby complying with the "Secure Coding Practices" and "Secure Data Structures" domains identified in the assessment flow.  </w:t>
      </w:r>
    </w:p>
    <w:p w14:paraId="70EC02A6" w14:textId="6FD44F8D" w:rsidR="00E8774A" w:rsidRDefault="00993716" w:rsidP="00993716">
      <w:pPr>
        <w:spacing w:line="480" w:lineRule="auto"/>
        <w:ind w:firstLine="360"/>
        <w:contextualSpacing/>
        <w:jc w:val="both"/>
        <w:rPr>
          <w:rFonts w:eastAsia="Times New Roman"/>
          <w:sz w:val="22"/>
          <w:szCs w:val="22"/>
        </w:rPr>
      </w:pPr>
      <w:r w:rsidRPr="00993716">
        <w:rPr>
          <w:rFonts w:eastAsia="Times New Roman"/>
          <w:sz w:val="22"/>
          <w:szCs w:val="22"/>
        </w:rPr>
        <w:t>The refactoring process implemented a defense-in-depth strategy, adding multiple layers of security to the software application. First, to address data integrity, the application logic was refactored to incorporate a SHA-256 cryptographic hash function, ensuring that transmitted data could be verified for tampering. Second, to address transit security, the application was refactored to convert the communication protocol from insecure HTTP to encrypted HTTPS, utilizing a secure PKCS12 keystore. By systematically addressing these specific architectural domains—namely Cryptography and Client/Server composition—these modifications successfully hardened the application against common attack vectors.</w:t>
      </w:r>
    </w:p>
    <w:p w14:paraId="7F40B107" w14:textId="77777777" w:rsidR="00993716" w:rsidRDefault="00993716" w:rsidP="00E8774A">
      <w:pPr>
        <w:contextualSpacing/>
        <w:rPr>
          <w:rFonts w:eastAsia="Times New Roman"/>
          <w:sz w:val="22"/>
          <w:szCs w:val="22"/>
        </w:rPr>
      </w:pPr>
    </w:p>
    <w:p w14:paraId="31987E4A" w14:textId="60009066" w:rsidR="620D193F" w:rsidRDefault="620D193F" w:rsidP="00AC1A15">
      <w:pPr>
        <w:pStyle w:val="Heading2"/>
        <w:numPr>
          <w:ilvl w:val="0"/>
          <w:numId w:val="21"/>
        </w:numPr>
        <w:spacing w:before="0" w:line="240" w:lineRule="auto"/>
        <w:rPr>
          <w:rFonts w:ascii="Calibri" w:eastAsia="Calibri" w:hAnsi="Calibri" w:cs="Calibri"/>
        </w:rPr>
      </w:pPr>
      <w:bookmarkStart w:id="36" w:name="_Toc171130422"/>
      <w:bookmarkStart w:id="37" w:name="_Toc102040765"/>
      <w:r w:rsidRPr="00844A5D">
        <w:t>Industry Standard Best Practices</w:t>
      </w:r>
      <w:bookmarkEnd w:id="36"/>
      <w:bookmarkEnd w:id="37"/>
    </w:p>
    <w:p w14:paraId="266CC060" w14:textId="29545586" w:rsidR="620D193F" w:rsidRDefault="620D193F" w:rsidP="00D47759">
      <w:pPr>
        <w:contextualSpacing/>
        <w:rPr>
          <w:rFonts w:eastAsia="Times New Roman"/>
          <w:sz w:val="22"/>
          <w:szCs w:val="22"/>
        </w:rPr>
      </w:pPr>
    </w:p>
    <w:p w14:paraId="1CE8489F" w14:textId="77777777" w:rsidR="00993716" w:rsidRDefault="00993716" w:rsidP="00993716">
      <w:pPr>
        <w:spacing w:line="480" w:lineRule="auto"/>
        <w:ind w:firstLine="360"/>
        <w:contextualSpacing/>
        <w:jc w:val="both"/>
        <w:rPr>
          <w:rFonts w:eastAsia="Times New Roman"/>
          <w:sz w:val="22"/>
          <w:szCs w:val="22"/>
        </w:rPr>
      </w:pPr>
      <w:r w:rsidRPr="00993716">
        <w:rPr>
          <w:rFonts w:eastAsia="Times New Roman"/>
          <w:sz w:val="22"/>
          <w:szCs w:val="22"/>
        </w:rPr>
        <w:t xml:space="preserve">To maintain the software application’s existing security posture, industry standard best practices were prioritized throughout the refactoring phase, specifically adhering to the "Secure Coding Practices/Patterns" domain identified in the vulnerability assessment process flow. Instead of utilizing custom or proprietary security mechanisms, the refactoring leveraged established, peer-reviewed standards. This included performing static security testing using the OWASP Dependency-Check tool to ensure that new code additions did not introduce insecure dependencies or regressions, thereby supporting the "Code Quality" and "Secure Data Structures" objectives. Furthermore, the implementation </w:t>
      </w:r>
      <w:r w:rsidRPr="00993716">
        <w:rPr>
          <w:rFonts w:eastAsia="Times New Roman"/>
          <w:sz w:val="22"/>
          <w:szCs w:val="22"/>
        </w:rPr>
        <w:lastRenderedPageBreak/>
        <w:t xml:space="preserve">of SHA-256 for integrity and TLS/HTTPS for transport followed standard cryptographic protocols, ensuring interoperability and resilience. By applying these multiple, non-dependent security layers—a strategy known as defense-in-depth—the refactoring ensured that the system remained robust and that a failure in one area would not render the entire application insecure.  </w:t>
      </w:r>
    </w:p>
    <w:p w14:paraId="5F0AA28B" w14:textId="23CA4958" w:rsidR="008C280E" w:rsidRPr="00EE209E" w:rsidRDefault="00993716" w:rsidP="00EE209E">
      <w:pPr>
        <w:spacing w:line="480" w:lineRule="auto"/>
        <w:ind w:firstLine="720"/>
        <w:contextualSpacing/>
        <w:jc w:val="both"/>
        <w:rPr>
          <w:rFonts w:eastAsia="Times New Roman"/>
          <w:sz w:val="22"/>
          <w:szCs w:val="22"/>
        </w:rPr>
      </w:pPr>
      <w:r w:rsidRPr="00993716">
        <w:rPr>
          <w:rFonts w:eastAsia="Times New Roman"/>
          <w:sz w:val="22"/>
          <w:szCs w:val="22"/>
        </w:rPr>
        <w:t>Applying these industry standard best practices for secure coding is essential to the overall well-being of the organization for several critical reasons. For a financial application, trust is the primary asset; therefore, adhering to these standards ensures that client data remains confidential and protected, preventing the potential loss of customer confidence that often follows security breaches. Additionally, standardized security protocols provide a demonstrable "due diligence" trail, which is vital for meeting financial industry regulations, reducing legal liability, and avoiding the significant costs associated with data breaches. Finally, by integrating security best practices during the development lifecycle rather than as a reactive measure, the company significantly reduces the long-term cost of technical debt, as it is far more cost-effective to build security into the application architecture than to perform emergency remediation after a vulnerability is exploited.</w:t>
      </w:r>
    </w:p>
    <w:sectPr w:rsidR="008C280E" w:rsidRPr="00EE209E" w:rsidSect="00C41B36">
      <w:headerReference w:type="default" r:id="rId18"/>
      <w:footerReference w:type="even" r:id="rId19"/>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DED07" w14:textId="77777777" w:rsidR="00ED4B43" w:rsidRDefault="00ED4B43" w:rsidP="002F3F84">
      <w:r>
        <w:separator/>
      </w:r>
    </w:p>
  </w:endnote>
  <w:endnote w:type="continuationSeparator" w:id="0">
    <w:p w14:paraId="36608BF6" w14:textId="77777777" w:rsidR="00ED4B43" w:rsidRDefault="00ED4B43" w:rsidP="002F3F84">
      <w:r>
        <w:continuationSeparator/>
      </w:r>
    </w:p>
  </w:endnote>
  <w:endnote w:type="continuationNotice" w:id="1">
    <w:p w14:paraId="098F6E61" w14:textId="77777777" w:rsidR="00ED4B43" w:rsidRDefault="00ED4B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BC72A" w14:textId="4E6DB2BB" w:rsidR="002F3F84" w:rsidRDefault="002F3F84" w:rsidP="004B2BE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11F28B6E" w14:textId="77777777" w:rsidR="002F3F84" w:rsidRDefault="002F3F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9515080"/>
      <w:docPartObj>
        <w:docPartGallery w:val="Page Numbers (Bottom of Page)"/>
        <w:docPartUnique/>
      </w:docPartObj>
    </w:sdtPr>
    <w:sdtContent>
      <w:p w14:paraId="40FEF54B" w14:textId="37B74FE9" w:rsidR="002F3F84" w:rsidRDefault="002F3F84" w:rsidP="004B2BE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20ACD">
          <w:rPr>
            <w:rStyle w:val="PageNumber"/>
            <w:noProof/>
          </w:rPr>
          <w:t>5</w:t>
        </w:r>
        <w:r>
          <w:rPr>
            <w:rStyle w:val="PageNumber"/>
          </w:rPr>
          <w:fldChar w:fldCharType="end"/>
        </w:r>
      </w:p>
    </w:sdtContent>
  </w:sdt>
  <w:p w14:paraId="67F1C427" w14:textId="77777777" w:rsidR="002F3F84" w:rsidRDefault="002F3F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B09DF" w14:textId="77777777" w:rsidR="00ED4B43" w:rsidRDefault="00ED4B43" w:rsidP="002F3F84">
      <w:r>
        <w:separator/>
      </w:r>
    </w:p>
  </w:footnote>
  <w:footnote w:type="continuationSeparator" w:id="0">
    <w:p w14:paraId="10E84B12" w14:textId="77777777" w:rsidR="00ED4B43" w:rsidRDefault="00ED4B43" w:rsidP="002F3F84">
      <w:r>
        <w:continuationSeparator/>
      </w:r>
    </w:p>
  </w:footnote>
  <w:footnote w:type="continuationNotice" w:id="1">
    <w:p w14:paraId="75C76263" w14:textId="77777777" w:rsidR="00ED4B43" w:rsidRDefault="00ED4B4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C05E8" w14:textId="24027E91" w:rsidR="5DD73C14" w:rsidRDefault="5DD73C14" w:rsidP="5DD73C14">
    <w:pPr>
      <w:spacing w:after="20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D5B49"/>
    <w:multiLevelType w:val="multilevel"/>
    <w:tmpl w:val="86A4B088"/>
    <w:lvl w:ilvl="0">
      <w:start w:val="1"/>
      <w:numFmt w:val="lowerLetter"/>
      <w:lvlText w:val="%1)"/>
      <w:lvlJc w:val="left"/>
      <w:pPr>
        <w:ind w:left="108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 w15:restartNumberingAfterBreak="0">
    <w:nsid w:val="08170D9F"/>
    <w:multiLevelType w:val="multilevel"/>
    <w:tmpl w:val="75547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D8135F"/>
    <w:multiLevelType w:val="hybridMultilevel"/>
    <w:tmpl w:val="9D809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E50ABA"/>
    <w:multiLevelType w:val="hybridMultilevel"/>
    <w:tmpl w:val="252C84BC"/>
    <w:lvl w:ilvl="0" w:tplc="A1328F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393631"/>
    <w:multiLevelType w:val="hybridMultilevel"/>
    <w:tmpl w:val="91B097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BB2DB5"/>
    <w:multiLevelType w:val="multilevel"/>
    <w:tmpl w:val="8A14A116"/>
    <w:lvl w:ilvl="0">
      <w:start w:val="1"/>
      <w:numFmt w:val="lowerLetter"/>
      <w:lvlText w:val="%1)"/>
      <w:lvlJc w:val="left"/>
      <w:pPr>
        <w:ind w:left="108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 w15:restartNumberingAfterBreak="0">
    <w:nsid w:val="2294345C"/>
    <w:multiLevelType w:val="hybridMultilevel"/>
    <w:tmpl w:val="826015F0"/>
    <w:lvl w:ilvl="0" w:tplc="04090019">
      <w:start w:val="1"/>
      <w:numFmt w:val="lowerLetter"/>
      <w:lvlText w:val="%1."/>
      <w:lvlJc w:val="left"/>
      <w:pPr>
        <w:ind w:left="720" w:hanging="360"/>
      </w:pPr>
    </w:lvl>
    <w:lvl w:ilvl="1" w:tplc="B6CE8554">
      <w:start w:val="1"/>
      <w:numFmt w:val="lowerRoman"/>
      <w:lvlText w:val="%2."/>
      <w:lvlJc w:val="right"/>
      <w:pPr>
        <w:ind w:left="1440" w:hanging="360"/>
      </w:pPr>
    </w:lvl>
    <w:lvl w:ilvl="2" w:tplc="D186B96C">
      <w:start w:val="1"/>
      <w:numFmt w:val="lowerRoman"/>
      <w:lvlText w:val="%3."/>
      <w:lvlJc w:val="right"/>
      <w:pPr>
        <w:ind w:left="2160" w:hanging="180"/>
      </w:pPr>
    </w:lvl>
    <w:lvl w:ilvl="3" w:tplc="D89C7BC2">
      <w:start w:val="1"/>
      <w:numFmt w:val="decimal"/>
      <w:lvlText w:val="%4."/>
      <w:lvlJc w:val="left"/>
      <w:pPr>
        <w:ind w:left="2880" w:hanging="360"/>
      </w:pPr>
    </w:lvl>
    <w:lvl w:ilvl="4" w:tplc="314EF132">
      <w:start w:val="1"/>
      <w:numFmt w:val="lowerLetter"/>
      <w:lvlText w:val="%5."/>
      <w:lvlJc w:val="left"/>
      <w:pPr>
        <w:ind w:left="3600" w:hanging="360"/>
      </w:pPr>
    </w:lvl>
    <w:lvl w:ilvl="5" w:tplc="CEBC89E6">
      <w:start w:val="1"/>
      <w:numFmt w:val="lowerRoman"/>
      <w:lvlText w:val="%6."/>
      <w:lvlJc w:val="right"/>
      <w:pPr>
        <w:ind w:left="4320" w:hanging="180"/>
      </w:pPr>
    </w:lvl>
    <w:lvl w:ilvl="6" w:tplc="CF36DC96">
      <w:start w:val="1"/>
      <w:numFmt w:val="decimal"/>
      <w:lvlText w:val="%7."/>
      <w:lvlJc w:val="left"/>
      <w:pPr>
        <w:ind w:left="5040" w:hanging="360"/>
      </w:pPr>
    </w:lvl>
    <w:lvl w:ilvl="7" w:tplc="13DC5DFA">
      <w:start w:val="1"/>
      <w:numFmt w:val="lowerLetter"/>
      <w:lvlText w:val="%8."/>
      <w:lvlJc w:val="left"/>
      <w:pPr>
        <w:ind w:left="5760" w:hanging="360"/>
      </w:pPr>
    </w:lvl>
    <w:lvl w:ilvl="8" w:tplc="A0542B1C">
      <w:start w:val="1"/>
      <w:numFmt w:val="lowerRoman"/>
      <w:lvlText w:val="%9."/>
      <w:lvlJc w:val="right"/>
      <w:pPr>
        <w:ind w:left="6480" w:hanging="180"/>
      </w:pPr>
    </w:lvl>
  </w:abstractNum>
  <w:abstractNum w:abstractNumId="7" w15:restartNumberingAfterBreak="0">
    <w:nsid w:val="2AC910D7"/>
    <w:multiLevelType w:val="hybridMultilevel"/>
    <w:tmpl w:val="98F0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572642"/>
    <w:multiLevelType w:val="hybridMultilevel"/>
    <w:tmpl w:val="5A7EE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A002B2"/>
    <w:multiLevelType w:val="hybridMultilevel"/>
    <w:tmpl w:val="CE52D57E"/>
    <w:lvl w:ilvl="0" w:tplc="FFFFFFFF">
      <w:start w:val="1"/>
      <w:numFmt w:val="lowerLetter"/>
      <w:lvlText w:val="%1."/>
      <w:lvlJc w:val="left"/>
      <w:pPr>
        <w:ind w:left="720" w:hanging="360"/>
      </w:pPr>
      <w:rPr>
        <w:rFonts w:hint="default"/>
      </w:rPr>
    </w:lvl>
    <w:lvl w:ilvl="1" w:tplc="B6CE8554">
      <w:start w:val="1"/>
      <w:numFmt w:val="lowerRoman"/>
      <w:lvlText w:val="%2."/>
      <w:lvlJc w:val="righ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651066E"/>
    <w:multiLevelType w:val="hybridMultilevel"/>
    <w:tmpl w:val="C85AB10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8F76756"/>
    <w:multiLevelType w:val="hybridMultilevel"/>
    <w:tmpl w:val="E3000D7A"/>
    <w:lvl w:ilvl="0" w:tplc="FFFFFFFF">
      <w:start w:val="1"/>
      <w:numFmt w:val="lowerLetter"/>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B485543"/>
    <w:multiLevelType w:val="multilevel"/>
    <w:tmpl w:val="5CC2D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7A427C"/>
    <w:multiLevelType w:val="hybridMultilevel"/>
    <w:tmpl w:val="8182B8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26B2CF6"/>
    <w:multiLevelType w:val="hybridMultilevel"/>
    <w:tmpl w:val="CE52D57E"/>
    <w:lvl w:ilvl="0" w:tplc="FFFFFFFF">
      <w:start w:val="1"/>
      <w:numFmt w:val="lowerLetter"/>
      <w:lvlText w:val="%1."/>
      <w:lvlJc w:val="left"/>
      <w:pPr>
        <w:ind w:left="720" w:hanging="360"/>
      </w:pPr>
      <w:rPr>
        <w:rFonts w:hint="default"/>
      </w:rPr>
    </w:lvl>
    <w:lvl w:ilvl="1" w:tplc="FFFFFFFF">
      <w:start w:val="1"/>
      <w:numFmt w:val="lowerRoman"/>
      <w:lvlText w:val="%2."/>
      <w:lvlJc w:val="righ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BEC3C95"/>
    <w:multiLevelType w:val="hybridMultilevel"/>
    <w:tmpl w:val="E3000D7A"/>
    <w:lvl w:ilvl="0" w:tplc="04090019">
      <w:start w:val="1"/>
      <w:numFmt w:val="lowerLetter"/>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E68065F"/>
    <w:multiLevelType w:val="hybridMultilevel"/>
    <w:tmpl w:val="430C925E"/>
    <w:lvl w:ilvl="0" w:tplc="A582FCD8">
      <w:start w:val="1"/>
      <w:numFmt w:val="lowerLetter"/>
      <w:lvlText w:val="%1."/>
      <w:lvlJc w:val="left"/>
      <w:pPr>
        <w:ind w:left="720" w:hanging="360"/>
      </w:pPr>
    </w:lvl>
    <w:lvl w:ilvl="1" w:tplc="920A06F8">
      <w:start w:val="1"/>
      <w:numFmt w:val="lowerLetter"/>
      <w:lvlText w:val="%2."/>
      <w:lvlJc w:val="left"/>
      <w:pPr>
        <w:ind w:left="1440" w:hanging="360"/>
      </w:pPr>
    </w:lvl>
    <w:lvl w:ilvl="2" w:tplc="B6CE8554">
      <w:start w:val="1"/>
      <w:numFmt w:val="lowerRoman"/>
      <w:lvlText w:val="%3."/>
      <w:lvlJc w:val="right"/>
      <w:pPr>
        <w:ind w:left="2160" w:hanging="180"/>
      </w:pPr>
    </w:lvl>
    <w:lvl w:ilvl="3" w:tplc="504E39A2">
      <w:start w:val="1"/>
      <w:numFmt w:val="decimal"/>
      <w:lvlText w:val="%4."/>
      <w:lvlJc w:val="left"/>
      <w:pPr>
        <w:ind w:left="2880" w:hanging="360"/>
      </w:pPr>
    </w:lvl>
    <w:lvl w:ilvl="4" w:tplc="8F702958">
      <w:start w:val="1"/>
      <w:numFmt w:val="lowerLetter"/>
      <w:lvlText w:val="%5."/>
      <w:lvlJc w:val="left"/>
      <w:pPr>
        <w:ind w:left="3600" w:hanging="360"/>
      </w:pPr>
    </w:lvl>
    <w:lvl w:ilvl="5" w:tplc="5C92C970">
      <w:start w:val="1"/>
      <w:numFmt w:val="lowerRoman"/>
      <w:lvlText w:val="%6."/>
      <w:lvlJc w:val="right"/>
      <w:pPr>
        <w:ind w:left="4320" w:hanging="180"/>
      </w:pPr>
    </w:lvl>
    <w:lvl w:ilvl="6" w:tplc="846E0320">
      <w:start w:val="1"/>
      <w:numFmt w:val="decimal"/>
      <w:lvlText w:val="%7."/>
      <w:lvlJc w:val="left"/>
      <w:pPr>
        <w:ind w:left="5040" w:hanging="360"/>
      </w:pPr>
    </w:lvl>
    <w:lvl w:ilvl="7" w:tplc="5E30C69E">
      <w:start w:val="1"/>
      <w:numFmt w:val="lowerLetter"/>
      <w:lvlText w:val="%8."/>
      <w:lvlJc w:val="left"/>
      <w:pPr>
        <w:ind w:left="5760" w:hanging="360"/>
      </w:pPr>
    </w:lvl>
    <w:lvl w:ilvl="8" w:tplc="14F8CBF2">
      <w:start w:val="1"/>
      <w:numFmt w:val="lowerRoman"/>
      <w:lvlText w:val="%9."/>
      <w:lvlJc w:val="right"/>
      <w:pPr>
        <w:ind w:left="6480" w:hanging="180"/>
      </w:pPr>
    </w:lvl>
  </w:abstractNum>
  <w:abstractNum w:abstractNumId="17" w15:restartNumberingAfterBreak="0">
    <w:nsid w:val="5F40735E"/>
    <w:multiLevelType w:val="multilevel"/>
    <w:tmpl w:val="7F5EC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4F4200"/>
    <w:multiLevelType w:val="hybridMultilevel"/>
    <w:tmpl w:val="CE52D57E"/>
    <w:lvl w:ilvl="0" w:tplc="FFFFFFFF">
      <w:start w:val="1"/>
      <w:numFmt w:val="lowerLetter"/>
      <w:lvlText w:val="%1."/>
      <w:lvlJc w:val="left"/>
      <w:pPr>
        <w:ind w:left="720" w:hanging="360"/>
      </w:pPr>
      <w:rPr>
        <w:rFonts w:hint="default"/>
      </w:rPr>
    </w:lvl>
    <w:lvl w:ilvl="1" w:tplc="FFFFFFFF">
      <w:start w:val="1"/>
      <w:numFmt w:val="lowerRoman"/>
      <w:lvlText w:val="%2."/>
      <w:lvlJc w:val="righ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69C45D9F"/>
    <w:multiLevelType w:val="hybridMultilevel"/>
    <w:tmpl w:val="F438D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0725BE"/>
    <w:multiLevelType w:val="hybridMultilevel"/>
    <w:tmpl w:val="28327DDE"/>
    <w:lvl w:ilvl="0" w:tplc="53AEBFE0">
      <w:start w:val="1"/>
      <w:numFmt w:val="decimal"/>
      <w:lvlText w:val="%1."/>
      <w:lvlJc w:val="left"/>
      <w:pPr>
        <w:ind w:left="720" w:hanging="360"/>
      </w:pPr>
    </w:lvl>
    <w:lvl w:ilvl="1" w:tplc="AFD03DB4">
      <w:start w:val="1"/>
      <w:numFmt w:val="lowerLetter"/>
      <w:lvlText w:val="%2."/>
      <w:lvlJc w:val="left"/>
      <w:pPr>
        <w:ind w:left="1440" w:hanging="360"/>
      </w:pPr>
    </w:lvl>
    <w:lvl w:ilvl="2" w:tplc="77C42CAC">
      <w:start w:val="1"/>
      <w:numFmt w:val="lowerRoman"/>
      <w:lvlText w:val="%3."/>
      <w:lvlJc w:val="right"/>
      <w:pPr>
        <w:ind w:left="2160" w:hanging="180"/>
      </w:pPr>
    </w:lvl>
    <w:lvl w:ilvl="3" w:tplc="4EF2FE3A">
      <w:start w:val="1"/>
      <w:numFmt w:val="decimal"/>
      <w:lvlText w:val="%4."/>
      <w:lvlJc w:val="left"/>
      <w:pPr>
        <w:ind w:left="2880" w:hanging="360"/>
      </w:pPr>
    </w:lvl>
    <w:lvl w:ilvl="4" w:tplc="C08AFD40">
      <w:start w:val="1"/>
      <w:numFmt w:val="lowerLetter"/>
      <w:lvlText w:val="%5."/>
      <w:lvlJc w:val="left"/>
      <w:pPr>
        <w:ind w:left="3600" w:hanging="360"/>
      </w:pPr>
    </w:lvl>
    <w:lvl w:ilvl="5" w:tplc="22989F38">
      <w:start w:val="1"/>
      <w:numFmt w:val="lowerRoman"/>
      <w:lvlText w:val="%6."/>
      <w:lvlJc w:val="right"/>
      <w:pPr>
        <w:ind w:left="4320" w:hanging="180"/>
      </w:pPr>
    </w:lvl>
    <w:lvl w:ilvl="6" w:tplc="938C0FB4">
      <w:start w:val="1"/>
      <w:numFmt w:val="decimal"/>
      <w:lvlText w:val="%7."/>
      <w:lvlJc w:val="left"/>
      <w:pPr>
        <w:ind w:left="5040" w:hanging="360"/>
      </w:pPr>
    </w:lvl>
    <w:lvl w:ilvl="7" w:tplc="CAE2F2C8">
      <w:start w:val="1"/>
      <w:numFmt w:val="lowerLetter"/>
      <w:lvlText w:val="%8."/>
      <w:lvlJc w:val="left"/>
      <w:pPr>
        <w:ind w:left="5760" w:hanging="360"/>
      </w:pPr>
    </w:lvl>
    <w:lvl w:ilvl="8" w:tplc="7BB07822">
      <w:start w:val="1"/>
      <w:numFmt w:val="lowerRoman"/>
      <w:lvlText w:val="%9."/>
      <w:lvlJc w:val="right"/>
      <w:pPr>
        <w:ind w:left="6480" w:hanging="180"/>
      </w:pPr>
    </w:lvl>
  </w:abstractNum>
  <w:num w:numId="1" w16cid:durableId="2056659558">
    <w:abstractNumId w:val="16"/>
  </w:num>
  <w:num w:numId="2" w16cid:durableId="836118318">
    <w:abstractNumId w:val="20"/>
  </w:num>
  <w:num w:numId="3" w16cid:durableId="2028096013">
    <w:abstractNumId w:val="6"/>
  </w:num>
  <w:num w:numId="4" w16cid:durableId="1175920984">
    <w:abstractNumId w:val="8"/>
  </w:num>
  <w:num w:numId="5" w16cid:durableId="1106581654">
    <w:abstractNumId w:val="4"/>
  </w:num>
  <w:num w:numId="6" w16cid:durableId="1283070524">
    <w:abstractNumId w:val="17"/>
  </w:num>
  <w:num w:numId="7" w16cid:durableId="211692080">
    <w:abstractNumId w:val="12"/>
    <w:lvlOverride w:ilvl="0">
      <w:lvl w:ilvl="0">
        <w:numFmt w:val="lowerLetter"/>
        <w:lvlText w:val="%1."/>
        <w:lvlJc w:val="left"/>
      </w:lvl>
    </w:lvlOverride>
  </w:num>
  <w:num w:numId="8" w16cid:durableId="1762332028">
    <w:abstractNumId w:val="5"/>
  </w:num>
  <w:num w:numId="9" w16cid:durableId="1084304980">
    <w:abstractNumId w:val="1"/>
    <w:lvlOverride w:ilvl="0">
      <w:lvl w:ilvl="0">
        <w:numFmt w:val="lowerLetter"/>
        <w:lvlText w:val="%1."/>
        <w:lvlJc w:val="left"/>
      </w:lvl>
    </w:lvlOverride>
  </w:num>
  <w:num w:numId="10" w16cid:durableId="1839885529">
    <w:abstractNumId w:val="0"/>
  </w:num>
  <w:num w:numId="11" w16cid:durableId="1917665150">
    <w:abstractNumId w:val="3"/>
  </w:num>
  <w:num w:numId="12" w16cid:durableId="690037504">
    <w:abstractNumId w:val="19"/>
  </w:num>
  <w:num w:numId="13" w16cid:durableId="597714323">
    <w:abstractNumId w:val="15"/>
  </w:num>
  <w:num w:numId="14" w16cid:durableId="12651053">
    <w:abstractNumId w:val="2"/>
  </w:num>
  <w:num w:numId="15" w16cid:durableId="1774085050">
    <w:abstractNumId w:val="11"/>
  </w:num>
  <w:num w:numId="16" w16cid:durableId="1929650145">
    <w:abstractNumId w:val="9"/>
  </w:num>
  <w:num w:numId="17" w16cid:durableId="1977952001">
    <w:abstractNumId w:val="14"/>
  </w:num>
  <w:num w:numId="18" w16cid:durableId="524641238">
    <w:abstractNumId w:val="18"/>
  </w:num>
  <w:num w:numId="19" w16cid:durableId="1869219920">
    <w:abstractNumId w:val="7"/>
  </w:num>
  <w:num w:numId="20" w16cid:durableId="500202796">
    <w:abstractNumId w:val="13"/>
  </w:num>
  <w:num w:numId="21" w16cid:durableId="5234427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LE0MjQxMDW2MDG3NDZW0lEKTi0uzszPAykwrAUAci3XeiwAAAA="/>
  </w:docVars>
  <w:rsids>
    <w:rsidRoot w:val="00523478"/>
    <w:rsid w:val="00010171"/>
    <w:rsid w:val="00010B8A"/>
    <w:rsid w:val="000202DE"/>
    <w:rsid w:val="00025C05"/>
    <w:rsid w:val="0004531D"/>
    <w:rsid w:val="00052476"/>
    <w:rsid w:val="00057AB3"/>
    <w:rsid w:val="000C7320"/>
    <w:rsid w:val="000D06F0"/>
    <w:rsid w:val="000D241B"/>
    <w:rsid w:val="000F404C"/>
    <w:rsid w:val="00102660"/>
    <w:rsid w:val="0010436E"/>
    <w:rsid w:val="00114D54"/>
    <w:rsid w:val="00120ACD"/>
    <w:rsid w:val="00144936"/>
    <w:rsid w:val="00151233"/>
    <w:rsid w:val="00164480"/>
    <w:rsid w:val="00177698"/>
    <w:rsid w:val="00182245"/>
    <w:rsid w:val="00183165"/>
    <w:rsid w:val="00183C9F"/>
    <w:rsid w:val="00187548"/>
    <w:rsid w:val="001933BA"/>
    <w:rsid w:val="00195299"/>
    <w:rsid w:val="001A381D"/>
    <w:rsid w:val="001B4F8C"/>
    <w:rsid w:val="001F5F49"/>
    <w:rsid w:val="002001E0"/>
    <w:rsid w:val="00231691"/>
    <w:rsid w:val="00234FC3"/>
    <w:rsid w:val="00246C90"/>
    <w:rsid w:val="00271E26"/>
    <w:rsid w:val="002778D5"/>
    <w:rsid w:val="00277B38"/>
    <w:rsid w:val="00281DF1"/>
    <w:rsid w:val="00292377"/>
    <w:rsid w:val="002A1A18"/>
    <w:rsid w:val="002B4D43"/>
    <w:rsid w:val="002F3F84"/>
    <w:rsid w:val="00321D27"/>
    <w:rsid w:val="00335200"/>
    <w:rsid w:val="003360D3"/>
    <w:rsid w:val="0033644E"/>
    <w:rsid w:val="00352FD0"/>
    <w:rsid w:val="00357497"/>
    <w:rsid w:val="003726AD"/>
    <w:rsid w:val="003978A0"/>
    <w:rsid w:val="003A1621"/>
    <w:rsid w:val="003D36A7"/>
    <w:rsid w:val="003E2462"/>
    <w:rsid w:val="003E399D"/>
    <w:rsid w:val="00403219"/>
    <w:rsid w:val="00413DE0"/>
    <w:rsid w:val="0045610F"/>
    <w:rsid w:val="0046151B"/>
    <w:rsid w:val="00473815"/>
    <w:rsid w:val="00485402"/>
    <w:rsid w:val="004B2BE0"/>
    <w:rsid w:val="004D78B4"/>
    <w:rsid w:val="00512ADF"/>
    <w:rsid w:val="00523478"/>
    <w:rsid w:val="00531FBF"/>
    <w:rsid w:val="0058064D"/>
    <w:rsid w:val="00583A02"/>
    <w:rsid w:val="005A1B32"/>
    <w:rsid w:val="005A6070"/>
    <w:rsid w:val="005A7C7F"/>
    <w:rsid w:val="005C593C"/>
    <w:rsid w:val="005D020B"/>
    <w:rsid w:val="005E6088"/>
    <w:rsid w:val="005F574E"/>
    <w:rsid w:val="006017FD"/>
    <w:rsid w:val="006201FC"/>
    <w:rsid w:val="00632C6F"/>
    <w:rsid w:val="00633225"/>
    <w:rsid w:val="006A66A8"/>
    <w:rsid w:val="006B5711"/>
    <w:rsid w:val="006B66FE"/>
    <w:rsid w:val="006E1A73"/>
    <w:rsid w:val="006E3003"/>
    <w:rsid w:val="00701A84"/>
    <w:rsid w:val="0071273D"/>
    <w:rsid w:val="0076659B"/>
    <w:rsid w:val="00790486"/>
    <w:rsid w:val="0079330B"/>
    <w:rsid w:val="00793EE5"/>
    <w:rsid w:val="00797EC8"/>
    <w:rsid w:val="00816AE9"/>
    <w:rsid w:val="0081799D"/>
    <w:rsid w:val="008249A7"/>
    <w:rsid w:val="00824ABB"/>
    <w:rsid w:val="00826665"/>
    <w:rsid w:val="00844A5D"/>
    <w:rsid w:val="00861EC1"/>
    <w:rsid w:val="008A7514"/>
    <w:rsid w:val="008B068E"/>
    <w:rsid w:val="008C280E"/>
    <w:rsid w:val="00924919"/>
    <w:rsid w:val="00940B1A"/>
    <w:rsid w:val="00957280"/>
    <w:rsid w:val="009714E8"/>
    <w:rsid w:val="00974AE3"/>
    <w:rsid w:val="009826D6"/>
    <w:rsid w:val="0098599E"/>
    <w:rsid w:val="00993716"/>
    <w:rsid w:val="009C6202"/>
    <w:rsid w:val="009C7B99"/>
    <w:rsid w:val="009D3129"/>
    <w:rsid w:val="009F285B"/>
    <w:rsid w:val="00A2133A"/>
    <w:rsid w:val="00A31C56"/>
    <w:rsid w:val="00A87E0C"/>
    <w:rsid w:val="00AC1A15"/>
    <w:rsid w:val="00AC3626"/>
    <w:rsid w:val="00AD43C0"/>
    <w:rsid w:val="00AE5B33"/>
    <w:rsid w:val="00AF4C03"/>
    <w:rsid w:val="00B03C25"/>
    <w:rsid w:val="00B20F52"/>
    <w:rsid w:val="00B26489"/>
    <w:rsid w:val="00B35185"/>
    <w:rsid w:val="00B374D9"/>
    <w:rsid w:val="00B406E8"/>
    <w:rsid w:val="00B50C83"/>
    <w:rsid w:val="00B720DC"/>
    <w:rsid w:val="00B7788F"/>
    <w:rsid w:val="00C32F3D"/>
    <w:rsid w:val="00C41B36"/>
    <w:rsid w:val="00C56FC2"/>
    <w:rsid w:val="00C67FA3"/>
    <w:rsid w:val="00CE44E9"/>
    <w:rsid w:val="00CF445D"/>
    <w:rsid w:val="00CF618A"/>
    <w:rsid w:val="00D0558B"/>
    <w:rsid w:val="00D47759"/>
    <w:rsid w:val="00D9758C"/>
    <w:rsid w:val="00DB5652"/>
    <w:rsid w:val="00DD6742"/>
    <w:rsid w:val="00E02BD0"/>
    <w:rsid w:val="00E33862"/>
    <w:rsid w:val="00E4044A"/>
    <w:rsid w:val="00E5594E"/>
    <w:rsid w:val="00E66FC0"/>
    <w:rsid w:val="00E8774A"/>
    <w:rsid w:val="00E941D0"/>
    <w:rsid w:val="00EB1CEC"/>
    <w:rsid w:val="00EB4E90"/>
    <w:rsid w:val="00EC29F5"/>
    <w:rsid w:val="00ED1CC4"/>
    <w:rsid w:val="00ED4B43"/>
    <w:rsid w:val="00EE209E"/>
    <w:rsid w:val="00EE3EAE"/>
    <w:rsid w:val="00EF4D6F"/>
    <w:rsid w:val="00F432FF"/>
    <w:rsid w:val="00F72352"/>
    <w:rsid w:val="00F80B55"/>
    <w:rsid w:val="00F81BBB"/>
    <w:rsid w:val="00FC36E8"/>
    <w:rsid w:val="00FC47F0"/>
    <w:rsid w:val="00FD1686"/>
    <w:rsid w:val="00FD7CC8"/>
    <w:rsid w:val="00FF48E7"/>
    <w:rsid w:val="00FF5CF5"/>
    <w:rsid w:val="018FF2A0"/>
    <w:rsid w:val="02F243EC"/>
    <w:rsid w:val="195DB78F"/>
    <w:rsid w:val="1FA2FC07"/>
    <w:rsid w:val="1FCCF913"/>
    <w:rsid w:val="2168C974"/>
    <w:rsid w:val="236039E6"/>
    <w:rsid w:val="275A6BDC"/>
    <w:rsid w:val="2CB369A1"/>
    <w:rsid w:val="2E5D5C8F"/>
    <w:rsid w:val="2F43C643"/>
    <w:rsid w:val="30A2BF11"/>
    <w:rsid w:val="329BBDBD"/>
    <w:rsid w:val="3322AB25"/>
    <w:rsid w:val="347D29E8"/>
    <w:rsid w:val="35D35E7F"/>
    <w:rsid w:val="3AE22101"/>
    <w:rsid w:val="3BC013C1"/>
    <w:rsid w:val="4007FAAC"/>
    <w:rsid w:val="44136985"/>
    <w:rsid w:val="454174DB"/>
    <w:rsid w:val="47F056AF"/>
    <w:rsid w:val="48E6DAA8"/>
    <w:rsid w:val="4A82AB09"/>
    <w:rsid w:val="4E510242"/>
    <w:rsid w:val="5018F677"/>
    <w:rsid w:val="51391587"/>
    <w:rsid w:val="56954D80"/>
    <w:rsid w:val="5A02075A"/>
    <w:rsid w:val="5B587107"/>
    <w:rsid w:val="5B95489A"/>
    <w:rsid w:val="5DD73C14"/>
    <w:rsid w:val="604FE896"/>
    <w:rsid w:val="620D193F"/>
    <w:rsid w:val="6292A5E1"/>
    <w:rsid w:val="681DCBB2"/>
    <w:rsid w:val="69DDBFCF"/>
    <w:rsid w:val="69EDBCD2"/>
    <w:rsid w:val="6D4E6B20"/>
    <w:rsid w:val="7101F37A"/>
    <w:rsid w:val="783D8A15"/>
    <w:rsid w:val="7AA95D77"/>
    <w:rsid w:val="7C5678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A5358"/>
  <w15:chartTrackingRefBased/>
  <w15:docId w15:val="{292544A6-277A-4021-AFDF-84DED2D52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4D43"/>
    <w:pPr>
      <w:contextualSpacing/>
      <w:jc w:val="center"/>
      <w:outlineLvl w:val="0"/>
    </w:pPr>
    <w:rPr>
      <w:rFonts w:cstheme="minorHAnsi"/>
      <w:b/>
      <w:bCs/>
    </w:rPr>
  </w:style>
  <w:style w:type="paragraph" w:styleId="Heading2">
    <w:name w:val="heading 2"/>
    <w:basedOn w:val="TOCHeading"/>
    <w:link w:val="Heading2Char"/>
    <w:uiPriority w:val="9"/>
    <w:qFormat/>
    <w:rsid w:val="00B7788F"/>
    <w:pPr>
      <w:jc w:val="left"/>
      <w:outlineLvl w:val="1"/>
    </w:pPr>
    <w:rPr>
      <w:b/>
      <w:bCs/>
      <w:sz w:val="22"/>
      <w:szCs w:val="22"/>
    </w:rPr>
  </w:style>
  <w:style w:type="paragraph" w:styleId="Heading3">
    <w:name w:val="heading 3"/>
    <w:basedOn w:val="Normal"/>
    <w:next w:val="Normal"/>
    <w:link w:val="Heading3Char"/>
    <w:uiPriority w:val="9"/>
    <w:unhideWhenUsed/>
    <w:qFormat/>
    <w:rsid w:val="00C32F3D"/>
    <w:pPr>
      <w:keepNext/>
      <w:keepLines/>
      <w:spacing w:before="40"/>
      <w:outlineLvl w:val="2"/>
    </w:pPr>
    <w:rPr>
      <w:rFonts w:ascii="Times New Roman" w:eastAsiaTheme="majorEastAsia" w:hAnsi="Times New Roman" w:cstheme="majorBidi"/>
      <w:color w:val="1F3864" w:themeColor="accent1" w:themeShade="80"/>
      <w:sz w:val="28"/>
      <w:u w:val="single"/>
    </w:rPr>
  </w:style>
  <w:style w:type="paragraph" w:styleId="Heading4">
    <w:name w:val="heading 4"/>
    <w:basedOn w:val="Normal"/>
    <w:next w:val="Normal"/>
    <w:link w:val="Heading4Char"/>
    <w:uiPriority w:val="9"/>
    <w:unhideWhenUsed/>
    <w:qFormat/>
    <w:rsid w:val="00C32F3D"/>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25C05"/>
    <w:pPr>
      <w:spacing w:before="100" w:beforeAutospacing="1" w:after="100" w:afterAutospacing="1"/>
    </w:pPr>
    <w:rPr>
      <w:rFonts w:ascii="Times New Roman" w:eastAsia="Times New Roman" w:hAnsi="Times New Roman" w:cs="Times New Roman"/>
    </w:rPr>
  </w:style>
  <w:style w:type="character" w:customStyle="1" w:styleId="Heading2Char">
    <w:name w:val="Heading 2 Char"/>
    <w:basedOn w:val="DefaultParagraphFont"/>
    <w:link w:val="Heading2"/>
    <w:uiPriority w:val="9"/>
    <w:rsid w:val="00B7788F"/>
    <w:rPr>
      <w:rFonts w:cstheme="minorHAnsi"/>
      <w:b/>
      <w:bCs/>
      <w:sz w:val="22"/>
      <w:szCs w:val="22"/>
    </w:rPr>
  </w:style>
  <w:style w:type="character" w:styleId="Hyperlink">
    <w:name w:val="Hyperlink"/>
    <w:basedOn w:val="DefaultParagraphFont"/>
    <w:uiPriority w:val="99"/>
    <w:unhideWhenUsed/>
    <w:rsid w:val="00EE3EAE"/>
    <w:rPr>
      <w:color w:val="0000FF"/>
      <w:u w:val="single"/>
    </w:rPr>
  </w:style>
  <w:style w:type="character" w:customStyle="1" w:styleId="apple-tab-span">
    <w:name w:val="apple-tab-span"/>
    <w:basedOn w:val="DefaultParagraphFont"/>
    <w:rsid w:val="00EE3EAE"/>
  </w:style>
  <w:style w:type="character" w:customStyle="1" w:styleId="Heading1Char">
    <w:name w:val="Heading 1 Char"/>
    <w:basedOn w:val="DefaultParagraphFont"/>
    <w:link w:val="Heading1"/>
    <w:uiPriority w:val="9"/>
    <w:rsid w:val="002B4D43"/>
    <w:rPr>
      <w:rFonts w:cstheme="minorHAnsi"/>
      <w:b/>
      <w:bCs/>
    </w:rPr>
  </w:style>
  <w:style w:type="paragraph" w:styleId="TOCHeading">
    <w:name w:val="TOC Heading"/>
    <w:basedOn w:val="Heading1"/>
    <w:next w:val="Normal"/>
    <w:uiPriority w:val="39"/>
    <w:unhideWhenUsed/>
    <w:qFormat/>
    <w:rsid w:val="005C593C"/>
    <w:pPr>
      <w:spacing w:before="480" w:line="276" w:lineRule="auto"/>
      <w:outlineLvl w:val="9"/>
    </w:pPr>
    <w:rPr>
      <w:b w:val="0"/>
      <w:bCs w:val="0"/>
      <w:sz w:val="28"/>
      <w:szCs w:val="28"/>
    </w:rPr>
  </w:style>
  <w:style w:type="paragraph" w:styleId="TOC1">
    <w:name w:val="toc 1"/>
    <w:basedOn w:val="Normal"/>
    <w:next w:val="Normal"/>
    <w:autoRedefine/>
    <w:uiPriority w:val="39"/>
    <w:unhideWhenUsed/>
    <w:rsid w:val="00FF5CF5"/>
    <w:pPr>
      <w:tabs>
        <w:tab w:val="right" w:leader="dot" w:pos="9350"/>
      </w:tabs>
    </w:pPr>
    <w:rPr>
      <w:b/>
      <w:bCs/>
      <w:caps/>
      <w:sz w:val="22"/>
      <w:szCs w:val="22"/>
      <w:u w:val="single"/>
    </w:rPr>
  </w:style>
  <w:style w:type="paragraph" w:styleId="TOC2">
    <w:name w:val="toc 2"/>
    <w:basedOn w:val="Normal"/>
    <w:next w:val="Normal"/>
    <w:autoRedefine/>
    <w:uiPriority w:val="39"/>
    <w:unhideWhenUsed/>
    <w:rsid w:val="00403219"/>
    <w:pPr>
      <w:tabs>
        <w:tab w:val="right" w:leader="dot" w:pos="9350"/>
      </w:tabs>
    </w:pPr>
    <w:rPr>
      <w:b/>
      <w:bCs/>
      <w:smallCaps/>
      <w:sz w:val="22"/>
      <w:szCs w:val="22"/>
    </w:rPr>
  </w:style>
  <w:style w:type="paragraph" w:styleId="TOC3">
    <w:name w:val="toc 3"/>
    <w:basedOn w:val="Normal"/>
    <w:next w:val="Normal"/>
    <w:autoRedefine/>
    <w:uiPriority w:val="39"/>
    <w:unhideWhenUsed/>
    <w:rsid w:val="005C593C"/>
    <w:rPr>
      <w:smallCaps/>
      <w:sz w:val="22"/>
      <w:szCs w:val="22"/>
    </w:rPr>
  </w:style>
  <w:style w:type="paragraph" w:styleId="TOC4">
    <w:name w:val="toc 4"/>
    <w:basedOn w:val="Normal"/>
    <w:next w:val="Normal"/>
    <w:autoRedefine/>
    <w:uiPriority w:val="39"/>
    <w:semiHidden/>
    <w:unhideWhenUsed/>
    <w:rsid w:val="005C593C"/>
    <w:rPr>
      <w:sz w:val="22"/>
      <w:szCs w:val="22"/>
    </w:rPr>
  </w:style>
  <w:style w:type="paragraph" w:styleId="TOC5">
    <w:name w:val="toc 5"/>
    <w:basedOn w:val="Normal"/>
    <w:next w:val="Normal"/>
    <w:autoRedefine/>
    <w:uiPriority w:val="39"/>
    <w:semiHidden/>
    <w:unhideWhenUsed/>
    <w:rsid w:val="005C593C"/>
    <w:rPr>
      <w:sz w:val="22"/>
      <w:szCs w:val="22"/>
    </w:rPr>
  </w:style>
  <w:style w:type="paragraph" w:styleId="TOC6">
    <w:name w:val="toc 6"/>
    <w:basedOn w:val="Normal"/>
    <w:next w:val="Normal"/>
    <w:autoRedefine/>
    <w:uiPriority w:val="39"/>
    <w:semiHidden/>
    <w:unhideWhenUsed/>
    <w:rsid w:val="005C593C"/>
    <w:rPr>
      <w:sz w:val="22"/>
      <w:szCs w:val="22"/>
    </w:rPr>
  </w:style>
  <w:style w:type="paragraph" w:styleId="TOC7">
    <w:name w:val="toc 7"/>
    <w:basedOn w:val="Normal"/>
    <w:next w:val="Normal"/>
    <w:autoRedefine/>
    <w:uiPriority w:val="39"/>
    <w:semiHidden/>
    <w:unhideWhenUsed/>
    <w:rsid w:val="005C593C"/>
    <w:rPr>
      <w:sz w:val="22"/>
      <w:szCs w:val="22"/>
    </w:rPr>
  </w:style>
  <w:style w:type="paragraph" w:styleId="TOC8">
    <w:name w:val="toc 8"/>
    <w:basedOn w:val="Normal"/>
    <w:next w:val="Normal"/>
    <w:autoRedefine/>
    <w:uiPriority w:val="39"/>
    <w:semiHidden/>
    <w:unhideWhenUsed/>
    <w:rsid w:val="005C593C"/>
    <w:rPr>
      <w:sz w:val="22"/>
      <w:szCs w:val="22"/>
    </w:rPr>
  </w:style>
  <w:style w:type="paragraph" w:styleId="TOC9">
    <w:name w:val="toc 9"/>
    <w:basedOn w:val="Normal"/>
    <w:next w:val="Normal"/>
    <w:autoRedefine/>
    <w:uiPriority w:val="39"/>
    <w:semiHidden/>
    <w:unhideWhenUsed/>
    <w:rsid w:val="005C593C"/>
    <w:rPr>
      <w:sz w:val="22"/>
      <w:szCs w:val="22"/>
    </w:rPr>
  </w:style>
  <w:style w:type="paragraph" w:styleId="Footer">
    <w:name w:val="footer"/>
    <w:basedOn w:val="Normal"/>
    <w:link w:val="FooterChar"/>
    <w:uiPriority w:val="99"/>
    <w:unhideWhenUsed/>
    <w:rsid w:val="002F3F84"/>
    <w:pPr>
      <w:tabs>
        <w:tab w:val="center" w:pos="4680"/>
        <w:tab w:val="right" w:pos="9360"/>
      </w:tabs>
    </w:pPr>
  </w:style>
  <w:style w:type="character" w:customStyle="1" w:styleId="FooterChar">
    <w:name w:val="Footer Char"/>
    <w:basedOn w:val="DefaultParagraphFont"/>
    <w:link w:val="Footer"/>
    <w:uiPriority w:val="99"/>
    <w:rsid w:val="002F3F84"/>
  </w:style>
  <w:style w:type="character" w:styleId="PageNumber">
    <w:name w:val="page number"/>
    <w:basedOn w:val="DefaultParagraphFont"/>
    <w:uiPriority w:val="99"/>
    <w:semiHidden/>
    <w:unhideWhenUsed/>
    <w:rsid w:val="002F3F84"/>
  </w:style>
  <w:style w:type="table" w:styleId="TableGrid">
    <w:name w:val="Table Grid"/>
    <w:basedOn w:val="TableNormal"/>
    <w:uiPriority w:val="39"/>
    <w:rsid w:val="00531F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8064D"/>
    <w:pPr>
      <w:ind w:left="720"/>
      <w:contextualSpacing/>
    </w:pPr>
  </w:style>
  <w:style w:type="character" w:customStyle="1" w:styleId="Heading3Char">
    <w:name w:val="Heading 3 Char"/>
    <w:basedOn w:val="DefaultParagraphFont"/>
    <w:link w:val="Heading3"/>
    <w:uiPriority w:val="9"/>
    <w:rsid w:val="00C32F3D"/>
    <w:rPr>
      <w:rFonts w:ascii="Times New Roman" w:eastAsiaTheme="majorEastAsia" w:hAnsi="Times New Roman" w:cstheme="majorBidi"/>
      <w:color w:val="1F3864" w:themeColor="accent1" w:themeShade="80"/>
      <w:sz w:val="28"/>
      <w:u w:val="single"/>
    </w:rPr>
  </w:style>
  <w:style w:type="character" w:customStyle="1" w:styleId="Heading4Char">
    <w:name w:val="Heading 4 Char"/>
    <w:basedOn w:val="DefaultParagraphFont"/>
    <w:link w:val="Heading4"/>
    <w:uiPriority w:val="9"/>
    <w:rsid w:val="00C32F3D"/>
    <w:rPr>
      <w:rFonts w:asciiTheme="majorHAnsi" w:eastAsiaTheme="majorEastAsia" w:hAnsiTheme="majorHAnsi" w:cstheme="majorBidi"/>
      <w:i/>
      <w:iCs/>
      <w:color w:val="2F5496" w:themeColor="accent1" w:themeShade="BF"/>
    </w:rPr>
  </w:style>
  <w:style w:type="paragraph" w:styleId="BalloonText">
    <w:name w:val="Balloon Text"/>
    <w:basedOn w:val="Normal"/>
    <w:link w:val="BalloonTextChar"/>
    <w:uiPriority w:val="99"/>
    <w:semiHidden/>
    <w:unhideWhenUsed/>
    <w:rsid w:val="00CF445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445D"/>
    <w:rPr>
      <w:rFonts w:ascii="Segoe UI" w:hAnsi="Segoe UI" w:cs="Segoe UI"/>
      <w:sz w:val="18"/>
      <w:szCs w:val="18"/>
    </w:rPr>
  </w:style>
  <w:style w:type="paragraph" w:styleId="Revision">
    <w:name w:val="Revision"/>
    <w:hidden/>
    <w:uiPriority w:val="99"/>
    <w:semiHidden/>
    <w:rsid w:val="00473815"/>
  </w:style>
  <w:style w:type="paragraph" w:styleId="Header">
    <w:name w:val="header"/>
    <w:basedOn w:val="Normal"/>
    <w:link w:val="HeaderChar"/>
    <w:uiPriority w:val="99"/>
    <w:unhideWhenUsed/>
    <w:rsid w:val="00790486"/>
    <w:pPr>
      <w:tabs>
        <w:tab w:val="center" w:pos="4680"/>
        <w:tab w:val="right" w:pos="9360"/>
      </w:tabs>
    </w:pPr>
  </w:style>
  <w:style w:type="character" w:customStyle="1" w:styleId="HeaderChar">
    <w:name w:val="Header Char"/>
    <w:basedOn w:val="DefaultParagraphFont"/>
    <w:link w:val="Header"/>
    <w:uiPriority w:val="99"/>
    <w:rsid w:val="00790486"/>
  </w:style>
  <w:style w:type="character" w:styleId="CommentReference">
    <w:name w:val="annotation reference"/>
    <w:basedOn w:val="DefaultParagraphFont"/>
    <w:uiPriority w:val="99"/>
    <w:semiHidden/>
    <w:unhideWhenUsed/>
    <w:rsid w:val="00790486"/>
    <w:rPr>
      <w:sz w:val="16"/>
      <w:szCs w:val="16"/>
    </w:rPr>
  </w:style>
  <w:style w:type="paragraph" w:styleId="CommentText">
    <w:name w:val="annotation text"/>
    <w:basedOn w:val="Normal"/>
    <w:link w:val="CommentTextChar"/>
    <w:uiPriority w:val="99"/>
    <w:semiHidden/>
    <w:unhideWhenUsed/>
    <w:rsid w:val="00790486"/>
    <w:rPr>
      <w:sz w:val="20"/>
      <w:szCs w:val="20"/>
    </w:rPr>
  </w:style>
  <w:style w:type="character" w:customStyle="1" w:styleId="CommentTextChar">
    <w:name w:val="Comment Text Char"/>
    <w:basedOn w:val="DefaultParagraphFont"/>
    <w:link w:val="CommentText"/>
    <w:uiPriority w:val="99"/>
    <w:semiHidden/>
    <w:rsid w:val="00790486"/>
    <w:rPr>
      <w:sz w:val="20"/>
      <w:szCs w:val="20"/>
    </w:rPr>
  </w:style>
  <w:style w:type="paragraph" w:styleId="CommentSubject">
    <w:name w:val="annotation subject"/>
    <w:basedOn w:val="CommentText"/>
    <w:next w:val="CommentText"/>
    <w:link w:val="CommentSubjectChar"/>
    <w:uiPriority w:val="99"/>
    <w:semiHidden/>
    <w:unhideWhenUsed/>
    <w:rsid w:val="00790486"/>
    <w:rPr>
      <w:b/>
      <w:bCs/>
    </w:rPr>
  </w:style>
  <w:style w:type="character" w:customStyle="1" w:styleId="CommentSubjectChar">
    <w:name w:val="Comment Subject Char"/>
    <w:basedOn w:val="CommentTextChar"/>
    <w:link w:val="CommentSubject"/>
    <w:uiPriority w:val="99"/>
    <w:semiHidden/>
    <w:rsid w:val="0079048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1874045">
      <w:bodyDiv w:val="1"/>
      <w:marLeft w:val="0"/>
      <w:marRight w:val="0"/>
      <w:marTop w:val="0"/>
      <w:marBottom w:val="0"/>
      <w:divBdr>
        <w:top w:val="none" w:sz="0" w:space="0" w:color="auto"/>
        <w:left w:val="none" w:sz="0" w:space="0" w:color="auto"/>
        <w:bottom w:val="none" w:sz="0" w:space="0" w:color="auto"/>
        <w:right w:val="none" w:sz="0" w:space="0" w:color="auto"/>
      </w:divBdr>
    </w:div>
    <w:div w:id="517817744">
      <w:bodyDiv w:val="1"/>
      <w:marLeft w:val="0"/>
      <w:marRight w:val="0"/>
      <w:marTop w:val="0"/>
      <w:marBottom w:val="0"/>
      <w:divBdr>
        <w:top w:val="none" w:sz="0" w:space="0" w:color="auto"/>
        <w:left w:val="none" w:sz="0" w:space="0" w:color="auto"/>
        <w:bottom w:val="none" w:sz="0" w:space="0" w:color="auto"/>
        <w:right w:val="none" w:sz="0" w:space="0" w:color="auto"/>
      </w:divBdr>
    </w:div>
    <w:div w:id="551693501">
      <w:bodyDiv w:val="1"/>
      <w:marLeft w:val="0"/>
      <w:marRight w:val="0"/>
      <w:marTop w:val="0"/>
      <w:marBottom w:val="0"/>
      <w:divBdr>
        <w:top w:val="none" w:sz="0" w:space="0" w:color="auto"/>
        <w:left w:val="none" w:sz="0" w:space="0" w:color="auto"/>
        <w:bottom w:val="none" w:sz="0" w:space="0" w:color="auto"/>
        <w:right w:val="none" w:sz="0" w:space="0" w:color="auto"/>
      </w:divBdr>
    </w:div>
    <w:div w:id="566302242">
      <w:bodyDiv w:val="1"/>
      <w:marLeft w:val="0"/>
      <w:marRight w:val="0"/>
      <w:marTop w:val="0"/>
      <w:marBottom w:val="0"/>
      <w:divBdr>
        <w:top w:val="none" w:sz="0" w:space="0" w:color="auto"/>
        <w:left w:val="none" w:sz="0" w:space="0" w:color="auto"/>
        <w:bottom w:val="none" w:sz="0" w:space="0" w:color="auto"/>
        <w:right w:val="none" w:sz="0" w:space="0" w:color="auto"/>
      </w:divBdr>
    </w:div>
    <w:div w:id="629556784">
      <w:bodyDiv w:val="1"/>
      <w:marLeft w:val="0"/>
      <w:marRight w:val="0"/>
      <w:marTop w:val="0"/>
      <w:marBottom w:val="0"/>
      <w:divBdr>
        <w:top w:val="none" w:sz="0" w:space="0" w:color="auto"/>
        <w:left w:val="none" w:sz="0" w:space="0" w:color="auto"/>
        <w:bottom w:val="none" w:sz="0" w:space="0" w:color="auto"/>
        <w:right w:val="none" w:sz="0" w:space="0" w:color="auto"/>
      </w:divBdr>
    </w:div>
    <w:div w:id="852034926">
      <w:bodyDiv w:val="1"/>
      <w:marLeft w:val="0"/>
      <w:marRight w:val="0"/>
      <w:marTop w:val="0"/>
      <w:marBottom w:val="0"/>
      <w:divBdr>
        <w:top w:val="none" w:sz="0" w:space="0" w:color="auto"/>
        <w:left w:val="none" w:sz="0" w:space="0" w:color="auto"/>
        <w:bottom w:val="none" w:sz="0" w:space="0" w:color="auto"/>
        <w:right w:val="none" w:sz="0" w:space="0" w:color="auto"/>
      </w:divBdr>
    </w:div>
    <w:div w:id="1522551986">
      <w:bodyDiv w:val="1"/>
      <w:marLeft w:val="0"/>
      <w:marRight w:val="0"/>
      <w:marTop w:val="0"/>
      <w:marBottom w:val="0"/>
      <w:divBdr>
        <w:top w:val="none" w:sz="0" w:space="0" w:color="auto"/>
        <w:left w:val="none" w:sz="0" w:space="0" w:color="auto"/>
        <w:bottom w:val="none" w:sz="0" w:space="0" w:color="auto"/>
        <w:right w:val="none" w:sz="0" w:space="0" w:color="auto"/>
      </w:divBdr>
    </w:div>
    <w:div w:id="1528368295">
      <w:bodyDiv w:val="1"/>
      <w:marLeft w:val="0"/>
      <w:marRight w:val="0"/>
      <w:marTop w:val="0"/>
      <w:marBottom w:val="0"/>
      <w:divBdr>
        <w:top w:val="none" w:sz="0" w:space="0" w:color="auto"/>
        <w:left w:val="none" w:sz="0" w:space="0" w:color="auto"/>
        <w:bottom w:val="none" w:sz="0" w:space="0" w:color="auto"/>
        <w:right w:val="none" w:sz="0" w:space="0" w:color="auto"/>
      </w:divBdr>
    </w:div>
    <w:div w:id="1691684146">
      <w:bodyDiv w:val="1"/>
      <w:marLeft w:val="0"/>
      <w:marRight w:val="0"/>
      <w:marTop w:val="0"/>
      <w:marBottom w:val="0"/>
      <w:divBdr>
        <w:top w:val="none" w:sz="0" w:space="0" w:color="auto"/>
        <w:left w:val="none" w:sz="0" w:space="0" w:color="auto"/>
        <w:bottom w:val="none" w:sz="0" w:space="0" w:color="auto"/>
        <w:right w:val="none" w:sz="0" w:space="0" w:color="auto"/>
      </w:divBdr>
    </w:div>
    <w:div w:id="1940680789">
      <w:bodyDiv w:val="1"/>
      <w:marLeft w:val="0"/>
      <w:marRight w:val="0"/>
      <w:marTop w:val="0"/>
      <w:marBottom w:val="0"/>
      <w:divBdr>
        <w:top w:val="none" w:sz="0" w:space="0" w:color="auto"/>
        <w:left w:val="none" w:sz="0" w:space="0" w:color="auto"/>
        <w:bottom w:val="none" w:sz="0" w:space="0" w:color="auto"/>
        <w:right w:val="none" w:sz="0" w:space="0" w:color="auto"/>
      </w:divBdr>
    </w:div>
    <w:div w:id="1994412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5CC0A6DD1FA224496921034181E8D3A" ma:contentTypeVersion="14" ma:contentTypeDescription="Create a new document." ma:contentTypeScope="" ma:versionID="ff6a6df06ef94ff418f3c8b370b904e6">
  <xsd:schema xmlns:xsd="http://www.w3.org/2001/XMLSchema" xmlns:xs="http://www.w3.org/2001/XMLSchema" xmlns:p="http://schemas.microsoft.com/office/2006/metadata/properties" xmlns:ns2="c534d78a-cb69-4aca-a069-043e1704d47b" xmlns:ns3="40cc8b17-6277-40d3-adb4-53037ef9c179" targetNamespace="http://schemas.microsoft.com/office/2006/metadata/properties" ma:root="true" ma:fieldsID="b2980321f430c580e134f30fce888d45" ns2:_="" ns3:_="">
    <xsd:import namespace="c534d78a-cb69-4aca-a069-043e1704d47b"/>
    <xsd:import namespace="40cc8b17-6277-40d3-adb4-53037ef9c179"/>
    <xsd:element name="properties">
      <xsd:complexType>
        <xsd:sequence>
          <xsd:element name="documentManagement">
            <xsd:complexType>
              <xsd:all>
                <xsd:element ref="ns2:Comments" minOccurs="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34d78a-cb69-4aca-a069-043e1704d47b" elementFormDefault="qualified">
    <xsd:import namespace="http://schemas.microsoft.com/office/2006/documentManagement/types"/>
    <xsd:import namespace="http://schemas.microsoft.com/office/infopath/2007/PartnerControls"/>
    <xsd:element name="Comments" ma:index="8" nillable="true" ma:displayName="Comments" ma:format="Dropdown" ma:internalName="Comments">
      <xsd:simpleType>
        <xsd:restriction base="dms:Text">
          <xsd:maxLength value="255"/>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0cc8b17-6277-40d3-adb4-53037ef9c17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Comments xmlns="c534d78a-cb69-4aca-a069-043e1704d47b" xsi:nil="true"/>
    <SharedWithUsers xmlns="40cc8b17-6277-40d3-adb4-53037ef9c179">
      <UserInfo>
        <DisplayName/>
        <AccountId xsi:nil="true"/>
        <AccountType/>
      </UserInfo>
    </SharedWithUsers>
  </documentManagement>
</p:properties>
</file>

<file path=customXml/itemProps1.xml><?xml version="1.0" encoding="utf-8"?>
<ds:datastoreItem xmlns:ds="http://schemas.openxmlformats.org/officeDocument/2006/customXml" ds:itemID="{ADC17017-D038-47B4-883E-8E6EBCDB8FF6}">
  <ds:schemaRefs>
    <ds:schemaRef ds:uri="http://schemas.openxmlformats.org/officeDocument/2006/bibliography"/>
  </ds:schemaRefs>
</ds:datastoreItem>
</file>

<file path=customXml/itemProps2.xml><?xml version="1.0" encoding="utf-8"?>
<ds:datastoreItem xmlns:ds="http://schemas.openxmlformats.org/officeDocument/2006/customXml" ds:itemID="{7969A40B-FE12-4AEB-B998-3DC7F9AF79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34d78a-cb69-4aca-a069-043e1704d47b"/>
    <ds:schemaRef ds:uri="40cc8b17-6277-40d3-adb4-53037ef9c1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DD9A1F8-243E-4DEE-9219-712EC0DB252F}">
  <ds:schemaRefs>
    <ds:schemaRef ds:uri="http://schemas.microsoft.com/sharepoint/v3/contenttype/forms"/>
  </ds:schemaRefs>
</ds:datastoreItem>
</file>

<file path=customXml/itemProps4.xml><?xml version="1.0" encoding="utf-8"?>
<ds:datastoreItem xmlns:ds="http://schemas.openxmlformats.org/officeDocument/2006/customXml" ds:itemID="{3C31B74E-B801-4B52-B7BA-EA9BE36F272F}">
  <ds:schemaRefs>
    <ds:schemaRef ds:uri="http://schemas.microsoft.com/office/2006/metadata/properties"/>
    <ds:schemaRef ds:uri="http://schemas.microsoft.com/office/infopath/2007/PartnerControls"/>
    <ds:schemaRef ds:uri="c534d78a-cb69-4aca-a069-043e1704d47b"/>
    <ds:schemaRef ds:uri="40cc8b17-6277-40d3-adb4-53037ef9c179"/>
  </ds:schemaRefs>
</ds:datastoreItem>
</file>

<file path=docProps/app.xml><?xml version="1.0" encoding="utf-8"?>
<Properties xmlns="http://schemas.openxmlformats.org/officeDocument/2006/extended-properties" xmlns:vt="http://schemas.openxmlformats.org/officeDocument/2006/docPropsVTypes">
  <Template>Normal.dotm</Template>
  <TotalTime>826</TotalTime>
  <Pages>10</Pages>
  <Words>1535</Words>
  <Characters>8751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CS 305 Project Two Practices for Secure Software Report Template</vt:lpstr>
    </vt:vector>
  </TitlesOfParts>
  <Company/>
  <LinksUpToDate>false</LinksUpToDate>
  <CharactersWithSpaces>10266</CharactersWithSpaces>
  <SharedDoc>false</SharedDoc>
  <HLinks>
    <vt:vector size="72" baseType="variant">
      <vt:variant>
        <vt:i4>1114160</vt:i4>
      </vt:variant>
      <vt:variant>
        <vt:i4>71</vt:i4>
      </vt:variant>
      <vt:variant>
        <vt:i4>0</vt:i4>
      </vt:variant>
      <vt:variant>
        <vt:i4>5</vt:i4>
      </vt:variant>
      <vt:variant>
        <vt:lpwstr/>
      </vt:variant>
      <vt:variant>
        <vt:lpwstr>_Toc102040765</vt:lpwstr>
      </vt:variant>
      <vt:variant>
        <vt:i4>1114160</vt:i4>
      </vt:variant>
      <vt:variant>
        <vt:i4>65</vt:i4>
      </vt:variant>
      <vt:variant>
        <vt:i4>0</vt:i4>
      </vt:variant>
      <vt:variant>
        <vt:i4>5</vt:i4>
      </vt:variant>
      <vt:variant>
        <vt:lpwstr/>
      </vt:variant>
      <vt:variant>
        <vt:lpwstr>_Toc102040764</vt:lpwstr>
      </vt:variant>
      <vt:variant>
        <vt:i4>1114160</vt:i4>
      </vt:variant>
      <vt:variant>
        <vt:i4>59</vt:i4>
      </vt:variant>
      <vt:variant>
        <vt:i4>0</vt:i4>
      </vt:variant>
      <vt:variant>
        <vt:i4>5</vt:i4>
      </vt:variant>
      <vt:variant>
        <vt:lpwstr/>
      </vt:variant>
      <vt:variant>
        <vt:lpwstr>_Toc102040763</vt:lpwstr>
      </vt:variant>
      <vt:variant>
        <vt:i4>1114160</vt:i4>
      </vt:variant>
      <vt:variant>
        <vt:i4>53</vt:i4>
      </vt:variant>
      <vt:variant>
        <vt:i4>0</vt:i4>
      </vt:variant>
      <vt:variant>
        <vt:i4>5</vt:i4>
      </vt:variant>
      <vt:variant>
        <vt:lpwstr/>
      </vt:variant>
      <vt:variant>
        <vt:lpwstr>_Toc102040762</vt:lpwstr>
      </vt:variant>
      <vt:variant>
        <vt:i4>1114160</vt:i4>
      </vt:variant>
      <vt:variant>
        <vt:i4>47</vt:i4>
      </vt:variant>
      <vt:variant>
        <vt:i4>0</vt:i4>
      </vt:variant>
      <vt:variant>
        <vt:i4>5</vt:i4>
      </vt:variant>
      <vt:variant>
        <vt:lpwstr/>
      </vt:variant>
      <vt:variant>
        <vt:lpwstr>_Toc102040761</vt:lpwstr>
      </vt:variant>
      <vt:variant>
        <vt:i4>1114160</vt:i4>
      </vt:variant>
      <vt:variant>
        <vt:i4>41</vt:i4>
      </vt:variant>
      <vt:variant>
        <vt:i4>0</vt:i4>
      </vt:variant>
      <vt:variant>
        <vt:i4>5</vt:i4>
      </vt:variant>
      <vt:variant>
        <vt:lpwstr/>
      </vt:variant>
      <vt:variant>
        <vt:lpwstr>_Toc102040760</vt:lpwstr>
      </vt:variant>
      <vt:variant>
        <vt:i4>1179696</vt:i4>
      </vt:variant>
      <vt:variant>
        <vt:i4>35</vt:i4>
      </vt:variant>
      <vt:variant>
        <vt:i4>0</vt:i4>
      </vt:variant>
      <vt:variant>
        <vt:i4>5</vt:i4>
      </vt:variant>
      <vt:variant>
        <vt:lpwstr/>
      </vt:variant>
      <vt:variant>
        <vt:lpwstr>_Toc102040759</vt:lpwstr>
      </vt:variant>
      <vt:variant>
        <vt:i4>1179696</vt:i4>
      </vt:variant>
      <vt:variant>
        <vt:i4>29</vt:i4>
      </vt:variant>
      <vt:variant>
        <vt:i4>0</vt:i4>
      </vt:variant>
      <vt:variant>
        <vt:i4>5</vt:i4>
      </vt:variant>
      <vt:variant>
        <vt:lpwstr/>
      </vt:variant>
      <vt:variant>
        <vt:lpwstr>_Toc102040758</vt:lpwstr>
      </vt:variant>
      <vt:variant>
        <vt:i4>1179696</vt:i4>
      </vt:variant>
      <vt:variant>
        <vt:i4>23</vt:i4>
      </vt:variant>
      <vt:variant>
        <vt:i4>0</vt:i4>
      </vt:variant>
      <vt:variant>
        <vt:i4>5</vt:i4>
      </vt:variant>
      <vt:variant>
        <vt:lpwstr/>
      </vt:variant>
      <vt:variant>
        <vt:lpwstr>_Toc102040757</vt:lpwstr>
      </vt:variant>
      <vt:variant>
        <vt:i4>1179696</vt:i4>
      </vt:variant>
      <vt:variant>
        <vt:i4>17</vt:i4>
      </vt:variant>
      <vt:variant>
        <vt:i4>0</vt:i4>
      </vt:variant>
      <vt:variant>
        <vt:i4>5</vt:i4>
      </vt:variant>
      <vt:variant>
        <vt:lpwstr/>
      </vt:variant>
      <vt:variant>
        <vt:lpwstr>_Toc102040756</vt:lpwstr>
      </vt:variant>
      <vt:variant>
        <vt:i4>1179696</vt:i4>
      </vt:variant>
      <vt:variant>
        <vt:i4>11</vt:i4>
      </vt:variant>
      <vt:variant>
        <vt:i4>0</vt:i4>
      </vt:variant>
      <vt:variant>
        <vt:i4>5</vt:i4>
      </vt:variant>
      <vt:variant>
        <vt:lpwstr/>
      </vt:variant>
      <vt:variant>
        <vt:lpwstr>_Toc102040755</vt:lpwstr>
      </vt:variant>
      <vt:variant>
        <vt:i4>1179696</vt:i4>
      </vt:variant>
      <vt:variant>
        <vt:i4>5</vt:i4>
      </vt:variant>
      <vt:variant>
        <vt:i4>0</vt:i4>
      </vt:variant>
      <vt:variant>
        <vt:i4>5</vt:i4>
      </vt:variant>
      <vt:variant>
        <vt:lpwstr/>
      </vt:variant>
      <vt:variant>
        <vt:lpwstr>_Toc102040754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305 Project Two Practices for Secure Software Report Template</dc:title>
  <dc:subject/>
  <dc:creator>Minickiello, Maria</dc:creator>
  <cp:keywords/>
  <dc:description/>
  <cp:lastModifiedBy>Scranton, Rebecca</cp:lastModifiedBy>
  <cp:revision>62</cp:revision>
  <dcterms:created xsi:type="dcterms:W3CDTF">2022-04-20T12:43:00Z</dcterms:created>
  <dcterms:modified xsi:type="dcterms:W3CDTF">2026-06-24T13:24:00Z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0x010100F5CC0A6DD1FA224496921034181E8D3A</vt:lpwstr>
  </property>
  <property fmtid="{D5CDD505-2E9C-101B-9397-08002B2CF9AE}" pid="3" name="xd_Signature">
    <vt:bool>false</vt:bool>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Order">
    <vt:r8>9305200</vt:r8>
  </property>
  <property fmtid="{D5CDD505-2E9C-101B-9397-08002B2CF9AE}" pid="8" name="_ExtendedDescription">
    <vt:lpwstr/>
  </property>
  <property fmtid="{D5CDD505-2E9C-101B-9397-08002B2CF9AE}" pid="9" name="TriggerFlowInfo">
    <vt:lpwstr/>
  </property>
</Properties>
</file>