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75EAA" w14:textId="566063EF" w:rsidR="00536BFD" w:rsidRDefault="00536BFD" w:rsidP="00536BFD">
      <w:pPr>
        <w:pStyle w:val="Title"/>
        <w:pBdr>
          <w:top w:val="single" w:sz="24" w:space="1" w:color="000000"/>
        </w:pBdr>
        <w:rPr>
          <w:b/>
          <w:bCs/>
          <w:sz w:val="60"/>
          <w:szCs w:val="60"/>
        </w:rPr>
      </w:pPr>
      <w:bookmarkStart w:id="0" w:name="_Hlk190231317"/>
      <w:bookmarkEnd w:id="0"/>
      <w:r w:rsidRPr="00536BFD">
        <w:rPr>
          <w:b/>
          <w:bCs/>
          <w:sz w:val="60"/>
          <w:szCs w:val="60"/>
        </w:rPr>
        <w:t xml:space="preserve">System </w:t>
      </w:r>
      <w:r w:rsidR="009374B1">
        <w:rPr>
          <w:b/>
          <w:bCs/>
          <w:sz w:val="60"/>
          <w:szCs w:val="60"/>
        </w:rPr>
        <w:t>Requirements Specifications (SRS)</w:t>
      </w:r>
    </w:p>
    <w:p w14:paraId="122BB185" w14:textId="77777777" w:rsidR="009374B1" w:rsidRPr="009374B1" w:rsidRDefault="009374B1" w:rsidP="009374B1"/>
    <w:p w14:paraId="613A66B0" w14:textId="7E0F730D" w:rsidR="009374B1" w:rsidRPr="009374B1" w:rsidRDefault="009374B1" w:rsidP="009374B1">
      <w:pPr>
        <w:pStyle w:val="Title"/>
        <w:spacing w:after="400"/>
        <w:rPr>
          <w:sz w:val="40"/>
          <w:szCs w:val="40"/>
        </w:rPr>
      </w:pPr>
      <w:r>
        <w:rPr>
          <w:sz w:val="40"/>
          <w:szCs w:val="40"/>
        </w:rPr>
        <w:t>f</w:t>
      </w:r>
      <w:r w:rsidR="00536BFD">
        <w:rPr>
          <w:sz w:val="40"/>
          <w:szCs w:val="40"/>
        </w:rPr>
        <w:t>or</w:t>
      </w:r>
    </w:p>
    <w:p w14:paraId="62B5F0FF" w14:textId="0EEE5040" w:rsidR="00536BFD" w:rsidRPr="009374B1" w:rsidRDefault="00B6594C" w:rsidP="009374B1">
      <w:pPr>
        <w:pStyle w:val="Title"/>
        <w:rPr>
          <w:b/>
          <w:bCs/>
          <w:sz w:val="60"/>
          <w:szCs w:val="60"/>
        </w:rPr>
      </w:pPr>
      <w:r w:rsidRPr="00B6594C">
        <w:rPr>
          <w:b/>
          <w:bCs/>
          <w:sz w:val="60"/>
          <w:szCs w:val="60"/>
        </w:rPr>
        <w:t>Campus Event Check-in System with Student ID and Payment Integration</w:t>
      </w:r>
    </w:p>
    <w:p w14:paraId="78EB4425" w14:textId="77777777" w:rsidR="00536BFD" w:rsidRDefault="00536BFD" w:rsidP="00B6594C">
      <w:pPr>
        <w:pBdr>
          <w:top w:val="nil"/>
          <w:left w:val="nil"/>
          <w:bottom w:val="nil"/>
          <w:right w:val="nil"/>
          <w:between w:val="nil"/>
        </w:pBdr>
        <w:jc w:val="right"/>
        <w:rPr>
          <w:rFonts w:ascii="Arial" w:eastAsia="Arial" w:hAnsi="Arial" w:cs="Arial"/>
          <w:b/>
          <w:color w:val="000000"/>
          <w:sz w:val="28"/>
          <w:szCs w:val="28"/>
        </w:rPr>
      </w:pPr>
    </w:p>
    <w:p w14:paraId="74A233A7" w14:textId="04664CC2" w:rsidR="00536BFD" w:rsidRDefault="009374B1" w:rsidP="00B6594C">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Part 1</w:t>
      </w:r>
    </w:p>
    <w:p w14:paraId="0DA48362" w14:textId="77777777" w:rsidR="00536BFD" w:rsidRDefault="00536BFD" w:rsidP="00B6594C">
      <w:pPr>
        <w:pBdr>
          <w:top w:val="nil"/>
          <w:left w:val="nil"/>
          <w:bottom w:val="nil"/>
          <w:right w:val="nil"/>
          <w:between w:val="nil"/>
        </w:pBdr>
        <w:spacing w:after="720"/>
        <w:rPr>
          <w:rFonts w:ascii="Arial" w:eastAsia="Arial" w:hAnsi="Arial" w:cs="Arial"/>
          <w:b/>
          <w:color w:val="000000"/>
          <w:sz w:val="32"/>
          <w:szCs w:val="32"/>
        </w:rPr>
      </w:pPr>
    </w:p>
    <w:p w14:paraId="047DD160" w14:textId="77777777" w:rsidR="009374B1" w:rsidRDefault="009374B1" w:rsidP="00B6594C">
      <w:pPr>
        <w:pBdr>
          <w:top w:val="nil"/>
          <w:left w:val="nil"/>
          <w:bottom w:val="nil"/>
          <w:right w:val="nil"/>
          <w:between w:val="nil"/>
        </w:pBdr>
        <w:spacing w:after="720"/>
        <w:rPr>
          <w:rFonts w:ascii="Arial" w:eastAsia="Arial" w:hAnsi="Arial" w:cs="Arial"/>
          <w:b/>
          <w:color w:val="000000"/>
          <w:sz w:val="32"/>
          <w:szCs w:val="32"/>
        </w:rPr>
      </w:pPr>
    </w:p>
    <w:p w14:paraId="7B5107DC" w14:textId="468DDCA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sidRPr="00EC695E">
        <w:rPr>
          <w:rFonts w:ascii="Arial" w:eastAsia="Arial" w:hAnsi="Arial" w:cs="Arial"/>
          <w:b/>
          <w:color w:val="000000"/>
          <w:sz w:val="28"/>
          <w:szCs w:val="28"/>
        </w:rPr>
        <w:t xml:space="preserve">Tutorial Section: </w:t>
      </w:r>
      <w:r>
        <w:rPr>
          <w:rFonts w:ascii="Arial" w:eastAsia="Arial" w:hAnsi="Arial" w:cs="Arial"/>
          <w:b/>
          <w:color w:val="000000"/>
          <w:sz w:val="28"/>
          <w:szCs w:val="28"/>
        </w:rPr>
        <w:t>TT</w:t>
      </w:r>
      <w:r w:rsidR="00B6594C">
        <w:rPr>
          <w:rFonts w:ascii="Arial" w:eastAsia="Arial" w:hAnsi="Arial" w:cs="Arial"/>
          <w:b/>
          <w:color w:val="000000"/>
          <w:sz w:val="28"/>
          <w:szCs w:val="28"/>
        </w:rPr>
        <w:t>1L</w:t>
      </w:r>
    </w:p>
    <w:p w14:paraId="6EA78B24" w14:textId="7FB68CD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Pr>
          <w:rFonts w:ascii="Arial" w:eastAsia="Arial" w:hAnsi="Arial" w:cs="Arial"/>
          <w:b/>
          <w:color w:val="000000"/>
          <w:sz w:val="28"/>
          <w:szCs w:val="28"/>
        </w:rPr>
        <w:t xml:space="preserve">Group No.: </w:t>
      </w:r>
      <w:r w:rsidRPr="00B0665E">
        <w:rPr>
          <w:rFonts w:ascii="Arial" w:eastAsia="Arial" w:hAnsi="Arial" w:cs="Arial"/>
          <w:b/>
          <w:color w:val="000000"/>
          <w:sz w:val="28"/>
          <w:szCs w:val="28"/>
        </w:rPr>
        <w:t xml:space="preserve">Group </w:t>
      </w:r>
      <w:r w:rsidR="00B6594C">
        <w:rPr>
          <w:rFonts w:ascii="Arial" w:eastAsia="Arial" w:hAnsi="Arial" w:cs="Arial"/>
          <w:b/>
          <w:color w:val="000000"/>
          <w:sz w:val="28"/>
          <w:szCs w:val="28"/>
        </w:rPr>
        <w:t>6</w:t>
      </w:r>
    </w:p>
    <w:tbl>
      <w:tblPr>
        <w:tblW w:w="10600" w:type="dxa"/>
        <w:tblInd w:w="-108" w:type="dxa"/>
        <w:tblLook w:val="01E0" w:firstRow="1" w:lastRow="1" w:firstColumn="1" w:lastColumn="1" w:noHBand="0" w:noVBand="0"/>
      </w:tblPr>
      <w:tblGrid>
        <w:gridCol w:w="5070"/>
        <w:gridCol w:w="2357"/>
        <w:gridCol w:w="3173"/>
      </w:tblGrid>
      <w:tr w:rsidR="00B6594C" w:rsidRPr="00215F0E" w14:paraId="0AF14AC1" w14:textId="77777777" w:rsidTr="00B6594C">
        <w:tc>
          <w:tcPr>
            <w:tcW w:w="5070" w:type="dxa"/>
          </w:tcPr>
          <w:p w14:paraId="2C91C69C" w14:textId="6FB6C2DA" w:rsidR="00B6594C" w:rsidRPr="00215F0E" w:rsidRDefault="00B6594C" w:rsidP="00B6594C">
            <w:pPr>
              <w:pStyle w:val="ByLine"/>
              <w:spacing w:before="0" w:after="0"/>
              <w:jc w:val="left"/>
              <w:rPr>
                <w:sz w:val="22"/>
              </w:rPr>
            </w:pPr>
            <w:r>
              <w:rPr>
                <w:sz w:val="22"/>
              </w:rPr>
              <w:t>HAZIQ IZZUDDIN BIN AHMAD TARMIDZI</w:t>
            </w:r>
          </w:p>
        </w:tc>
        <w:tc>
          <w:tcPr>
            <w:tcW w:w="2357" w:type="dxa"/>
          </w:tcPr>
          <w:p w14:paraId="6F7D231D" w14:textId="5FED23BB" w:rsidR="00B6594C" w:rsidRPr="00215F0E" w:rsidRDefault="00B6594C" w:rsidP="00B6594C">
            <w:pPr>
              <w:pStyle w:val="ByLine"/>
              <w:spacing w:before="0" w:after="0"/>
              <w:jc w:val="center"/>
              <w:rPr>
                <w:sz w:val="22"/>
              </w:rPr>
            </w:pPr>
            <w:r w:rsidRPr="00215F0E">
              <w:rPr>
                <w:sz w:val="22"/>
              </w:rPr>
              <w:t>12111122</w:t>
            </w:r>
            <w:r>
              <w:rPr>
                <w:sz w:val="22"/>
              </w:rPr>
              <w:t>93</w:t>
            </w:r>
          </w:p>
        </w:tc>
        <w:tc>
          <w:tcPr>
            <w:tcW w:w="3173" w:type="dxa"/>
          </w:tcPr>
          <w:p w14:paraId="2EB90493" w14:textId="77777777" w:rsidR="00B6594C" w:rsidRPr="00215F0E" w:rsidRDefault="00B6594C" w:rsidP="00B6594C">
            <w:pPr>
              <w:pStyle w:val="ByLine"/>
              <w:spacing w:before="0" w:after="0"/>
              <w:jc w:val="center"/>
              <w:rPr>
                <w:sz w:val="22"/>
              </w:rPr>
            </w:pPr>
          </w:p>
        </w:tc>
      </w:tr>
      <w:tr w:rsidR="00B6594C" w:rsidRPr="00215F0E" w14:paraId="1F7110A8" w14:textId="77777777" w:rsidTr="00B6594C">
        <w:tc>
          <w:tcPr>
            <w:tcW w:w="5070" w:type="dxa"/>
          </w:tcPr>
          <w:p w14:paraId="65CD8F4D" w14:textId="515AB95E" w:rsidR="00B6594C" w:rsidRPr="00215F0E" w:rsidRDefault="00B6594C" w:rsidP="00B6594C">
            <w:pPr>
              <w:pStyle w:val="ByLine"/>
              <w:spacing w:before="0" w:after="0"/>
              <w:jc w:val="left"/>
              <w:rPr>
                <w:sz w:val="22"/>
              </w:rPr>
            </w:pPr>
            <w:r>
              <w:rPr>
                <w:sz w:val="22"/>
              </w:rPr>
              <w:t>WAN AMIRUL AMIR BIN WAN ROMZI</w:t>
            </w:r>
          </w:p>
        </w:tc>
        <w:tc>
          <w:tcPr>
            <w:tcW w:w="2357" w:type="dxa"/>
          </w:tcPr>
          <w:p w14:paraId="19FF57DD" w14:textId="7E96BBF0" w:rsidR="00B6594C" w:rsidRPr="00215F0E" w:rsidRDefault="00B6594C" w:rsidP="00B6594C">
            <w:pPr>
              <w:pStyle w:val="ByLine"/>
              <w:spacing w:before="0" w:after="0"/>
              <w:jc w:val="center"/>
              <w:rPr>
                <w:sz w:val="22"/>
              </w:rPr>
            </w:pPr>
            <w:r w:rsidRPr="00215F0E">
              <w:rPr>
                <w:sz w:val="22"/>
              </w:rPr>
              <w:t>12</w:t>
            </w:r>
            <w:r>
              <w:rPr>
                <w:sz w:val="22"/>
              </w:rPr>
              <w:t>11112289</w:t>
            </w:r>
          </w:p>
        </w:tc>
        <w:tc>
          <w:tcPr>
            <w:tcW w:w="3173" w:type="dxa"/>
          </w:tcPr>
          <w:p w14:paraId="73DA796C" w14:textId="77777777" w:rsidR="00B6594C" w:rsidRPr="00215F0E" w:rsidRDefault="00B6594C" w:rsidP="00B6594C">
            <w:pPr>
              <w:pStyle w:val="ByLine"/>
              <w:spacing w:before="0" w:after="0"/>
              <w:jc w:val="center"/>
              <w:rPr>
                <w:sz w:val="22"/>
              </w:rPr>
            </w:pPr>
          </w:p>
        </w:tc>
      </w:tr>
      <w:tr w:rsidR="00B6594C" w:rsidRPr="00215F0E" w14:paraId="44CA54EC" w14:textId="77777777" w:rsidTr="00B6594C">
        <w:tc>
          <w:tcPr>
            <w:tcW w:w="5070" w:type="dxa"/>
          </w:tcPr>
          <w:p w14:paraId="4F98D093" w14:textId="71F6E9B3" w:rsidR="00B6594C" w:rsidRPr="00215F0E" w:rsidRDefault="00B6594C" w:rsidP="00B6594C">
            <w:pPr>
              <w:pStyle w:val="ByLine"/>
              <w:spacing w:before="0" w:after="0"/>
              <w:jc w:val="left"/>
              <w:rPr>
                <w:sz w:val="22"/>
              </w:rPr>
            </w:pPr>
            <w:r>
              <w:rPr>
                <w:sz w:val="22"/>
              </w:rPr>
              <w:t>MUHAMMAD ARIF BIN ABDUL JALEEL</w:t>
            </w:r>
          </w:p>
        </w:tc>
        <w:tc>
          <w:tcPr>
            <w:tcW w:w="2357" w:type="dxa"/>
          </w:tcPr>
          <w:p w14:paraId="3486858C" w14:textId="1465E3BA" w:rsidR="00B6594C" w:rsidRPr="00215F0E" w:rsidRDefault="00B6594C" w:rsidP="00B6594C">
            <w:pPr>
              <w:pStyle w:val="ByLine"/>
              <w:spacing w:before="0" w:after="0"/>
              <w:jc w:val="center"/>
              <w:rPr>
                <w:sz w:val="22"/>
              </w:rPr>
            </w:pPr>
            <w:r>
              <w:rPr>
                <w:sz w:val="22"/>
              </w:rPr>
              <w:t>1231303334</w:t>
            </w:r>
          </w:p>
        </w:tc>
        <w:tc>
          <w:tcPr>
            <w:tcW w:w="3173" w:type="dxa"/>
          </w:tcPr>
          <w:p w14:paraId="27BE2626" w14:textId="77777777" w:rsidR="00B6594C" w:rsidRPr="00215F0E" w:rsidRDefault="00B6594C" w:rsidP="00B6594C">
            <w:pPr>
              <w:pStyle w:val="ByLine"/>
              <w:spacing w:before="0" w:after="0"/>
              <w:jc w:val="center"/>
              <w:rPr>
                <w:sz w:val="22"/>
              </w:rPr>
            </w:pPr>
          </w:p>
        </w:tc>
      </w:tr>
      <w:tr w:rsidR="00B6594C" w:rsidRPr="00215F0E" w14:paraId="1123E129" w14:textId="77777777" w:rsidTr="00B6594C">
        <w:tc>
          <w:tcPr>
            <w:tcW w:w="5070" w:type="dxa"/>
          </w:tcPr>
          <w:p w14:paraId="52C9A8BA" w14:textId="77777777" w:rsidR="00B6594C" w:rsidRDefault="00B6594C" w:rsidP="00B6594C">
            <w:pPr>
              <w:pStyle w:val="ByLine"/>
              <w:spacing w:before="0" w:after="0"/>
              <w:jc w:val="left"/>
              <w:rPr>
                <w:sz w:val="22"/>
              </w:rPr>
            </w:pPr>
            <w:r>
              <w:rPr>
                <w:sz w:val="22"/>
              </w:rPr>
              <w:t>LIM XIAO QI</w:t>
            </w:r>
          </w:p>
          <w:p w14:paraId="7568F88D" w14:textId="77777777" w:rsidR="009374B1" w:rsidRDefault="009374B1" w:rsidP="009374B1">
            <w:pPr>
              <w:pStyle w:val="ByLine"/>
              <w:spacing w:before="0" w:after="0"/>
              <w:jc w:val="left"/>
              <w:rPr>
                <w:sz w:val="22"/>
              </w:rPr>
            </w:pPr>
          </w:p>
          <w:p w14:paraId="2128C8C3" w14:textId="3B175AEE" w:rsidR="009374B1" w:rsidRPr="00215F0E" w:rsidRDefault="009374B1" w:rsidP="009374B1">
            <w:pPr>
              <w:pStyle w:val="ByLine"/>
              <w:spacing w:before="0" w:after="0"/>
              <w:jc w:val="center"/>
              <w:rPr>
                <w:sz w:val="22"/>
              </w:rPr>
            </w:pPr>
          </w:p>
        </w:tc>
        <w:tc>
          <w:tcPr>
            <w:tcW w:w="2357" w:type="dxa"/>
          </w:tcPr>
          <w:p w14:paraId="34AAB150" w14:textId="247D3B35" w:rsidR="00B6594C" w:rsidRPr="00215F0E" w:rsidRDefault="00B6594C" w:rsidP="00B6594C">
            <w:pPr>
              <w:pStyle w:val="ByLine"/>
              <w:spacing w:before="0" w:after="0"/>
              <w:jc w:val="center"/>
              <w:rPr>
                <w:sz w:val="22"/>
              </w:rPr>
            </w:pPr>
            <w:r>
              <w:rPr>
                <w:sz w:val="22"/>
              </w:rPr>
              <w:t>1211108212</w:t>
            </w:r>
          </w:p>
        </w:tc>
        <w:tc>
          <w:tcPr>
            <w:tcW w:w="3173" w:type="dxa"/>
          </w:tcPr>
          <w:p w14:paraId="1361270D" w14:textId="77777777" w:rsidR="00B6594C" w:rsidRPr="00215F0E" w:rsidRDefault="00B6594C" w:rsidP="00B6594C">
            <w:pPr>
              <w:pStyle w:val="ByLine"/>
              <w:spacing w:before="0" w:after="0"/>
              <w:jc w:val="center"/>
              <w:rPr>
                <w:sz w:val="22"/>
              </w:rPr>
            </w:pPr>
          </w:p>
        </w:tc>
      </w:tr>
    </w:tbl>
    <w:p w14:paraId="0134F6F8" w14:textId="77777777" w:rsidR="009374B1" w:rsidRDefault="009374B1" w:rsidP="009374B1">
      <w:pPr>
        <w:spacing w:after="160" w:line="259" w:lineRule="auto"/>
        <w:jc w:val="center"/>
        <w:rPr>
          <w:rFonts w:ascii="Arial" w:eastAsia="Arial" w:hAnsi="Arial" w:cs="Arial"/>
          <w:b/>
          <w:bCs/>
          <w:color w:val="000000" w:themeColor="text1"/>
          <w:sz w:val="36"/>
          <w:szCs w:val="36"/>
        </w:rPr>
      </w:pPr>
    </w:p>
    <w:p w14:paraId="76C8BE29" w14:textId="77777777" w:rsidR="009374B1" w:rsidRDefault="009374B1" w:rsidP="009374B1">
      <w:pPr>
        <w:spacing w:after="160" w:line="259" w:lineRule="auto"/>
        <w:jc w:val="center"/>
        <w:rPr>
          <w:rFonts w:ascii="Arial" w:eastAsia="Arial" w:hAnsi="Arial" w:cs="Arial"/>
          <w:b/>
          <w:bCs/>
          <w:color w:val="000000" w:themeColor="text1"/>
          <w:sz w:val="36"/>
          <w:szCs w:val="36"/>
        </w:rPr>
      </w:pPr>
    </w:p>
    <w:p w14:paraId="01F05536" w14:textId="77777777" w:rsidR="009374B1" w:rsidRDefault="009374B1" w:rsidP="009374B1">
      <w:pPr>
        <w:spacing w:after="160" w:line="259" w:lineRule="auto"/>
        <w:jc w:val="center"/>
        <w:rPr>
          <w:rFonts w:ascii="Arial" w:eastAsia="Arial" w:hAnsi="Arial" w:cs="Arial"/>
          <w:b/>
          <w:bCs/>
          <w:color w:val="000000" w:themeColor="text1"/>
          <w:sz w:val="36"/>
          <w:szCs w:val="36"/>
        </w:rPr>
      </w:pPr>
    </w:p>
    <w:p w14:paraId="27040299" w14:textId="7C4F1712" w:rsidR="009374B1" w:rsidRPr="009374B1" w:rsidRDefault="009374B1" w:rsidP="009374B1">
      <w:pPr>
        <w:spacing w:after="160" w:line="259" w:lineRule="auto"/>
        <w:jc w:val="center"/>
        <w:rPr>
          <w:rFonts w:ascii="Arial" w:eastAsia="Arial" w:hAnsi="Arial" w:cs="Arial"/>
          <w:b/>
          <w:bCs/>
          <w:color w:val="000000" w:themeColor="text1"/>
        </w:rPr>
      </w:pPr>
      <w:r w:rsidRPr="009374B1">
        <w:rPr>
          <w:rFonts w:ascii="Arial" w:eastAsia="Arial" w:hAnsi="Arial" w:cs="Arial"/>
          <w:b/>
          <w:bCs/>
          <w:color w:val="000000" w:themeColor="text1"/>
          <w:sz w:val="36"/>
          <w:szCs w:val="36"/>
        </w:rPr>
        <w:t>Date</w:t>
      </w:r>
      <w:r>
        <w:rPr>
          <w:rFonts w:ascii="Arial" w:eastAsia="Arial" w:hAnsi="Arial" w:cs="Arial"/>
          <w:b/>
          <w:bCs/>
          <w:color w:val="000000" w:themeColor="text1"/>
          <w:sz w:val="36"/>
          <w:szCs w:val="36"/>
        </w:rPr>
        <w:t xml:space="preserve">: </w:t>
      </w:r>
      <w:r w:rsidRPr="009374B1">
        <w:rPr>
          <w:rFonts w:ascii="Arial" w:eastAsia="Arial" w:hAnsi="Arial" w:cs="Arial"/>
          <w:color w:val="000000" w:themeColor="text1"/>
          <w:sz w:val="28"/>
          <w:szCs w:val="28"/>
        </w:rPr>
        <w:t>23 May 2025</w:t>
      </w:r>
    </w:p>
    <w:p w14:paraId="5153486C" w14:textId="0FB26B5A" w:rsidR="009374B1" w:rsidRDefault="009374B1" w:rsidP="009374B1">
      <w:pPr>
        <w:spacing w:after="160" w:line="259" w:lineRule="auto"/>
        <w:rPr>
          <w:rFonts w:ascii="Arial" w:eastAsia="Arial" w:hAnsi="Arial" w:cs="Arial"/>
          <w:b/>
          <w:bCs/>
          <w:color w:val="FFFFFF"/>
          <w:sz w:val="36"/>
          <w:szCs w:val="36"/>
        </w:rPr>
      </w:pPr>
    </w:p>
    <w:p w14:paraId="37D19C66" w14:textId="77777777" w:rsidR="009374B1" w:rsidRDefault="009374B1">
      <w:pPr>
        <w:spacing w:after="160" w:line="259" w:lineRule="auto"/>
        <w:rPr>
          <w:rFonts w:ascii="Arial" w:eastAsia="Arial" w:hAnsi="Arial" w:cs="Arial"/>
          <w:b/>
          <w:bCs/>
          <w:color w:val="FFFFFF"/>
          <w:sz w:val="36"/>
          <w:szCs w:val="36"/>
        </w:rPr>
      </w:pPr>
      <w:r>
        <w:rPr>
          <w:rFonts w:ascii="Arial" w:eastAsia="Arial" w:hAnsi="Arial" w:cs="Arial"/>
          <w:b/>
          <w:bCs/>
          <w:color w:val="FFFFFF"/>
          <w:sz w:val="36"/>
          <w:szCs w:val="36"/>
        </w:rPr>
        <w:br w:type="page"/>
      </w:r>
    </w:p>
    <w:p w14:paraId="7A3EE55A" w14:textId="6D230C34" w:rsidR="009374B1" w:rsidRPr="009374B1" w:rsidRDefault="009374B1" w:rsidP="009374B1">
      <w:pPr>
        <w:pStyle w:val="Heading1"/>
        <w:pBdr>
          <w:top w:val="single" w:sz="4" w:space="1" w:color="000000"/>
          <w:left w:val="single" w:sz="4" w:space="4" w:color="000000"/>
          <w:bottom w:val="single" w:sz="4" w:space="1" w:color="000000"/>
          <w:right w:val="single" w:sz="4" w:space="4" w:color="000000"/>
        </w:pBdr>
        <w:shd w:val="clear" w:color="auto" w:fill="4C4C4C"/>
        <w:jc w:val="center"/>
        <w:rPr>
          <w:b/>
          <w:bCs/>
          <w:color w:val="FFFFFF"/>
          <w:sz w:val="36"/>
          <w:szCs w:val="36"/>
        </w:rPr>
      </w:pPr>
      <w:bookmarkStart w:id="1" w:name="_Toc198689838"/>
      <w:r>
        <w:rPr>
          <w:rFonts w:ascii="Arial" w:eastAsia="Arial" w:hAnsi="Arial" w:cs="Arial"/>
          <w:b/>
          <w:bCs/>
          <w:color w:val="FFFFFF"/>
          <w:sz w:val="36"/>
          <w:szCs w:val="36"/>
        </w:rPr>
        <w:lastRenderedPageBreak/>
        <w:t>Contents</w:t>
      </w:r>
      <w:bookmarkStart w:id="2" w:name="_Toc190372629"/>
      <w:bookmarkEnd w:id="1"/>
    </w:p>
    <w:sdt>
      <w:sdtPr>
        <w:rPr>
          <w:rFonts w:ascii="Times" w:eastAsia="Times" w:hAnsi="Times" w:cs="Times"/>
          <w:color w:val="auto"/>
          <w:sz w:val="24"/>
          <w:szCs w:val="24"/>
          <w:lang w:val="en-CA"/>
        </w:rPr>
        <w:id w:val="-1164853804"/>
        <w:docPartObj>
          <w:docPartGallery w:val="Table of Contents"/>
          <w:docPartUnique/>
        </w:docPartObj>
      </w:sdtPr>
      <w:sdtEndPr>
        <w:rPr>
          <w:b/>
          <w:bCs/>
          <w:noProof/>
        </w:rPr>
      </w:sdtEndPr>
      <w:sdtContent>
        <w:p w14:paraId="0CCF15E5" w14:textId="2E027F57" w:rsidR="002E478A" w:rsidRDefault="002E478A">
          <w:pPr>
            <w:pStyle w:val="TOCHeading"/>
          </w:pPr>
        </w:p>
        <w:p w14:paraId="5EBA230F" w14:textId="72462929" w:rsidR="00F95FD1" w:rsidRDefault="002E478A">
          <w:pPr>
            <w:pStyle w:val="TOC1"/>
            <w:tabs>
              <w:tab w:val="right" w:leader="dot" w:pos="9016"/>
            </w:tabs>
            <w:rPr>
              <w:rFonts w:asciiTheme="minorHAnsi" w:eastAsiaTheme="minorEastAsia" w:hAnsiTheme="minorHAnsi" w:cstheme="minorBidi"/>
              <w:noProof/>
              <w:kern w:val="2"/>
              <w:lang w:val="en-MY" w:eastAsia="en-MY"/>
              <w14:ligatures w14:val="standardContextual"/>
            </w:rPr>
          </w:pPr>
          <w:r>
            <w:fldChar w:fldCharType="begin"/>
          </w:r>
          <w:r>
            <w:instrText xml:space="preserve"> TOC \o "1-3" \h \z \u </w:instrText>
          </w:r>
          <w:r>
            <w:fldChar w:fldCharType="separate"/>
          </w:r>
          <w:hyperlink w:anchor="_Toc198689838" w:history="1">
            <w:r w:rsidR="00F95FD1" w:rsidRPr="005304F7">
              <w:rPr>
                <w:rStyle w:val="Hyperlink"/>
                <w:rFonts w:ascii="Arial" w:eastAsia="Arial" w:hAnsi="Arial" w:cs="Arial"/>
                <w:b/>
                <w:bCs/>
                <w:noProof/>
              </w:rPr>
              <w:t>Contents</w:t>
            </w:r>
            <w:r w:rsidR="00F95FD1">
              <w:rPr>
                <w:noProof/>
                <w:webHidden/>
              </w:rPr>
              <w:tab/>
            </w:r>
            <w:r w:rsidR="00F95FD1">
              <w:rPr>
                <w:noProof/>
                <w:webHidden/>
              </w:rPr>
              <w:fldChar w:fldCharType="begin"/>
            </w:r>
            <w:r w:rsidR="00F95FD1">
              <w:rPr>
                <w:noProof/>
                <w:webHidden/>
              </w:rPr>
              <w:instrText xml:space="preserve"> PAGEREF _Toc198689838 \h </w:instrText>
            </w:r>
            <w:r w:rsidR="00F95FD1">
              <w:rPr>
                <w:noProof/>
                <w:webHidden/>
              </w:rPr>
            </w:r>
            <w:r w:rsidR="00F95FD1">
              <w:rPr>
                <w:noProof/>
                <w:webHidden/>
              </w:rPr>
              <w:fldChar w:fldCharType="separate"/>
            </w:r>
            <w:r w:rsidR="00F95FD1">
              <w:rPr>
                <w:noProof/>
                <w:webHidden/>
              </w:rPr>
              <w:t>2</w:t>
            </w:r>
            <w:r w:rsidR="00F95FD1">
              <w:rPr>
                <w:noProof/>
                <w:webHidden/>
              </w:rPr>
              <w:fldChar w:fldCharType="end"/>
            </w:r>
          </w:hyperlink>
        </w:p>
        <w:p w14:paraId="25DFE98A" w14:textId="23DFAD34" w:rsidR="00F95FD1" w:rsidRDefault="00F95FD1">
          <w:pPr>
            <w:pStyle w:val="TOC1"/>
            <w:tabs>
              <w:tab w:val="right" w:leader="dot" w:pos="9016"/>
            </w:tabs>
            <w:rPr>
              <w:rFonts w:asciiTheme="minorHAnsi" w:eastAsiaTheme="minorEastAsia" w:hAnsiTheme="minorHAnsi" w:cstheme="minorBidi"/>
              <w:noProof/>
              <w:kern w:val="2"/>
              <w:lang w:val="en-MY" w:eastAsia="en-MY"/>
              <w14:ligatures w14:val="standardContextual"/>
            </w:rPr>
          </w:pPr>
          <w:hyperlink w:anchor="_Toc198689839" w:history="1">
            <w:r w:rsidRPr="005304F7">
              <w:rPr>
                <w:rStyle w:val="Hyperlink"/>
                <w:rFonts w:ascii="Arial" w:eastAsia="Arial" w:hAnsi="Arial" w:cs="Arial"/>
                <w:b/>
                <w:bCs/>
                <w:noProof/>
              </w:rPr>
              <w:t>Revisions</w:t>
            </w:r>
            <w:r>
              <w:rPr>
                <w:noProof/>
                <w:webHidden/>
              </w:rPr>
              <w:tab/>
            </w:r>
            <w:r>
              <w:rPr>
                <w:noProof/>
                <w:webHidden/>
              </w:rPr>
              <w:fldChar w:fldCharType="begin"/>
            </w:r>
            <w:r>
              <w:rPr>
                <w:noProof/>
                <w:webHidden/>
              </w:rPr>
              <w:instrText xml:space="preserve"> PAGEREF _Toc198689839 \h </w:instrText>
            </w:r>
            <w:r>
              <w:rPr>
                <w:noProof/>
                <w:webHidden/>
              </w:rPr>
            </w:r>
            <w:r>
              <w:rPr>
                <w:noProof/>
                <w:webHidden/>
              </w:rPr>
              <w:fldChar w:fldCharType="separate"/>
            </w:r>
            <w:r>
              <w:rPr>
                <w:noProof/>
                <w:webHidden/>
              </w:rPr>
              <w:t>3</w:t>
            </w:r>
            <w:r>
              <w:rPr>
                <w:noProof/>
                <w:webHidden/>
              </w:rPr>
              <w:fldChar w:fldCharType="end"/>
            </w:r>
          </w:hyperlink>
        </w:p>
        <w:p w14:paraId="1A0F2CF9" w14:textId="41BDB329" w:rsidR="00F95FD1" w:rsidRDefault="00F95FD1">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689840" w:history="1">
            <w:r w:rsidRPr="005304F7">
              <w:rPr>
                <w:rStyle w:val="Hyperlink"/>
                <w:rFonts w:ascii="Arial" w:eastAsia="Arial" w:hAnsi="Arial" w:cs="Arial"/>
                <w:b/>
                <w:bCs/>
                <w:noProof/>
              </w:rPr>
              <w:t>1</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bCs/>
                <w:noProof/>
              </w:rPr>
              <w:t>Introduction</w:t>
            </w:r>
            <w:r>
              <w:rPr>
                <w:noProof/>
                <w:webHidden/>
              </w:rPr>
              <w:tab/>
            </w:r>
            <w:r>
              <w:rPr>
                <w:noProof/>
                <w:webHidden/>
              </w:rPr>
              <w:fldChar w:fldCharType="begin"/>
            </w:r>
            <w:r>
              <w:rPr>
                <w:noProof/>
                <w:webHidden/>
              </w:rPr>
              <w:instrText xml:space="preserve"> PAGEREF _Toc198689840 \h </w:instrText>
            </w:r>
            <w:r>
              <w:rPr>
                <w:noProof/>
                <w:webHidden/>
              </w:rPr>
            </w:r>
            <w:r>
              <w:rPr>
                <w:noProof/>
                <w:webHidden/>
              </w:rPr>
              <w:fldChar w:fldCharType="separate"/>
            </w:r>
            <w:r>
              <w:rPr>
                <w:noProof/>
                <w:webHidden/>
              </w:rPr>
              <w:t>4</w:t>
            </w:r>
            <w:r>
              <w:rPr>
                <w:noProof/>
                <w:webHidden/>
              </w:rPr>
              <w:fldChar w:fldCharType="end"/>
            </w:r>
          </w:hyperlink>
        </w:p>
        <w:p w14:paraId="533D1E21" w14:textId="51D929C7"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41" w:history="1">
            <w:r w:rsidRPr="005304F7">
              <w:rPr>
                <w:rStyle w:val="Hyperlink"/>
                <w:rFonts w:ascii="Arial" w:eastAsia="Arial" w:hAnsi="Arial" w:cs="Arial"/>
                <w:b/>
                <w:noProof/>
              </w:rPr>
              <w:t>1.1</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Purpose</w:t>
            </w:r>
            <w:r>
              <w:rPr>
                <w:noProof/>
                <w:webHidden/>
              </w:rPr>
              <w:tab/>
            </w:r>
            <w:r>
              <w:rPr>
                <w:noProof/>
                <w:webHidden/>
              </w:rPr>
              <w:fldChar w:fldCharType="begin"/>
            </w:r>
            <w:r>
              <w:rPr>
                <w:noProof/>
                <w:webHidden/>
              </w:rPr>
              <w:instrText xml:space="preserve"> PAGEREF _Toc198689841 \h </w:instrText>
            </w:r>
            <w:r>
              <w:rPr>
                <w:noProof/>
                <w:webHidden/>
              </w:rPr>
            </w:r>
            <w:r>
              <w:rPr>
                <w:noProof/>
                <w:webHidden/>
              </w:rPr>
              <w:fldChar w:fldCharType="separate"/>
            </w:r>
            <w:r>
              <w:rPr>
                <w:noProof/>
                <w:webHidden/>
              </w:rPr>
              <w:t>4</w:t>
            </w:r>
            <w:r>
              <w:rPr>
                <w:noProof/>
                <w:webHidden/>
              </w:rPr>
              <w:fldChar w:fldCharType="end"/>
            </w:r>
          </w:hyperlink>
        </w:p>
        <w:p w14:paraId="6AB9B160" w14:textId="5C5ED704"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42" w:history="1">
            <w:r w:rsidRPr="005304F7">
              <w:rPr>
                <w:rStyle w:val="Hyperlink"/>
                <w:rFonts w:ascii="Arial" w:eastAsia="Arial" w:hAnsi="Arial" w:cs="Arial"/>
                <w:b/>
                <w:noProof/>
              </w:rPr>
              <w:t>1.2</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Scope</w:t>
            </w:r>
            <w:r>
              <w:rPr>
                <w:noProof/>
                <w:webHidden/>
              </w:rPr>
              <w:tab/>
            </w:r>
            <w:r>
              <w:rPr>
                <w:noProof/>
                <w:webHidden/>
              </w:rPr>
              <w:fldChar w:fldCharType="begin"/>
            </w:r>
            <w:r>
              <w:rPr>
                <w:noProof/>
                <w:webHidden/>
              </w:rPr>
              <w:instrText xml:space="preserve"> PAGEREF _Toc198689842 \h </w:instrText>
            </w:r>
            <w:r>
              <w:rPr>
                <w:noProof/>
                <w:webHidden/>
              </w:rPr>
            </w:r>
            <w:r>
              <w:rPr>
                <w:noProof/>
                <w:webHidden/>
              </w:rPr>
              <w:fldChar w:fldCharType="separate"/>
            </w:r>
            <w:r>
              <w:rPr>
                <w:noProof/>
                <w:webHidden/>
              </w:rPr>
              <w:t>5</w:t>
            </w:r>
            <w:r>
              <w:rPr>
                <w:noProof/>
                <w:webHidden/>
              </w:rPr>
              <w:fldChar w:fldCharType="end"/>
            </w:r>
          </w:hyperlink>
        </w:p>
        <w:p w14:paraId="70D6A476" w14:textId="6AD78FCB"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43" w:history="1">
            <w:r w:rsidRPr="005304F7">
              <w:rPr>
                <w:rStyle w:val="Hyperlink"/>
                <w:rFonts w:ascii="Arial" w:eastAsia="Arial" w:hAnsi="Arial" w:cs="Arial"/>
                <w:b/>
                <w:noProof/>
              </w:rPr>
              <w:t>1.3</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Product overview</w:t>
            </w:r>
            <w:r>
              <w:rPr>
                <w:noProof/>
                <w:webHidden/>
              </w:rPr>
              <w:tab/>
            </w:r>
            <w:r>
              <w:rPr>
                <w:noProof/>
                <w:webHidden/>
              </w:rPr>
              <w:fldChar w:fldCharType="begin"/>
            </w:r>
            <w:r>
              <w:rPr>
                <w:noProof/>
                <w:webHidden/>
              </w:rPr>
              <w:instrText xml:space="preserve"> PAGEREF _Toc198689843 \h </w:instrText>
            </w:r>
            <w:r>
              <w:rPr>
                <w:noProof/>
                <w:webHidden/>
              </w:rPr>
            </w:r>
            <w:r>
              <w:rPr>
                <w:noProof/>
                <w:webHidden/>
              </w:rPr>
              <w:fldChar w:fldCharType="separate"/>
            </w:r>
            <w:r>
              <w:rPr>
                <w:noProof/>
                <w:webHidden/>
              </w:rPr>
              <w:t>6</w:t>
            </w:r>
            <w:r>
              <w:rPr>
                <w:noProof/>
                <w:webHidden/>
              </w:rPr>
              <w:fldChar w:fldCharType="end"/>
            </w:r>
          </w:hyperlink>
        </w:p>
        <w:p w14:paraId="757034FB" w14:textId="292EF282" w:rsidR="00F95FD1" w:rsidRDefault="00F95FD1">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689844" w:history="1">
            <w:r w:rsidRPr="005304F7">
              <w:rPr>
                <w:rStyle w:val="Hyperlink"/>
                <w:rFonts w:ascii="Arial" w:eastAsia="Arial" w:hAnsi="Arial" w:cs="Arial"/>
                <w:b/>
                <w:noProof/>
              </w:rPr>
              <w:t>1.3.1</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Product perspective</w:t>
            </w:r>
            <w:r>
              <w:rPr>
                <w:noProof/>
                <w:webHidden/>
              </w:rPr>
              <w:tab/>
            </w:r>
            <w:r>
              <w:rPr>
                <w:noProof/>
                <w:webHidden/>
              </w:rPr>
              <w:fldChar w:fldCharType="begin"/>
            </w:r>
            <w:r>
              <w:rPr>
                <w:noProof/>
                <w:webHidden/>
              </w:rPr>
              <w:instrText xml:space="preserve"> PAGEREF _Toc198689844 \h </w:instrText>
            </w:r>
            <w:r>
              <w:rPr>
                <w:noProof/>
                <w:webHidden/>
              </w:rPr>
            </w:r>
            <w:r>
              <w:rPr>
                <w:noProof/>
                <w:webHidden/>
              </w:rPr>
              <w:fldChar w:fldCharType="separate"/>
            </w:r>
            <w:r>
              <w:rPr>
                <w:noProof/>
                <w:webHidden/>
              </w:rPr>
              <w:t>6</w:t>
            </w:r>
            <w:r>
              <w:rPr>
                <w:noProof/>
                <w:webHidden/>
              </w:rPr>
              <w:fldChar w:fldCharType="end"/>
            </w:r>
          </w:hyperlink>
        </w:p>
        <w:p w14:paraId="6CAD7399" w14:textId="36D4D3C1" w:rsidR="00F95FD1" w:rsidRDefault="00F95FD1">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689845" w:history="1">
            <w:r w:rsidRPr="005304F7">
              <w:rPr>
                <w:rStyle w:val="Hyperlink"/>
                <w:rFonts w:ascii="Arial" w:eastAsia="Arial" w:hAnsi="Arial" w:cs="Arial"/>
                <w:b/>
                <w:noProof/>
              </w:rPr>
              <w:t>1.3.2</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Product functions</w:t>
            </w:r>
            <w:r>
              <w:rPr>
                <w:noProof/>
                <w:webHidden/>
              </w:rPr>
              <w:tab/>
            </w:r>
            <w:r>
              <w:rPr>
                <w:noProof/>
                <w:webHidden/>
              </w:rPr>
              <w:fldChar w:fldCharType="begin"/>
            </w:r>
            <w:r>
              <w:rPr>
                <w:noProof/>
                <w:webHidden/>
              </w:rPr>
              <w:instrText xml:space="preserve"> PAGEREF _Toc198689845 \h </w:instrText>
            </w:r>
            <w:r>
              <w:rPr>
                <w:noProof/>
                <w:webHidden/>
              </w:rPr>
            </w:r>
            <w:r>
              <w:rPr>
                <w:noProof/>
                <w:webHidden/>
              </w:rPr>
              <w:fldChar w:fldCharType="separate"/>
            </w:r>
            <w:r>
              <w:rPr>
                <w:noProof/>
                <w:webHidden/>
              </w:rPr>
              <w:t>6</w:t>
            </w:r>
            <w:r>
              <w:rPr>
                <w:noProof/>
                <w:webHidden/>
              </w:rPr>
              <w:fldChar w:fldCharType="end"/>
            </w:r>
          </w:hyperlink>
        </w:p>
        <w:p w14:paraId="55389C82" w14:textId="49EF2B0D" w:rsidR="00F95FD1" w:rsidRDefault="00F95FD1">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689846" w:history="1">
            <w:r w:rsidRPr="005304F7">
              <w:rPr>
                <w:rStyle w:val="Hyperlink"/>
                <w:rFonts w:ascii="Arial" w:eastAsia="Arial" w:hAnsi="Arial" w:cs="Arial"/>
                <w:b/>
                <w:noProof/>
              </w:rPr>
              <w:t>1.3.3</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User characteristics</w:t>
            </w:r>
            <w:r>
              <w:rPr>
                <w:noProof/>
                <w:webHidden/>
              </w:rPr>
              <w:tab/>
            </w:r>
            <w:r>
              <w:rPr>
                <w:noProof/>
                <w:webHidden/>
              </w:rPr>
              <w:fldChar w:fldCharType="begin"/>
            </w:r>
            <w:r>
              <w:rPr>
                <w:noProof/>
                <w:webHidden/>
              </w:rPr>
              <w:instrText xml:space="preserve"> PAGEREF _Toc198689846 \h </w:instrText>
            </w:r>
            <w:r>
              <w:rPr>
                <w:noProof/>
                <w:webHidden/>
              </w:rPr>
            </w:r>
            <w:r>
              <w:rPr>
                <w:noProof/>
                <w:webHidden/>
              </w:rPr>
              <w:fldChar w:fldCharType="separate"/>
            </w:r>
            <w:r>
              <w:rPr>
                <w:noProof/>
                <w:webHidden/>
              </w:rPr>
              <w:t>6</w:t>
            </w:r>
            <w:r>
              <w:rPr>
                <w:noProof/>
                <w:webHidden/>
              </w:rPr>
              <w:fldChar w:fldCharType="end"/>
            </w:r>
          </w:hyperlink>
        </w:p>
        <w:p w14:paraId="77D8FEAA" w14:textId="73973518" w:rsidR="00F95FD1" w:rsidRDefault="00F95FD1">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689847" w:history="1">
            <w:r w:rsidRPr="005304F7">
              <w:rPr>
                <w:rStyle w:val="Hyperlink"/>
                <w:rFonts w:ascii="Arial" w:eastAsia="Arial" w:hAnsi="Arial" w:cs="Arial"/>
                <w:b/>
                <w:noProof/>
              </w:rPr>
              <w:t>1.3.4</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Limitations</w:t>
            </w:r>
            <w:r>
              <w:rPr>
                <w:noProof/>
                <w:webHidden/>
              </w:rPr>
              <w:tab/>
            </w:r>
            <w:r>
              <w:rPr>
                <w:noProof/>
                <w:webHidden/>
              </w:rPr>
              <w:fldChar w:fldCharType="begin"/>
            </w:r>
            <w:r>
              <w:rPr>
                <w:noProof/>
                <w:webHidden/>
              </w:rPr>
              <w:instrText xml:space="preserve"> PAGEREF _Toc198689847 \h </w:instrText>
            </w:r>
            <w:r>
              <w:rPr>
                <w:noProof/>
                <w:webHidden/>
              </w:rPr>
            </w:r>
            <w:r>
              <w:rPr>
                <w:noProof/>
                <w:webHidden/>
              </w:rPr>
              <w:fldChar w:fldCharType="separate"/>
            </w:r>
            <w:r>
              <w:rPr>
                <w:noProof/>
                <w:webHidden/>
              </w:rPr>
              <w:t>6</w:t>
            </w:r>
            <w:r>
              <w:rPr>
                <w:noProof/>
                <w:webHidden/>
              </w:rPr>
              <w:fldChar w:fldCharType="end"/>
            </w:r>
          </w:hyperlink>
        </w:p>
        <w:p w14:paraId="5AAEBEFC" w14:textId="31559184"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48" w:history="1">
            <w:r w:rsidRPr="005304F7">
              <w:rPr>
                <w:rStyle w:val="Hyperlink"/>
                <w:rFonts w:ascii="Arial" w:eastAsia="Arial" w:hAnsi="Arial" w:cs="Arial"/>
                <w:b/>
                <w:noProof/>
              </w:rPr>
              <w:t>1.4</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Definitions</w:t>
            </w:r>
            <w:r>
              <w:rPr>
                <w:noProof/>
                <w:webHidden/>
              </w:rPr>
              <w:tab/>
            </w:r>
            <w:r>
              <w:rPr>
                <w:noProof/>
                <w:webHidden/>
              </w:rPr>
              <w:fldChar w:fldCharType="begin"/>
            </w:r>
            <w:r>
              <w:rPr>
                <w:noProof/>
                <w:webHidden/>
              </w:rPr>
              <w:instrText xml:space="preserve"> PAGEREF _Toc198689848 \h </w:instrText>
            </w:r>
            <w:r>
              <w:rPr>
                <w:noProof/>
                <w:webHidden/>
              </w:rPr>
            </w:r>
            <w:r>
              <w:rPr>
                <w:noProof/>
                <w:webHidden/>
              </w:rPr>
              <w:fldChar w:fldCharType="separate"/>
            </w:r>
            <w:r>
              <w:rPr>
                <w:noProof/>
                <w:webHidden/>
              </w:rPr>
              <w:t>6</w:t>
            </w:r>
            <w:r>
              <w:rPr>
                <w:noProof/>
                <w:webHidden/>
              </w:rPr>
              <w:fldChar w:fldCharType="end"/>
            </w:r>
          </w:hyperlink>
        </w:p>
        <w:p w14:paraId="7CE1B3DE" w14:textId="11A3E548" w:rsidR="00F95FD1" w:rsidRDefault="00F95FD1">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689849" w:history="1">
            <w:r w:rsidRPr="005304F7">
              <w:rPr>
                <w:rStyle w:val="Hyperlink"/>
                <w:rFonts w:ascii="Arial" w:eastAsia="Arial" w:hAnsi="Arial" w:cs="Arial"/>
                <w:b/>
                <w:bCs/>
                <w:noProof/>
              </w:rPr>
              <w:t>2</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bCs/>
                <w:noProof/>
              </w:rPr>
              <w:t>References</w:t>
            </w:r>
            <w:r>
              <w:rPr>
                <w:noProof/>
                <w:webHidden/>
              </w:rPr>
              <w:tab/>
            </w:r>
            <w:r>
              <w:rPr>
                <w:noProof/>
                <w:webHidden/>
              </w:rPr>
              <w:fldChar w:fldCharType="begin"/>
            </w:r>
            <w:r>
              <w:rPr>
                <w:noProof/>
                <w:webHidden/>
              </w:rPr>
              <w:instrText xml:space="preserve"> PAGEREF _Toc198689849 \h </w:instrText>
            </w:r>
            <w:r>
              <w:rPr>
                <w:noProof/>
                <w:webHidden/>
              </w:rPr>
            </w:r>
            <w:r>
              <w:rPr>
                <w:noProof/>
                <w:webHidden/>
              </w:rPr>
              <w:fldChar w:fldCharType="separate"/>
            </w:r>
            <w:r>
              <w:rPr>
                <w:noProof/>
                <w:webHidden/>
              </w:rPr>
              <w:t>7</w:t>
            </w:r>
            <w:r>
              <w:rPr>
                <w:noProof/>
                <w:webHidden/>
              </w:rPr>
              <w:fldChar w:fldCharType="end"/>
            </w:r>
          </w:hyperlink>
        </w:p>
        <w:p w14:paraId="79BE422F" w14:textId="1E54532F" w:rsidR="00F95FD1" w:rsidRDefault="00F95FD1">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689850" w:history="1">
            <w:r w:rsidRPr="005304F7">
              <w:rPr>
                <w:rStyle w:val="Hyperlink"/>
                <w:rFonts w:ascii="Arial" w:eastAsia="Arial" w:hAnsi="Arial" w:cs="Arial"/>
                <w:b/>
                <w:bCs/>
                <w:noProof/>
              </w:rPr>
              <w:t>3</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bCs/>
                <w:noProof/>
              </w:rPr>
              <w:t>Requirements</w:t>
            </w:r>
            <w:r>
              <w:rPr>
                <w:noProof/>
                <w:webHidden/>
              </w:rPr>
              <w:tab/>
            </w:r>
            <w:r>
              <w:rPr>
                <w:noProof/>
                <w:webHidden/>
              </w:rPr>
              <w:fldChar w:fldCharType="begin"/>
            </w:r>
            <w:r>
              <w:rPr>
                <w:noProof/>
                <w:webHidden/>
              </w:rPr>
              <w:instrText xml:space="preserve"> PAGEREF _Toc198689850 \h </w:instrText>
            </w:r>
            <w:r>
              <w:rPr>
                <w:noProof/>
                <w:webHidden/>
              </w:rPr>
            </w:r>
            <w:r>
              <w:rPr>
                <w:noProof/>
                <w:webHidden/>
              </w:rPr>
              <w:fldChar w:fldCharType="separate"/>
            </w:r>
            <w:r>
              <w:rPr>
                <w:noProof/>
                <w:webHidden/>
              </w:rPr>
              <w:t>8</w:t>
            </w:r>
            <w:r>
              <w:rPr>
                <w:noProof/>
                <w:webHidden/>
              </w:rPr>
              <w:fldChar w:fldCharType="end"/>
            </w:r>
          </w:hyperlink>
        </w:p>
        <w:p w14:paraId="12FDECB4" w14:textId="65B61016"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51" w:history="1">
            <w:r w:rsidRPr="005304F7">
              <w:rPr>
                <w:rStyle w:val="Hyperlink"/>
                <w:rFonts w:ascii="Arial" w:eastAsia="Arial" w:hAnsi="Arial" w:cs="Arial"/>
                <w:b/>
                <w:noProof/>
              </w:rPr>
              <w:t>3.1</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Functions</w:t>
            </w:r>
            <w:r>
              <w:rPr>
                <w:noProof/>
                <w:webHidden/>
              </w:rPr>
              <w:tab/>
            </w:r>
            <w:r>
              <w:rPr>
                <w:noProof/>
                <w:webHidden/>
              </w:rPr>
              <w:fldChar w:fldCharType="begin"/>
            </w:r>
            <w:r>
              <w:rPr>
                <w:noProof/>
                <w:webHidden/>
              </w:rPr>
              <w:instrText xml:space="preserve"> PAGEREF _Toc198689851 \h </w:instrText>
            </w:r>
            <w:r>
              <w:rPr>
                <w:noProof/>
                <w:webHidden/>
              </w:rPr>
            </w:r>
            <w:r>
              <w:rPr>
                <w:noProof/>
                <w:webHidden/>
              </w:rPr>
              <w:fldChar w:fldCharType="separate"/>
            </w:r>
            <w:r>
              <w:rPr>
                <w:noProof/>
                <w:webHidden/>
              </w:rPr>
              <w:t>8</w:t>
            </w:r>
            <w:r>
              <w:rPr>
                <w:noProof/>
                <w:webHidden/>
              </w:rPr>
              <w:fldChar w:fldCharType="end"/>
            </w:r>
          </w:hyperlink>
        </w:p>
        <w:p w14:paraId="326E70F6" w14:textId="17FED593"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52" w:history="1">
            <w:r w:rsidRPr="005304F7">
              <w:rPr>
                <w:rStyle w:val="Hyperlink"/>
                <w:rFonts w:ascii="Arial" w:eastAsia="Arial" w:hAnsi="Arial" w:cs="Arial"/>
                <w:b/>
                <w:noProof/>
              </w:rPr>
              <w:t>3.2</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Performance requirements</w:t>
            </w:r>
            <w:r>
              <w:rPr>
                <w:noProof/>
                <w:webHidden/>
              </w:rPr>
              <w:tab/>
            </w:r>
            <w:r>
              <w:rPr>
                <w:noProof/>
                <w:webHidden/>
              </w:rPr>
              <w:fldChar w:fldCharType="begin"/>
            </w:r>
            <w:r>
              <w:rPr>
                <w:noProof/>
                <w:webHidden/>
              </w:rPr>
              <w:instrText xml:space="preserve"> PAGEREF _Toc198689852 \h </w:instrText>
            </w:r>
            <w:r>
              <w:rPr>
                <w:noProof/>
                <w:webHidden/>
              </w:rPr>
            </w:r>
            <w:r>
              <w:rPr>
                <w:noProof/>
                <w:webHidden/>
              </w:rPr>
              <w:fldChar w:fldCharType="separate"/>
            </w:r>
            <w:r>
              <w:rPr>
                <w:noProof/>
                <w:webHidden/>
              </w:rPr>
              <w:t>8</w:t>
            </w:r>
            <w:r>
              <w:rPr>
                <w:noProof/>
                <w:webHidden/>
              </w:rPr>
              <w:fldChar w:fldCharType="end"/>
            </w:r>
          </w:hyperlink>
        </w:p>
        <w:p w14:paraId="51F0505A" w14:textId="5BC5B9C0"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53" w:history="1">
            <w:r w:rsidRPr="005304F7">
              <w:rPr>
                <w:rStyle w:val="Hyperlink"/>
                <w:rFonts w:ascii="Arial" w:eastAsia="Arial" w:hAnsi="Arial" w:cs="Arial"/>
                <w:b/>
                <w:noProof/>
              </w:rPr>
              <w:t>3.3</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Usability requirements</w:t>
            </w:r>
            <w:r>
              <w:rPr>
                <w:noProof/>
                <w:webHidden/>
              </w:rPr>
              <w:tab/>
            </w:r>
            <w:r>
              <w:rPr>
                <w:noProof/>
                <w:webHidden/>
              </w:rPr>
              <w:fldChar w:fldCharType="begin"/>
            </w:r>
            <w:r>
              <w:rPr>
                <w:noProof/>
                <w:webHidden/>
              </w:rPr>
              <w:instrText xml:space="preserve"> PAGEREF _Toc198689853 \h </w:instrText>
            </w:r>
            <w:r>
              <w:rPr>
                <w:noProof/>
                <w:webHidden/>
              </w:rPr>
            </w:r>
            <w:r>
              <w:rPr>
                <w:noProof/>
                <w:webHidden/>
              </w:rPr>
              <w:fldChar w:fldCharType="separate"/>
            </w:r>
            <w:r>
              <w:rPr>
                <w:noProof/>
                <w:webHidden/>
              </w:rPr>
              <w:t>8</w:t>
            </w:r>
            <w:r>
              <w:rPr>
                <w:noProof/>
                <w:webHidden/>
              </w:rPr>
              <w:fldChar w:fldCharType="end"/>
            </w:r>
          </w:hyperlink>
        </w:p>
        <w:p w14:paraId="0B477560" w14:textId="20D47A7F"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54" w:history="1">
            <w:r w:rsidRPr="005304F7">
              <w:rPr>
                <w:rStyle w:val="Hyperlink"/>
                <w:rFonts w:ascii="Arial" w:eastAsia="Arial" w:hAnsi="Arial" w:cs="Arial"/>
                <w:b/>
                <w:noProof/>
              </w:rPr>
              <w:t>3.4</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Interface requirements</w:t>
            </w:r>
            <w:r>
              <w:rPr>
                <w:noProof/>
                <w:webHidden/>
              </w:rPr>
              <w:tab/>
            </w:r>
            <w:r>
              <w:rPr>
                <w:noProof/>
                <w:webHidden/>
              </w:rPr>
              <w:fldChar w:fldCharType="begin"/>
            </w:r>
            <w:r>
              <w:rPr>
                <w:noProof/>
                <w:webHidden/>
              </w:rPr>
              <w:instrText xml:space="preserve"> PAGEREF _Toc198689854 \h </w:instrText>
            </w:r>
            <w:r>
              <w:rPr>
                <w:noProof/>
                <w:webHidden/>
              </w:rPr>
            </w:r>
            <w:r>
              <w:rPr>
                <w:noProof/>
                <w:webHidden/>
              </w:rPr>
              <w:fldChar w:fldCharType="separate"/>
            </w:r>
            <w:r>
              <w:rPr>
                <w:noProof/>
                <w:webHidden/>
              </w:rPr>
              <w:t>8</w:t>
            </w:r>
            <w:r>
              <w:rPr>
                <w:noProof/>
                <w:webHidden/>
              </w:rPr>
              <w:fldChar w:fldCharType="end"/>
            </w:r>
          </w:hyperlink>
        </w:p>
        <w:p w14:paraId="4F6E8DD6" w14:textId="3FF55955"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55" w:history="1">
            <w:r w:rsidRPr="005304F7">
              <w:rPr>
                <w:rStyle w:val="Hyperlink"/>
                <w:rFonts w:ascii="Arial" w:eastAsia="Arial" w:hAnsi="Arial" w:cs="Arial"/>
                <w:b/>
                <w:noProof/>
              </w:rPr>
              <w:t>3.5</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Logical database requirements</w:t>
            </w:r>
            <w:r>
              <w:rPr>
                <w:noProof/>
                <w:webHidden/>
              </w:rPr>
              <w:tab/>
            </w:r>
            <w:r>
              <w:rPr>
                <w:noProof/>
                <w:webHidden/>
              </w:rPr>
              <w:fldChar w:fldCharType="begin"/>
            </w:r>
            <w:r>
              <w:rPr>
                <w:noProof/>
                <w:webHidden/>
              </w:rPr>
              <w:instrText xml:space="preserve"> PAGEREF _Toc198689855 \h </w:instrText>
            </w:r>
            <w:r>
              <w:rPr>
                <w:noProof/>
                <w:webHidden/>
              </w:rPr>
            </w:r>
            <w:r>
              <w:rPr>
                <w:noProof/>
                <w:webHidden/>
              </w:rPr>
              <w:fldChar w:fldCharType="separate"/>
            </w:r>
            <w:r>
              <w:rPr>
                <w:noProof/>
                <w:webHidden/>
              </w:rPr>
              <w:t>8</w:t>
            </w:r>
            <w:r>
              <w:rPr>
                <w:noProof/>
                <w:webHidden/>
              </w:rPr>
              <w:fldChar w:fldCharType="end"/>
            </w:r>
          </w:hyperlink>
        </w:p>
        <w:p w14:paraId="5F4419CA" w14:textId="54AD5B3C"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56" w:history="1">
            <w:r w:rsidRPr="005304F7">
              <w:rPr>
                <w:rStyle w:val="Hyperlink"/>
                <w:rFonts w:ascii="Arial" w:eastAsia="Arial" w:hAnsi="Arial" w:cs="Arial"/>
                <w:b/>
                <w:noProof/>
              </w:rPr>
              <w:t>3.6</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Design constraints</w:t>
            </w:r>
            <w:r>
              <w:rPr>
                <w:noProof/>
                <w:webHidden/>
              </w:rPr>
              <w:tab/>
            </w:r>
            <w:r>
              <w:rPr>
                <w:noProof/>
                <w:webHidden/>
              </w:rPr>
              <w:fldChar w:fldCharType="begin"/>
            </w:r>
            <w:r>
              <w:rPr>
                <w:noProof/>
                <w:webHidden/>
              </w:rPr>
              <w:instrText xml:space="preserve"> PAGEREF _Toc198689856 \h </w:instrText>
            </w:r>
            <w:r>
              <w:rPr>
                <w:noProof/>
                <w:webHidden/>
              </w:rPr>
            </w:r>
            <w:r>
              <w:rPr>
                <w:noProof/>
                <w:webHidden/>
              </w:rPr>
              <w:fldChar w:fldCharType="separate"/>
            </w:r>
            <w:r>
              <w:rPr>
                <w:noProof/>
                <w:webHidden/>
              </w:rPr>
              <w:t>8</w:t>
            </w:r>
            <w:r>
              <w:rPr>
                <w:noProof/>
                <w:webHidden/>
              </w:rPr>
              <w:fldChar w:fldCharType="end"/>
            </w:r>
          </w:hyperlink>
        </w:p>
        <w:p w14:paraId="529E4C6C" w14:textId="217AC391"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57" w:history="1">
            <w:r w:rsidRPr="005304F7">
              <w:rPr>
                <w:rStyle w:val="Hyperlink"/>
                <w:rFonts w:ascii="Arial" w:eastAsia="Arial" w:hAnsi="Arial" w:cs="Arial"/>
                <w:b/>
                <w:noProof/>
              </w:rPr>
              <w:t>3.7</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Software system attributes</w:t>
            </w:r>
            <w:r>
              <w:rPr>
                <w:noProof/>
                <w:webHidden/>
              </w:rPr>
              <w:tab/>
            </w:r>
            <w:r>
              <w:rPr>
                <w:noProof/>
                <w:webHidden/>
              </w:rPr>
              <w:fldChar w:fldCharType="begin"/>
            </w:r>
            <w:r>
              <w:rPr>
                <w:noProof/>
                <w:webHidden/>
              </w:rPr>
              <w:instrText xml:space="preserve"> PAGEREF _Toc198689857 \h </w:instrText>
            </w:r>
            <w:r>
              <w:rPr>
                <w:noProof/>
                <w:webHidden/>
              </w:rPr>
            </w:r>
            <w:r>
              <w:rPr>
                <w:noProof/>
                <w:webHidden/>
              </w:rPr>
              <w:fldChar w:fldCharType="separate"/>
            </w:r>
            <w:r>
              <w:rPr>
                <w:noProof/>
                <w:webHidden/>
              </w:rPr>
              <w:t>8</w:t>
            </w:r>
            <w:r>
              <w:rPr>
                <w:noProof/>
                <w:webHidden/>
              </w:rPr>
              <w:fldChar w:fldCharType="end"/>
            </w:r>
          </w:hyperlink>
        </w:p>
        <w:p w14:paraId="1DE6B69C" w14:textId="5B62E248"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58" w:history="1">
            <w:r w:rsidRPr="005304F7">
              <w:rPr>
                <w:rStyle w:val="Hyperlink"/>
                <w:rFonts w:ascii="Arial" w:eastAsia="Arial" w:hAnsi="Arial" w:cs="Arial"/>
                <w:b/>
                <w:noProof/>
              </w:rPr>
              <w:t>3.8</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Supporting information</w:t>
            </w:r>
            <w:r>
              <w:rPr>
                <w:noProof/>
                <w:webHidden/>
              </w:rPr>
              <w:tab/>
            </w:r>
            <w:r>
              <w:rPr>
                <w:noProof/>
                <w:webHidden/>
              </w:rPr>
              <w:fldChar w:fldCharType="begin"/>
            </w:r>
            <w:r>
              <w:rPr>
                <w:noProof/>
                <w:webHidden/>
              </w:rPr>
              <w:instrText xml:space="preserve"> PAGEREF _Toc198689858 \h </w:instrText>
            </w:r>
            <w:r>
              <w:rPr>
                <w:noProof/>
                <w:webHidden/>
              </w:rPr>
            </w:r>
            <w:r>
              <w:rPr>
                <w:noProof/>
                <w:webHidden/>
              </w:rPr>
              <w:fldChar w:fldCharType="separate"/>
            </w:r>
            <w:r>
              <w:rPr>
                <w:noProof/>
                <w:webHidden/>
              </w:rPr>
              <w:t>8</w:t>
            </w:r>
            <w:r>
              <w:rPr>
                <w:noProof/>
                <w:webHidden/>
              </w:rPr>
              <w:fldChar w:fldCharType="end"/>
            </w:r>
          </w:hyperlink>
        </w:p>
        <w:p w14:paraId="36F83D50" w14:textId="28D4BC00" w:rsidR="00F95FD1" w:rsidRDefault="00F95FD1">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689859" w:history="1">
            <w:r w:rsidRPr="005304F7">
              <w:rPr>
                <w:rStyle w:val="Hyperlink"/>
                <w:rFonts w:ascii="Arial" w:eastAsia="Arial" w:hAnsi="Arial" w:cs="Arial"/>
                <w:b/>
                <w:bCs/>
                <w:noProof/>
              </w:rPr>
              <w:t>4</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bCs/>
                <w:noProof/>
              </w:rPr>
              <w:t>Verification</w:t>
            </w:r>
            <w:r>
              <w:rPr>
                <w:noProof/>
                <w:webHidden/>
              </w:rPr>
              <w:tab/>
            </w:r>
            <w:r>
              <w:rPr>
                <w:noProof/>
                <w:webHidden/>
              </w:rPr>
              <w:fldChar w:fldCharType="begin"/>
            </w:r>
            <w:r>
              <w:rPr>
                <w:noProof/>
                <w:webHidden/>
              </w:rPr>
              <w:instrText xml:space="preserve"> PAGEREF _Toc198689859 \h </w:instrText>
            </w:r>
            <w:r>
              <w:rPr>
                <w:noProof/>
                <w:webHidden/>
              </w:rPr>
            </w:r>
            <w:r>
              <w:rPr>
                <w:noProof/>
                <w:webHidden/>
              </w:rPr>
              <w:fldChar w:fldCharType="separate"/>
            </w:r>
            <w:r>
              <w:rPr>
                <w:noProof/>
                <w:webHidden/>
              </w:rPr>
              <w:t>9</w:t>
            </w:r>
            <w:r>
              <w:rPr>
                <w:noProof/>
                <w:webHidden/>
              </w:rPr>
              <w:fldChar w:fldCharType="end"/>
            </w:r>
          </w:hyperlink>
        </w:p>
        <w:p w14:paraId="6C54FA34" w14:textId="3350320B" w:rsidR="00F95FD1" w:rsidRDefault="00F95FD1">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689860" w:history="1">
            <w:r w:rsidRPr="005304F7">
              <w:rPr>
                <w:rStyle w:val="Hyperlink"/>
                <w:rFonts w:ascii="Arial" w:eastAsia="Arial" w:hAnsi="Arial" w:cs="Arial"/>
                <w:b/>
                <w:bCs/>
                <w:noProof/>
              </w:rPr>
              <w:t>5</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bCs/>
                <w:noProof/>
              </w:rPr>
              <w:t>Appendices</w:t>
            </w:r>
            <w:r>
              <w:rPr>
                <w:noProof/>
                <w:webHidden/>
              </w:rPr>
              <w:tab/>
            </w:r>
            <w:r>
              <w:rPr>
                <w:noProof/>
                <w:webHidden/>
              </w:rPr>
              <w:fldChar w:fldCharType="begin"/>
            </w:r>
            <w:r>
              <w:rPr>
                <w:noProof/>
                <w:webHidden/>
              </w:rPr>
              <w:instrText xml:space="preserve"> PAGEREF _Toc198689860 \h </w:instrText>
            </w:r>
            <w:r>
              <w:rPr>
                <w:noProof/>
                <w:webHidden/>
              </w:rPr>
            </w:r>
            <w:r>
              <w:rPr>
                <w:noProof/>
                <w:webHidden/>
              </w:rPr>
              <w:fldChar w:fldCharType="separate"/>
            </w:r>
            <w:r>
              <w:rPr>
                <w:noProof/>
                <w:webHidden/>
              </w:rPr>
              <w:t>10</w:t>
            </w:r>
            <w:r>
              <w:rPr>
                <w:noProof/>
                <w:webHidden/>
              </w:rPr>
              <w:fldChar w:fldCharType="end"/>
            </w:r>
          </w:hyperlink>
        </w:p>
        <w:p w14:paraId="130F9C6C" w14:textId="3EE1CCA5"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61" w:history="1">
            <w:r w:rsidRPr="005304F7">
              <w:rPr>
                <w:rStyle w:val="Hyperlink"/>
                <w:rFonts w:ascii="Arial" w:eastAsia="Arial" w:hAnsi="Arial" w:cs="Arial"/>
                <w:b/>
                <w:noProof/>
              </w:rPr>
              <w:t>5.1</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Assumptions and dependencies</w:t>
            </w:r>
            <w:r>
              <w:rPr>
                <w:noProof/>
                <w:webHidden/>
              </w:rPr>
              <w:tab/>
            </w:r>
            <w:r>
              <w:rPr>
                <w:noProof/>
                <w:webHidden/>
              </w:rPr>
              <w:fldChar w:fldCharType="begin"/>
            </w:r>
            <w:r>
              <w:rPr>
                <w:noProof/>
                <w:webHidden/>
              </w:rPr>
              <w:instrText xml:space="preserve"> PAGEREF _Toc198689861 \h </w:instrText>
            </w:r>
            <w:r>
              <w:rPr>
                <w:noProof/>
                <w:webHidden/>
              </w:rPr>
            </w:r>
            <w:r>
              <w:rPr>
                <w:noProof/>
                <w:webHidden/>
              </w:rPr>
              <w:fldChar w:fldCharType="separate"/>
            </w:r>
            <w:r>
              <w:rPr>
                <w:noProof/>
                <w:webHidden/>
              </w:rPr>
              <w:t>10</w:t>
            </w:r>
            <w:r>
              <w:rPr>
                <w:noProof/>
                <w:webHidden/>
              </w:rPr>
              <w:fldChar w:fldCharType="end"/>
            </w:r>
          </w:hyperlink>
        </w:p>
        <w:p w14:paraId="58F094B4" w14:textId="4E9D6FAE" w:rsidR="00F95FD1" w:rsidRDefault="00F95FD1">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689862" w:history="1">
            <w:r w:rsidRPr="005304F7">
              <w:rPr>
                <w:rStyle w:val="Hyperlink"/>
                <w:rFonts w:ascii="Arial" w:eastAsia="Arial" w:hAnsi="Arial" w:cs="Arial"/>
                <w:b/>
                <w:noProof/>
              </w:rPr>
              <w:t>5.2</w:t>
            </w:r>
            <w:r>
              <w:rPr>
                <w:rFonts w:asciiTheme="minorHAnsi" w:eastAsiaTheme="minorEastAsia" w:hAnsiTheme="minorHAnsi" w:cstheme="minorBidi"/>
                <w:noProof/>
                <w:kern w:val="2"/>
                <w:lang w:val="en-MY" w:eastAsia="en-MY"/>
                <w14:ligatures w14:val="standardContextual"/>
              </w:rPr>
              <w:tab/>
            </w:r>
            <w:r w:rsidRPr="005304F7">
              <w:rPr>
                <w:rStyle w:val="Hyperlink"/>
                <w:rFonts w:ascii="Arial" w:eastAsia="Arial" w:hAnsi="Arial" w:cs="Arial"/>
                <w:b/>
                <w:noProof/>
              </w:rPr>
              <w:t>Acronyms and abbreviations</w:t>
            </w:r>
            <w:r>
              <w:rPr>
                <w:noProof/>
                <w:webHidden/>
              </w:rPr>
              <w:tab/>
            </w:r>
            <w:r>
              <w:rPr>
                <w:noProof/>
                <w:webHidden/>
              </w:rPr>
              <w:fldChar w:fldCharType="begin"/>
            </w:r>
            <w:r>
              <w:rPr>
                <w:noProof/>
                <w:webHidden/>
              </w:rPr>
              <w:instrText xml:space="preserve"> PAGEREF _Toc198689862 \h </w:instrText>
            </w:r>
            <w:r>
              <w:rPr>
                <w:noProof/>
                <w:webHidden/>
              </w:rPr>
            </w:r>
            <w:r>
              <w:rPr>
                <w:noProof/>
                <w:webHidden/>
              </w:rPr>
              <w:fldChar w:fldCharType="separate"/>
            </w:r>
            <w:r>
              <w:rPr>
                <w:noProof/>
                <w:webHidden/>
              </w:rPr>
              <w:t>10</w:t>
            </w:r>
            <w:r>
              <w:rPr>
                <w:noProof/>
                <w:webHidden/>
              </w:rPr>
              <w:fldChar w:fldCharType="end"/>
            </w:r>
          </w:hyperlink>
        </w:p>
        <w:p w14:paraId="7F87975A" w14:textId="2085A372" w:rsidR="002E478A" w:rsidRDefault="002E478A">
          <w:r>
            <w:rPr>
              <w:b/>
              <w:bCs/>
              <w:noProof/>
            </w:rPr>
            <w:fldChar w:fldCharType="end"/>
          </w:r>
        </w:p>
      </w:sdtContent>
    </w:sdt>
    <w:p w14:paraId="4C9A0324" w14:textId="62BBEC60" w:rsidR="009374B1" w:rsidRPr="001E3D8A" w:rsidRDefault="001E3D8A" w:rsidP="001E3D8A">
      <w:pPr>
        <w:pBdr>
          <w:top w:val="nil"/>
          <w:left w:val="nil"/>
          <w:bottom w:val="nil"/>
          <w:right w:val="nil"/>
          <w:between w:val="nil"/>
        </w:pBdr>
        <w:tabs>
          <w:tab w:val="left" w:pos="960"/>
          <w:tab w:val="right" w:pos="9638"/>
        </w:tabs>
        <w:rPr>
          <w:rFonts w:ascii="Calibri" w:eastAsia="Calibri" w:hAnsi="Calibri" w:cs="Calibri"/>
          <w:color w:val="000000"/>
          <w:sz w:val="22"/>
          <w:szCs w:val="22"/>
        </w:rPr>
      </w:pPr>
      <w:r>
        <w:rPr>
          <w:rFonts w:ascii="Arial" w:eastAsia="Arial" w:hAnsi="Arial" w:cs="Arial"/>
          <w:b/>
          <w:sz w:val="28"/>
          <w:szCs w:val="28"/>
        </w:rPr>
        <w:br w:type="page"/>
      </w:r>
    </w:p>
    <w:p w14:paraId="597E20B8" w14:textId="77777777" w:rsidR="001E3D8A" w:rsidRDefault="001E3D8A" w:rsidP="001E3D8A">
      <w:pPr>
        <w:pStyle w:val="Heading1"/>
        <w:pBdr>
          <w:top w:val="single" w:sz="4" w:space="1" w:color="000000"/>
          <w:left w:val="single" w:sz="4" w:space="4" w:color="000000"/>
          <w:bottom w:val="single" w:sz="4" w:space="1" w:color="000000"/>
          <w:right w:val="single" w:sz="4" w:space="4" w:color="000000"/>
        </w:pBdr>
        <w:shd w:val="clear" w:color="auto" w:fill="4C4C4C"/>
        <w:spacing w:line="360" w:lineRule="auto"/>
        <w:jc w:val="center"/>
        <w:rPr>
          <w:rFonts w:ascii="Arial" w:eastAsia="Arial" w:hAnsi="Arial" w:cs="Arial"/>
          <w:b/>
          <w:bCs/>
          <w:color w:val="FFFFFF"/>
          <w:sz w:val="36"/>
          <w:szCs w:val="36"/>
        </w:rPr>
      </w:pPr>
      <w:bookmarkStart w:id="3" w:name="_Toc198501343"/>
      <w:bookmarkStart w:id="4" w:name="_Toc198689839"/>
      <w:bookmarkEnd w:id="2"/>
      <w:r>
        <w:rPr>
          <w:rFonts w:ascii="Arial" w:eastAsia="Arial" w:hAnsi="Arial" w:cs="Arial"/>
          <w:b/>
          <w:bCs/>
          <w:color w:val="FFFFFF"/>
          <w:sz w:val="36"/>
          <w:szCs w:val="36"/>
        </w:rPr>
        <w:t>Revisions</w:t>
      </w:r>
      <w:bookmarkEnd w:id="4"/>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125"/>
        <w:gridCol w:w="2132"/>
        <w:gridCol w:w="3830"/>
        <w:gridCol w:w="1909"/>
      </w:tblGrid>
      <w:tr w:rsidR="001E3D8A" w:rsidRPr="001E3D8A" w14:paraId="00320CCF" w14:textId="77777777" w:rsidTr="001E3D8A">
        <w:tc>
          <w:tcPr>
            <w:tcW w:w="625" w:type="pct"/>
            <w:shd w:val="clear" w:color="auto" w:fill="E6E6E6"/>
          </w:tcPr>
          <w:p w14:paraId="1486F3A5" w14:textId="77777777" w:rsidR="001E3D8A" w:rsidRPr="001E3D8A" w:rsidRDefault="001E3D8A" w:rsidP="001E3D8A">
            <w:pPr>
              <w:keepNext/>
              <w:pBdr>
                <w:top w:val="nil"/>
                <w:left w:val="nil"/>
                <w:bottom w:val="nil"/>
                <w:right w:val="nil"/>
                <w:between w:val="nil"/>
              </w:pBdr>
              <w:spacing w:before="60" w:after="60"/>
              <w:rPr>
                <w:rFonts w:ascii="Arial" w:eastAsia="Arial" w:hAnsi="Arial" w:cs="Arial"/>
                <w:b/>
                <w:color w:val="000000"/>
              </w:rPr>
            </w:pPr>
            <w:r w:rsidRPr="001E3D8A">
              <w:rPr>
                <w:rFonts w:ascii="Arial" w:eastAsia="Arial" w:hAnsi="Arial" w:cs="Arial"/>
                <w:b/>
                <w:color w:val="000000"/>
              </w:rPr>
              <w:t>Version</w:t>
            </w:r>
          </w:p>
        </w:tc>
        <w:tc>
          <w:tcPr>
            <w:tcW w:w="1185" w:type="pct"/>
            <w:shd w:val="clear" w:color="auto" w:fill="E6E6E6"/>
          </w:tcPr>
          <w:p w14:paraId="183DCD39" w14:textId="77777777" w:rsidR="001E3D8A" w:rsidRPr="001E3D8A" w:rsidRDefault="001E3D8A" w:rsidP="001E3D8A">
            <w:pPr>
              <w:keepNext/>
              <w:pBdr>
                <w:top w:val="nil"/>
                <w:left w:val="nil"/>
                <w:bottom w:val="nil"/>
                <w:right w:val="nil"/>
                <w:between w:val="nil"/>
              </w:pBdr>
              <w:spacing w:before="60" w:after="60"/>
              <w:rPr>
                <w:rFonts w:ascii="Arial" w:eastAsia="Arial" w:hAnsi="Arial" w:cs="Arial"/>
                <w:b/>
                <w:color w:val="000000"/>
              </w:rPr>
            </w:pPr>
            <w:r w:rsidRPr="001E3D8A">
              <w:rPr>
                <w:rFonts w:ascii="Arial" w:eastAsia="Arial" w:hAnsi="Arial" w:cs="Arial"/>
                <w:b/>
                <w:color w:val="000000"/>
              </w:rPr>
              <w:t>Primary Author(s)</w:t>
            </w:r>
          </w:p>
        </w:tc>
        <w:tc>
          <w:tcPr>
            <w:tcW w:w="2129" w:type="pct"/>
            <w:shd w:val="clear" w:color="auto" w:fill="E6E6E6"/>
          </w:tcPr>
          <w:p w14:paraId="15F6B3BD" w14:textId="77777777" w:rsidR="001E3D8A" w:rsidRPr="001E3D8A" w:rsidRDefault="001E3D8A" w:rsidP="001E3D8A">
            <w:pPr>
              <w:keepNext/>
              <w:pBdr>
                <w:top w:val="nil"/>
                <w:left w:val="nil"/>
                <w:bottom w:val="nil"/>
                <w:right w:val="nil"/>
                <w:between w:val="nil"/>
              </w:pBdr>
              <w:spacing w:before="60" w:after="60"/>
              <w:rPr>
                <w:rFonts w:ascii="Arial" w:eastAsia="Arial" w:hAnsi="Arial" w:cs="Arial"/>
                <w:b/>
                <w:color w:val="000000"/>
              </w:rPr>
            </w:pPr>
            <w:r w:rsidRPr="001E3D8A">
              <w:rPr>
                <w:rFonts w:ascii="Arial" w:eastAsia="Arial" w:hAnsi="Arial" w:cs="Arial"/>
                <w:b/>
                <w:color w:val="000000"/>
              </w:rPr>
              <w:t>Description of Version</w:t>
            </w:r>
          </w:p>
        </w:tc>
        <w:tc>
          <w:tcPr>
            <w:tcW w:w="1061" w:type="pct"/>
            <w:shd w:val="clear" w:color="auto" w:fill="E6E6E6"/>
          </w:tcPr>
          <w:p w14:paraId="345A1DB2" w14:textId="77777777" w:rsidR="001E3D8A" w:rsidRPr="001E3D8A" w:rsidRDefault="001E3D8A" w:rsidP="001E3D8A">
            <w:pPr>
              <w:keepNext/>
              <w:pBdr>
                <w:top w:val="nil"/>
                <w:left w:val="nil"/>
                <w:bottom w:val="nil"/>
                <w:right w:val="nil"/>
                <w:between w:val="nil"/>
              </w:pBdr>
              <w:spacing w:before="60" w:after="60"/>
              <w:rPr>
                <w:rFonts w:ascii="Arial" w:eastAsia="Arial" w:hAnsi="Arial" w:cs="Arial"/>
                <w:b/>
                <w:color w:val="000000"/>
              </w:rPr>
            </w:pPr>
            <w:r w:rsidRPr="001E3D8A">
              <w:rPr>
                <w:rFonts w:ascii="Arial" w:eastAsia="Arial" w:hAnsi="Arial" w:cs="Arial"/>
                <w:b/>
                <w:color w:val="000000"/>
              </w:rPr>
              <w:t>Date Completed</w:t>
            </w:r>
          </w:p>
        </w:tc>
      </w:tr>
      <w:tr w:rsidR="001E3D8A" w:rsidRPr="001E3D8A" w14:paraId="2D1639DF" w14:textId="77777777" w:rsidTr="001E3D8A">
        <w:tc>
          <w:tcPr>
            <w:tcW w:w="625" w:type="pct"/>
          </w:tcPr>
          <w:p w14:paraId="4FDC1835" w14:textId="61E97A63" w:rsidR="001E3D8A" w:rsidRPr="001E3D8A" w:rsidRDefault="001E3D8A" w:rsidP="001E3D8A">
            <w:pPr>
              <w:pBdr>
                <w:top w:val="nil"/>
                <w:left w:val="nil"/>
                <w:bottom w:val="nil"/>
                <w:right w:val="nil"/>
                <w:between w:val="nil"/>
              </w:pBdr>
              <w:spacing w:before="60" w:after="60"/>
              <w:rPr>
                <w:rFonts w:ascii="Arial" w:eastAsia="Times New Roman" w:hAnsi="Arial" w:cs="Arial"/>
              </w:rPr>
            </w:pPr>
            <w:r>
              <w:rPr>
                <w:rFonts w:ascii="Arial" w:eastAsia="Times New Roman" w:hAnsi="Arial" w:cs="Arial"/>
              </w:rPr>
              <w:t>SRS Part 1</w:t>
            </w:r>
          </w:p>
        </w:tc>
        <w:tc>
          <w:tcPr>
            <w:tcW w:w="1185" w:type="pct"/>
          </w:tcPr>
          <w:p w14:paraId="004EDDB3" w14:textId="77777777" w:rsidR="001E3D8A" w:rsidRDefault="001E3D8A" w:rsidP="001E3D8A">
            <w:pPr>
              <w:pBdr>
                <w:top w:val="nil"/>
                <w:left w:val="nil"/>
                <w:bottom w:val="nil"/>
                <w:right w:val="nil"/>
                <w:between w:val="nil"/>
              </w:pBdr>
              <w:spacing w:before="60" w:after="60"/>
              <w:rPr>
                <w:rFonts w:ascii="Arial" w:eastAsia="Times New Roman" w:hAnsi="Arial" w:cs="Arial"/>
                <w:color w:val="000000"/>
              </w:rPr>
            </w:pPr>
            <w:r>
              <w:rPr>
                <w:rFonts w:ascii="Arial" w:eastAsia="Times New Roman" w:hAnsi="Arial" w:cs="Arial"/>
                <w:color w:val="000000"/>
              </w:rPr>
              <w:t>Haziq Izzuddin,</w:t>
            </w:r>
          </w:p>
          <w:p w14:paraId="7C962144" w14:textId="77777777" w:rsidR="001E3D8A" w:rsidRDefault="001E3D8A" w:rsidP="001E3D8A">
            <w:pPr>
              <w:pBdr>
                <w:top w:val="nil"/>
                <w:left w:val="nil"/>
                <w:bottom w:val="nil"/>
                <w:right w:val="nil"/>
                <w:between w:val="nil"/>
              </w:pBdr>
              <w:spacing w:before="60" w:after="60"/>
              <w:rPr>
                <w:rFonts w:ascii="Arial" w:eastAsia="Times New Roman" w:hAnsi="Arial" w:cs="Arial"/>
                <w:color w:val="000000"/>
              </w:rPr>
            </w:pPr>
            <w:r>
              <w:rPr>
                <w:rFonts w:ascii="Arial" w:eastAsia="Times New Roman" w:hAnsi="Arial" w:cs="Arial"/>
                <w:color w:val="000000"/>
              </w:rPr>
              <w:t>Wan Amirul Amir,</w:t>
            </w:r>
          </w:p>
          <w:p w14:paraId="3B7C8068" w14:textId="77777777" w:rsidR="001E3D8A" w:rsidRDefault="001E3D8A" w:rsidP="001E3D8A">
            <w:pPr>
              <w:pBdr>
                <w:top w:val="nil"/>
                <w:left w:val="nil"/>
                <w:bottom w:val="nil"/>
                <w:right w:val="nil"/>
                <w:between w:val="nil"/>
              </w:pBdr>
              <w:spacing w:before="60" w:after="60"/>
              <w:rPr>
                <w:rFonts w:ascii="Arial" w:eastAsia="Times New Roman" w:hAnsi="Arial" w:cs="Arial"/>
                <w:color w:val="000000"/>
              </w:rPr>
            </w:pPr>
            <w:r>
              <w:rPr>
                <w:rFonts w:ascii="Arial" w:eastAsia="Times New Roman" w:hAnsi="Arial" w:cs="Arial"/>
                <w:color w:val="000000"/>
              </w:rPr>
              <w:t>Muhaammad Arif,</w:t>
            </w:r>
          </w:p>
          <w:p w14:paraId="20330DCF" w14:textId="7E32A6CE" w:rsidR="001E3D8A" w:rsidRPr="001E3D8A" w:rsidRDefault="001E3D8A" w:rsidP="001E3D8A">
            <w:pPr>
              <w:pBdr>
                <w:top w:val="nil"/>
                <w:left w:val="nil"/>
                <w:bottom w:val="nil"/>
                <w:right w:val="nil"/>
                <w:between w:val="nil"/>
              </w:pBdr>
              <w:spacing w:before="60" w:after="60"/>
              <w:rPr>
                <w:rFonts w:ascii="Arial" w:eastAsia="Times New Roman" w:hAnsi="Arial" w:cs="Arial"/>
                <w:color w:val="000000"/>
              </w:rPr>
            </w:pPr>
            <w:r>
              <w:rPr>
                <w:rFonts w:ascii="Arial" w:eastAsia="Times New Roman" w:hAnsi="Arial" w:cs="Arial"/>
                <w:color w:val="000000"/>
              </w:rPr>
              <w:t>Lim Xiao Qi</w:t>
            </w:r>
          </w:p>
        </w:tc>
        <w:tc>
          <w:tcPr>
            <w:tcW w:w="2129" w:type="pct"/>
          </w:tcPr>
          <w:p w14:paraId="61A57D36" w14:textId="65CD96C7" w:rsidR="001E3D8A" w:rsidRPr="001E3D8A" w:rsidRDefault="001E3D8A" w:rsidP="001E3D8A">
            <w:pPr>
              <w:pBdr>
                <w:top w:val="nil"/>
                <w:left w:val="nil"/>
                <w:bottom w:val="nil"/>
                <w:right w:val="nil"/>
                <w:between w:val="nil"/>
              </w:pBdr>
              <w:spacing w:before="60" w:after="60"/>
              <w:rPr>
                <w:rFonts w:ascii="Arial" w:eastAsia="Times New Roman" w:hAnsi="Arial" w:cs="Arial"/>
                <w:color w:val="000000"/>
              </w:rPr>
            </w:pPr>
            <w:r w:rsidRPr="7A74A779">
              <w:rPr>
                <w:rFonts w:ascii="Arial" w:eastAsia="Times New Roman" w:hAnsi="Arial" w:cs="Arial"/>
                <w:color w:val="000000" w:themeColor="text1"/>
              </w:rPr>
              <w:t xml:space="preserve">Part </w:t>
            </w:r>
            <w:r w:rsidR="00E51A98">
              <w:rPr>
                <w:rFonts w:ascii="Arial" w:eastAsia="Times New Roman" w:hAnsi="Arial" w:cs="Arial"/>
                <w:color w:val="000000" w:themeColor="text1"/>
              </w:rPr>
              <w:t>1</w:t>
            </w:r>
          </w:p>
        </w:tc>
        <w:tc>
          <w:tcPr>
            <w:tcW w:w="1061" w:type="pct"/>
          </w:tcPr>
          <w:p w14:paraId="24C1779B" w14:textId="7AEC1DD9" w:rsidR="001E3D8A" w:rsidRPr="001E3D8A" w:rsidRDefault="001E3D8A" w:rsidP="001E3D8A">
            <w:pPr>
              <w:pBdr>
                <w:top w:val="nil"/>
                <w:left w:val="nil"/>
                <w:bottom w:val="nil"/>
                <w:right w:val="nil"/>
                <w:between w:val="nil"/>
              </w:pBdr>
              <w:spacing w:before="60" w:after="60"/>
              <w:jc w:val="center"/>
              <w:rPr>
                <w:rFonts w:ascii="Arial" w:eastAsia="Times New Roman" w:hAnsi="Arial" w:cs="Arial"/>
                <w:color w:val="000000"/>
              </w:rPr>
            </w:pPr>
            <w:r>
              <w:rPr>
                <w:rFonts w:ascii="Arial" w:eastAsia="Times New Roman" w:hAnsi="Arial" w:cs="Arial"/>
                <w:color w:val="000000"/>
              </w:rPr>
              <w:t>23/05/2025</w:t>
            </w:r>
          </w:p>
        </w:tc>
      </w:tr>
    </w:tbl>
    <w:p w14:paraId="5318CF33" w14:textId="3E63C4F0" w:rsidR="001E3D8A" w:rsidRPr="001E3D8A" w:rsidRDefault="001E3D8A" w:rsidP="001E3D8A">
      <w:pPr>
        <w:spacing w:after="160" w:line="259" w:lineRule="auto"/>
        <w:rPr>
          <w:rFonts w:ascii="Arial" w:eastAsia="Arial" w:hAnsi="Arial" w:cs="Arial"/>
          <w:b/>
          <w:bCs/>
          <w:color w:val="FFFFFF"/>
          <w:sz w:val="36"/>
          <w:szCs w:val="36"/>
        </w:rPr>
      </w:pPr>
      <w:r>
        <w:rPr>
          <w:rFonts w:ascii="Arial" w:eastAsia="Arial" w:hAnsi="Arial" w:cs="Arial"/>
          <w:b/>
          <w:bCs/>
          <w:color w:val="FFFFFF"/>
          <w:sz w:val="36"/>
          <w:szCs w:val="36"/>
        </w:rPr>
        <w:br w:type="page"/>
      </w:r>
    </w:p>
    <w:p w14:paraId="6D62C319" w14:textId="29890610" w:rsidR="001E3D8A" w:rsidRPr="001E3D8A" w:rsidRDefault="001E3D8A" w:rsidP="001E3D8A">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spacing w:line="360" w:lineRule="auto"/>
        <w:ind w:left="420" w:hanging="420"/>
        <w:jc w:val="center"/>
        <w:rPr>
          <w:rFonts w:ascii="Arial" w:eastAsia="Arial" w:hAnsi="Arial" w:cs="Arial"/>
          <w:b/>
          <w:bCs/>
          <w:color w:val="FFFFFF"/>
          <w:sz w:val="36"/>
          <w:szCs w:val="36"/>
        </w:rPr>
      </w:pPr>
      <w:bookmarkStart w:id="5" w:name="_Toc198689840"/>
      <w:r w:rsidRPr="001E3D8A">
        <w:rPr>
          <w:rFonts w:ascii="Arial" w:eastAsia="Arial" w:hAnsi="Arial" w:cs="Arial"/>
          <w:b/>
          <w:bCs/>
          <w:color w:val="FFFFFF"/>
          <w:sz w:val="36"/>
          <w:szCs w:val="36"/>
        </w:rPr>
        <w:t>Introduction</w:t>
      </w:r>
      <w:bookmarkEnd w:id="3"/>
      <w:bookmarkEnd w:id="5"/>
    </w:p>
    <w:p w14:paraId="1C53F333" w14:textId="4CA66347"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6" w:name="_Toc198689841"/>
      <w:r>
        <w:rPr>
          <w:rFonts w:ascii="Arial" w:eastAsia="Arial" w:hAnsi="Arial" w:cs="Arial"/>
          <w:b/>
          <w:sz w:val="28"/>
          <w:szCs w:val="28"/>
        </w:rPr>
        <w:t>Purpose</w:t>
      </w:r>
      <w:bookmarkEnd w:id="6"/>
    </w:p>
    <w:p w14:paraId="48476044" w14:textId="77777777" w:rsidR="004E4149" w:rsidRPr="004E4149" w:rsidRDefault="004E4149" w:rsidP="004E4149">
      <w:pPr>
        <w:spacing w:before="100" w:beforeAutospacing="1" w:after="100" w:afterAutospacing="1" w:line="360" w:lineRule="auto"/>
        <w:jc w:val="both"/>
        <w:rPr>
          <w:rFonts w:ascii="Arial" w:eastAsia="Times New Roman" w:hAnsi="Arial" w:cs="Arial"/>
          <w:lang w:val="en-MY" w:eastAsia="en-MY"/>
        </w:rPr>
      </w:pPr>
      <w:r w:rsidRPr="004E4149">
        <w:rPr>
          <w:rFonts w:ascii="Arial" w:eastAsia="Times New Roman" w:hAnsi="Arial" w:cs="Arial"/>
          <w:lang w:val="en-MY" w:eastAsia="en-MY"/>
        </w:rPr>
        <w:t>The purpose of the Campus Event Check-in System is to develop a comprehensive digital platform that enables students to conveniently and securely check in to campus events using their unique Student ID. This system is designed to integrate seamlessly with the university’s existing student identification database and payment gateway, ensuring that attendance verification and payment processing are handled efficiently and accurately. By automating these processes, the system aims to reduce administrative overhead, minimize errors in attendance tracking, and improve the overall management of campus events.</w:t>
      </w:r>
    </w:p>
    <w:p w14:paraId="7544F089" w14:textId="1E7354F7" w:rsidR="004E4149" w:rsidRDefault="004E4149" w:rsidP="004E4149">
      <w:pPr>
        <w:spacing w:before="100" w:beforeAutospacing="1" w:after="100" w:afterAutospacing="1" w:line="360" w:lineRule="auto"/>
        <w:ind w:firstLine="576"/>
        <w:jc w:val="both"/>
        <w:rPr>
          <w:rFonts w:ascii="Arial" w:eastAsia="Times New Roman" w:hAnsi="Arial" w:cs="Arial"/>
          <w:lang w:val="en-MY" w:eastAsia="en-MY"/>
        </w:rPr>
      </w:pPr>
      <w:r w:rsidRPr="004E4149">
        <w:rPr>
          <w:rFonts w:ascii="Arial" w:eastAsia="Times New Roman" w:hAnsi="Arial" w:cs="Arial"/>
          <w:lang w:val="en-MY" w:eastAsia="en-MY"/>
        </w:rPr>
        <w:t>Furthermore, the system will provide real-time data and reporting capabilities to event organizers and university administrators, allowing them to monitor attendance and financial transactions easily. This will enhance transparency and support better decision-making in event planning and resource allocation. Ultimately, the Campus Event Check-in System seeks to create a smooth, user-friendly experience for students while supporting the university’s goals of efficient event management and financial accountability.</w:t>
      </w:r>
    </w:p>
    <w:p w14:paraId="2503D0F0" w14:textId="19FE4DFA" w:rsidR="004E4149" w:rsidRPr="004E4149" w:rsidRDefault="004E4149" w:rsidP="004E4149">
      <w:pPr>
        <w:spacing w:after="160" w:line="259" w:lineRule="auto"/>
        <w:rPr>
          <w:rFonts w:ascii="Arial" w:eastAsia="Times New Roman" w:hAnsi="Arial" w:cs="Arial"/>
          <w:lang w:val="en-MY" w:eastAsia="en-MY"/>
        </w:rPr>
      </w:pPr>
      <w:r>
        <w:rPr>
          <w:rFonts w:ascii="Arial" w:eastAsia="Times New Roman" w:hAnsi="Arial" w:cs="Arial"/>
          <w:lang w:val="en-MY" w:eastAsia="en-MY"/>
        </w:rPr>
        <w:br w:type="page"/>
      </w:r>
    </w:p>
    <w:p w14:paraId="29BBFF03" w14:textId="36EA8877"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7" w:name="_Toc198689842"/>
      <w:r>
        <w:rPr>
          <w:rFonts w:ascii="Arial" w:eastAsia="Arial" w:hAnsi="Arial" w:cs="Arial"/>
          <w:b/>
          <w:sz w:val="28"/>
          <w:szCs w:val="28"/>
        </w:rPr>
        <w:t>Scope</w:t>
      </w:r>
      <w:bookmarkEnd w:id="7"/>
    </w:p>
    <w:p w14:paraId="1BA5D806" w14:textId="77777777" w:rsidR="004E4149" w:rsidRPr="004E4149" w:rsidRDefault="004E4149" w:rsidP="004E4149">
      <w:pPr>
        <w:spacing w:before="100" w:beforeAutospacing="1" w:after="100" w:afterAutospacing="1" w:line="360" w:lineRule="auto"/>
        <w:jc w:val="both"/>
        <w:rPr>
          <w:rFonts w:ascii="Arial" w:eastAsia="Times New Roman" w:hAnsi="Arial" w:cs="Arial"/>
          <w:lang w:val="en-MY" w:eastAsia="en-MY"/>
        </w:rPr>
      </w:pPr>
      <w:r w:rsidRPr="004E4149">
        <w:rPr>
          <w:rFonts w:ascii="Arial" w:eastAsia="Times New Roman" w:hAnsi="Arial" w:cs="Arial"/>
          <w:lang w:val="en-MY" w:eastAsia="en-MY"/>
        </w:rPr>
        <w:t>The Campus Event Check-in System is designed to manage and streamline the entire process of event attendance and payment on a university campus. The system will allow students to check in to various campus events using their unique Student ID, which will be authenticated against the university’s existing student information system. This ensures that only authorized students can register their attendance at events.</w:t>
      </w:r>
    </w:p>
    <w:p w14:paraId="445D28E2" w14:textId="77777777" w:rsidR="004E4149" w:rsidRPr="004E4149" w:rsidRDefault="004E4149" w:rsidP="004E4149">
      <w:pPr>
        <w:spacing w:before="100" w:beforeAutospacing="1" w:after="100" w:afterAutospacing="1" w:line="360" w:lineRule="auto"/>
        <w:ind w:firstLine="720"/>
        <w:jc w:val="both"/>
        <w:rPr>
          <w:rFonts w:ascii="Arial" w:eastAsia="Times New Roman" w:hAnsi="Arial" w:cs="Arial"/>
          <w:lang w:val="en-MY" w:eastAsia="en-MY"/>
        </w:rPr>
      </w:pPr>
      <w:r w:rsidRPr="004E4149">
        <w:rPr>
          <w:rFonts w:ascii="Arial" w:eastAsia="Times New Roman" w:hAnsi="Arial" w:cs="Arial"/>
          <w:lang w:val="en-MY" w:eastAsia="en-MY"/>
        </w:rPr>
        <w:t>In addition to attendance tracking, the system will facilitate payment processing for events that require fees. Payments can be made on-site or online through integration with the university’s secure payment gateway, allowing for seamless financial transactions. Event organizers and administrative staff will be able to monitor real-time attendance data and payment statuses through a dedicated dashboard, improving the accuracy of reports and simplifying event management tasks.</w:t>
      </w:r>
    </w:p>
    <w:p w14:paraId="44F6439D" w14:textId="77777777" w:rsidR="004E4149" w:rsidRPr="004E4149" w:rsidRDefault="004E4149" w:rsidP="004E4149">
      <w:pPr>
        <w:spacing w:before="100" w:beforeAutospacing="1" w:after="100" w:afterAutospacing="1" w:line="360" w:lineRule="auto"/>
        <w:ind w:firstLine="720"/>
        <w:jc w:val="both"/>
        <w:rPr>
          <w:rFonts w:ascii="Arial" w:eastAsia="Times New Roman" w:hAnsi="Arial" w:cs="Arial"/>
          <w:lang w:val="en-MY" w:eastAsia="en-MY"/>
        </w:rPr>
      </w:pPr>
      <w:r w:rsidRPr="004E4149">
        <w:rPr>
          <w:rFonts w:ascii="Arial" w:eastAsia="Times New Roman" w:hAnsi="Arial" w:cs="Arial"/>
          <w:lang w:val="en-MY" w:eastAsia="en-MY"/>
        </w:rPr>
        <w:t>The system’s scope includes support for different types of events held on campus, ranging from small student club activities to large university-wide functions. It will generate attendance reports and payment summaries to help organizers and university departments with event planning and financial reconciliation. However, the system is limited to campus events approved and managed by the university and does not extend to events hosted outside of this context.</w:t>
      </w:r>
    </w:p>
    <w:p w14:paraId="368CABE3" w14:textId="21AEE866" w:rsidR="00F95FD1" w:rsidRDefault="004E4149" w:rsidP="004E4149">
      <w:pPr>
        <w:spacing w:before="100" w:beforeAutospacing="1" w:after="100" w:afterAutospacing="1" w:line="360" w:lineRule="auto"/>
        <w:ind w:firstLine="576"/>
        <w:jc w:val="both"/>
        <w:rPr>
          <w:rFonts w:ascii="Arial" w:eastAsia="Times New Roman" w:hAnsi="Arial" w:cs="Arial"/>
          <w:lang w:val="en-MY" w:eastAsia="en-MY"/>
        </w:rPr>
      </w:pPr>
      <w:r w:rsidRPr="004E4149">
        <w:rPr>
          <w:rFonts w:ascii="Arial" w:eastAsia="Times New Roman" w:hAnsi="Arial" w:cs="Arial"/>
          <w:lang w:val="en-MY" w:eastAsia="en-MY"/>
        </w:rPr>
        <w:t>Furthermore, the system is designed to operate within the constraints of the university’s IT infrastructure, relying on the availability of the student database and payment gateway. It will not support third-party payment systems or external user authentication methods. The focus is on improving operational efficiency, data accuracy, and user convenience within the university event management environment.</w:t>
      </w:r>
    </w:p>
    <w:p w14:paraId="6C9816C8" w14:textId="76549E7E" w:rsidR="004E4149" w:rsidRPr="004E4149" w:rsidRDefault="00F95FD1" w:rsidP="00F95FD1">
      <w:pPr>
        <w:spacing w:after="160" w:line="259" w:lineRule="auto"/>
        <w:rPr>
          <w:rFonts w:ascii="Arial" w:eastAsia="Times New Roman" w:hAnsi="Arial" w:cs="Arial"/>
          <w:lang w:val="en-MY" w:eastAsia="en-MY"/>
        </w:rPr>
      </w:pPr>
      <w:r>
        <w:rPr>
          <w:rFonts w:ascii="Arial" w:eastAsia="Times New Roman" w:hAnsi="Arial" w:cs="Arial"/>
          <w:lang w:val="en-MY" w:eastAsia="en-MY"/>
        </w:rPr>
        <w:br w:type="page"/>
      </w:r>
    </w:p>
    <w:p w14:paraId="72FEC7C4" w14:textId="0030E194" w:rsidR="007A713B" w:rsidRDefault="001275F4" w:rsidP="007A713B">
      <w:pPr>
        <w:pStyle w:val="ListParagraph"/>
        <w:keepNext/>
        <w:keepLines/>
        <w:numPr>
          <w:ilvl w:val="1"/>
          <w:numId w:val="1"/>
        </w:numPr>
        <w:spacing w:before="280" w:after="280"/>
        <w:outlineLvl w:val="1"/>
        <w:rPr>
          <w:rFonts w:ascii="Arial" w:eastAsia="Arial" w:hAnsi="Arial" w:cs="Arial"/>
          <w:b/>
          <w:sz w:val="28"/>
          <w:szCs w:val="28"/>
        </w:rPr>
      </w:pPr>
      <w:bookmarkStart w:id="8" w:name="_Toc198689843"/>
      <w:r>
        <w:rPr>
          <w:rFonts w:ascii="Arial" w:eastAsia="Arial" w:hAnsi="Arial" w:cs="Arial"/>
          <w:b/>
          <w:sz w:val="28"/>
          <w:szCs w:val="28"/>
        </w:rPr>
        <w:t>Product overview</w:t>
      </w:r>
      <w:bookmarkEnd w:id="8"/>
    </w:p>
    <w:p w14:paraId="7D3482AE" w14:textId="77777777" w:rsidR="00F95FD1" w:rsidRPr="00F95FD1" w:rsidRDefault="00F95FD1" w:rsidP="00F95FD1">
      <w:pPr>
        <w:spacing w:before="100" w:beforeAutospacing="1" w:after="100" w:afterAutospacing="1" w:line="360" w:lineRule="auto"/>
        <w:jc w:val="both"/>
        <w:rPr>
          <w:rFonts w:ascii="Arial" w:eastAsia="Times New Roman" w:hAnsi="Arial" w:cs="Arial"/>
          <w:lang w:val="en-MY" w:eastAsia="en-MY"/>
        </w:rPr>
      </w:pPr>
      <w:r w:rsidRPr="00F95FD1">
        <w:rPr>
          <w:rFonts w:ascii="Arial" w:eastAsia="Times New Roman" w:hAnsi="Arial" w:cs="Arial"/>
          <w:lang w:val="en-MY" w:eastAsia="en-MY"/>
        </w:rPr>
        <w:t>The Campus Event Check-in System is a centralized software platform designed to facilitate the management of event attendance and payment on a university campus. It connects students, event organizers, and administrative staff through a single interface that integrates with the university’s student information system and payment gateway.</w:t>
      </w:r>
    </w:p>
    <w:p w14:paraId="62864671" w14:textId="77777777" w:rsidR="00F95FD1" w:rsidRPr="00F95FD1" w:rsidRDefault="00F95FD1" w:rsidP="00F95FD1">
      <w:pPr>
        <w:spacing w:before="100" w:beforeAutospacing="1" w:after="100" w:afterAutospacing="1" w:line="360" w:lineRule="auto"/>
        <w:ind w:firstLine="720"/>
        <w:jc w:val="both"/>
        <w:rPr>
          <w:rFonts w:ascii="Arial" w:eastAsia="Times New Roman" w:hAnsi="Arial" w:cs="Arial"/>
          <w:lang w:val="en-MY" w:eastAsia="en-MY"/>
        </w:rPr>
      </w:pPr>
      <w:r w:rsidRPr="00F95FD1">
        <w:rPr>
          <w:rFonts w:ascii="Arial" w:eastAsia="Times New Roman" w:hAnsi="Arial" w:cs="Arial"/>
          <w:lang w:val="en-MY" w:eastAsia="en-MY"/>
        </w:rPr>
        <w:t>Students use the system to check in to events quickly by scanning or entering their Student ID, ensuring secure and accurate verification of their attendance. For events that require payment, the system enables seamless transaction processing through the university’s existing payment infrastructure, supporting both on-site and online payments.</w:t>
      </w:r>
    </w:p>
    <w:p w14:paraId="5449595B" w14:textId="77777777" w:rsidR="00F95FD1" w:rsidRPr="00F95FD1" w:rsidRDefault="00F95FD1" w:rsidP="00F95FD1">
      <w:pPr>
        <w:spacing w:before="100" w:beforeAutospacing="1" w:after="100" w:afterAutospacing="1" w:line="360" w:lineRule="auto"/>
        <w:ind w:firstLine="720"/>
        <w:jc w:val="both"/>
        <w:rPr>
          <w:rFonts w:ascii="Arial" w:eastAsia="Times New Roman" w:hAnsi="Arial" w:cs="Arial"/>
          <w:lang w:val="en-MY" w:eastAsia="en-MY"/>
        </w:rPr>
      </w:pPr>
      <w:r w:rsidRPr="00F95FD1">
        <w:rPr>
          <w:rFonts w:ascii="Arial" w:eastAsia="Times New Roman" w:hAnsi="Arial" w:cs="Arial"/>
          <w:lang w:val="en-MY" w:eastAsia="en-MY"/>
        </w:rPr>
        <w:t>Event organizers benefit from real-time attendance tracking and reporting tools, allowing them to monitor event participation and manage ticketing efficiently. Administrative staff have access to dashboards for overseeing event management, generating detailed attendance and financial reports, and maintaining system configurations.</w:t>
      </w:r>
    </w:p>
    <w:p w14:paraId="2D227D8E" w14:textId="4BF17A76" w:rsidR="00E424AC" w:rsidRDefault="00F95FD1" w:rsidP="00E424AC">
      <w:pPr>
        <w:spacing w:before="100" w:beforeAutospacing="1" w:after="100" w:afterAutospacing="1" w:line="360" w:lineRule="auto"/>
        <w:ind w:firstLine="720"/>
        <w:jc w:val="both"/>
        <w:rPr>
          <w:rFonts w:ascii="Arial" w:eastAsia="Times New Roman" w:hAnsi="Arial" w:cs="Arial"/>
          <w:lang w:val="en-MY" w:eastAsia="en-MY"/>
        </w:rPr>
      </w:pPr>
      <w:r w:rsidRPr="00F95FD1">
        <w:rPr>
          <w:rFonts w:ascii="Arial" w:eastAsia="Times New Roman" w:hAnsi="Arial" w:cs="Arial"/>
          <w:lang w:val="en-MY" w:eastAsia="en-MY"/>
        </w:rPr>
        <w:t>By bringing these functions together, the system improves operational efficiency, enhances data accuracy, and provides a better experience for all users involved in campus events.</w:t>
      </w:r>
    </w:p>
    <w:p w14:paraId="556E6F27" w14:textId="7074EE41" w:rsidR="00F95FD1" w:rsidRPr="00F95FD1" w:rsidRDefault="00F95FD1" w:rsidP="00F95FD1">
      <w:pPr>
        <w:spacing w:after="160" w:line="259" w:lineRule="auto"/>
        <w:rPr>
          <w:rFonts w:ascii="Arial" w:eastAsia="Times New Roman" w:hAnsi="Arial" w:cs="Arial"/>
          <w:lang w:val="en-MY" w:eastAsia="en-MY"/>
        </w:rPr>
      </w:pPr>
      <w:r>
        <w:rPr>
          <w:rFonts w:ascii="Arial" w:eastAsia="Times New Roman" w:hAnsi="Arial" w:cs="Arial"/>
          <w:lang w:val="en-MY" w:eastAsia="en-MY"/>
        </w:rPr>
        <w:br w:type="page"/>
      </w:r>
    </w:p>
    <w:p w14:paraId="22A2FFAA" w14:textId="59076993" w:rsidR="001275F4" w:rsidRDefault="001275F4" w:rsidP="001275F4">
      <w:pPr>
        <w:pStyle w:val="ListParagraph"/>
        <w:keepNext/>
        <w:keepLines/>
        <w:numPr>
          <w:ilvl w:val="2"/>
          <w:numId w:val="1"/>
        </w:numPr>
        <w:spacing w:before="280" w:after="280"/>
        <w:outlineLvl w:val="1"/>
        <w:rPr>
          <w:rFonts w:ascii="Arial" w:eastAsia="Arial" w:hAnsi="Arial" w:cs="Arial"/>
          <w:b/>
          <w:sz w:val="28"/>
          <w:szCs w:val="28"/>
        </w:rPr>
      </w:pPr>
      <w:bookmarkStart w:id="9" w:name="_Toc198689844"/>
      <w:r>
        <w:rPr>
          <w:rFonts w:ascii="Arial" w:eastAsia="Arial" w:hAnsi="Arial" w:cs="Arial"/>
          <w:b/>
          <w:sz w:val="28"/>
          <w:szCs w:val="28"/>
        </w:rPr>
        <w:t>Product perspective</w:t>
      </w:r>
      <w:bookmarkEnd w:id="9"/>
    </w:p>
    <w:p w14:paraId="7C50A0B7" w14:textId="77777777" w:rsidR="000F38A8" w:rsidRPr="000F38A8" w:rsidRDefault="000F38A8" w:rsidP="000F38A8">
      <w:pPr>
        <w:spacing w:before="100" w:beforeAutospacing="1" w:after="100" w:afterAutospacing="1" w:line="360" w:lineRule="auto"/>
        <w:jc w:val="both"/>
        <w:rPr>
          <w:rFonts w:ascii="Arial" w:eastAsia="Times New Roman" w:hAnsi="Arial" w:cs="Arial"/>
          <w:lang w:val="en-MY" w:eastAsia="en-MY"/>
        </w:rPr>
      </w:pPr>
      <w:r w:rsidRPr="000F38A8">
        <w:rPr>
          <w:rFonts w:ascii="Arial" w:eastAsia="Times New Roman" w:hAnsi="Arial" w:cs="Arial"/>
          <w:lang w:val="en-MY" w:eastAsia="en-MY"/>
        </w:rPr>
        <w:t>The Campus Event Check-in System functions as a middleware platform that integrates with the university’s existing systems. It connects to the student information system to authenticate users via their Student IDs and to the payment gateway to process event-related payments securely.</w:t>
      </w:r>
    </w:p>
    <w:p w14:paraId="3C3275E8" w14:textId="77777777" w:rsidR="000F38A8" w:rsidRPr="000F38A8" w:rsidRDefault="000F38A8" w:rsidP="000F38A8">
      <w:pPr>
        <w:spacing w:before="100" w:beforeAutospacing="1" w:after="100" w:afterAutospacing="1" w:line="360" w:lineRule="auto"/>
        <w:ind w:firstLine="720"/>
        <w:jc w:val="both"/>
        <w:rPr>
          <w:rFonts w:ascii="Arial" w:eastAsia="Times New Roman" w:hAnsi="Arial" w:cs="Arial"/>
          <w:lang w:val="en-MY" w:eastAsia="en-MY"/>
        </w:rPr>
      </w:pPr>
      <w:r w:rsidRPr="000F38A8">
        <w:rPr>
          <w:rFonts w:ascii="Arial" w:eastAsia="Times New Roman" w:hAnsi="Arial" w:cs="Arial"/>
          <w:lang w:val="en-MY" w:eastAsia="en-MY"/>
        </w:rPr>
        <w:t>This integration ensures that student attendance and payment data remain consistent across systems and reduces the need for manual data entry. The system is designed to operate within the university’s IT infrastructure, relying on these external services for key functionalities.</w:t>
      </w:r>
    </w:p>
    <w:p w14:paraId="6B7BDF07" w14:textId="3A37C9EC" w:rsidR="00704567" w:rsidRDefault="000F38A8" w:rsidP="000F38A8">
      <w:pPr>
        <w:spacing w:before="100" w:beforeAutospacing="1" w:after="100" w:afterAutospacing="1" w:line="360" w:lineRule="auto"/>
        <w:ind w:firstLine="720"/>
        <w:jc w:val="both"/>
        <w:rPr>
          <w:rFonts w:ascii="Arial" w:eastAsia="Times New Roman" w:hAnsi="Arial" w:cs="Arial"/>
          <w:lang w:val="en-MY" w:eastAsia="en-MY"/>
        </w:rPr>
      </w:pPr>
      <w:r w:rsidRPr="000F38A8">
        <w:rPr>
          <w:rFonts w:ascii="Arial" w:eastAsia="Times New Roman" w:hAnsi="Arial" w:cs="Arial"/>
          <w:lang w:val="en-MY" w:eastAsia="en-MY"/>
        </w:rPr>
        <w:t>Users will access the system primarily through a web-based interface, supporting multiple roles such as students, event organizers, and administrators. This approach allows the system to fit smoothly into the existing university environment without requiring significant changes to other systems.</w:t>
      </w:r>
    </w:p>
    <w:p w14:paraId="7AD1865F" w14:textId="134E0C08" w:rsidR="009624FF" w:rsidRPr="009624FF" w:rsidRDefault="009624FF" w:rsidP="009624FF">
      <w:pPr>
        <w:spacing w:before="100" w:beforeAutospacing="1" w:after="100" w:afterAutospacing="1" w:line="360" w:lineRule="auto"/>
        <w:jc w:val="center"/>
        <w:rPr>
          <w:rFonts w:ascii="Arial" w:eastAsia="Times New Roman" w:hAnsi="Arial" w:cs="Arial"/>
          <w:lang w:val="en-MY" w:eastAsia="en-MY"/>
        </w:rPr>
      </w:pPr>
      <w:r w:rsidRPr="009624FF">
        <w:rPr>
          <w:rFonts w:ascii="Arial" w:eastAsia="Times New Roman" w:hAnsi="Arial" w:cs="Arial"/>
          <w:lang w:val="en-MY" w:eastAsia="en-MY"/>
        </w:rPr>
        <w:drawing>
          <wp:inline distT="0" distB="0" distL="0" distR="0" wp14:anchorId="7CC709D7" wp14:editId="75D8A565">
            <wp:extent cx="4772492" cy="4196080"/>
            <wp:effectExtent l="0" t="0" r="9525" b="0"/>
            <wp:docPr id="2111145329" name="Picture 2" descr="A diagram of a college ev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45329" name="Picture 2" descr="A diagram of a college event&#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7899" t="2704" r="8814" b="11725"/>
                    <a:stretch/>
                  </pic:blipFill>
                  <pic:spPr bwMode="auto">
                    <a:xfrm>
                      <a:off x="0" y="0"/>
                      <a:ext cx="4773638" cy="4197088"/>
                    </a:xfrm>
                    <a:prstGeom prst="rect">
                      <a:avLst/>
                    </a:prstGeom>
                    <a:noFill/>
                    <a:ln>
                      <a:noFill/>
                    </a:ln>
                    <a:extLst>
                      <a:ext uri="{53640926-AAD7-44D8-BBD7-CCE9431645EC}">
                        <a14:shadowObscured xmlns:a14="http://schemas.microsoft.com/office/drawing/2010/main"/>
                      </a:ext>
                    </a:extLst>
                  </pic:spPr>
                </pic:pic>
              </a:graphicData>
            </a:graphic>
          </wp:inline>
        </w:drawing>
      </w:r>
    </w:p>
    <w:p w14:paraId="60EE8A2D" w14:textId="09260F54" w:rsidR="00E424AC" w:rsidRPr="002A4861" w:rsidRDefault="002A4861" w:rsidP="002A4861">
      <w:pPr>
        <w:spacing w:after="160" w:line="259" w:lineRule="auto"/>
        <w:jc w:val="center"/>
        <w:rPr>
          <w:rFonts w:ascii="Arial" w:eastAsia="Times New Roman" w:hAnsi="Arial" w:cs="Arial"/>
          <w:b/>
          <w:bCs/>
          <w:lang w:val="en-MY" w:eastAsia="en-MY"/>
        </w:rPr>
      </w:pPr>
      <w:r w:rsidRPr="002A4861">
        <w:rPr>
          <w:rFonts w:ascii="Arial" w:eastAsia="Times New Roman" w:hAnsi="Arial" w:cs="Arial"/>
          <w:b/>
          <w:bCs/>
          <w:lang w:val="en-MY" w:eastAsia="en-MY"/>
        </w:rPr>
        <w:t>1.3.1.1</w:t>
      </w:r>
      <w:r>
        <w:rPr>
          <w:rFonts w:ascii="Arial" w:eastAsia="Times New Roman" w:hAnsi="Arial" w:cs="Arial"/>
          <w:b/>
          <w:bCs/>
          <w:lang w:val="en-MY" w:eastAsia="en-MY"/>
        </w:rPr>
        <w:t xml:space="preserve"> Context Diagram</w:t>
      </w:r>
    </w:p>
    <w:p w14:paraId="51A46D73" w14:textId="6DBDBF83" w:rsidR="00704567" w:rsidRDefault="001275F4" w:rsidP="001275F4">
      <w:pPr>
        <w:pStyle w:val="ListParagraph"/>
        <w:keepNext/>
        <w:keepLines/>
        <w:numPr>
          <w:ilvl w:val="2"/>
          <w:numId w:val="1"/>
        </w:numPr>
        <w:spacing w:before="280" w:after="280"/>
        <w:outlineLvl w:val="1"/>
        <w:rPr>
          <w:rFonts w:ascii="Arial" w:eastAsia="Arial" w:hAnsi="Arial" w:cs="Arial"/>
          <w:b/>
          <w:sz w:val="28"/>
          <w:szCs w:val="28"/>
        </w:rPr>
      </w:pPr>
      <w:bookmarkStart w:id="10" w:name="_Toc198689845"/>
      <w:r>
        <w:rPr>
          <w:rFonts w:ascii="Arial" w:eastAsia="Arial" w:hAnsi="Arial" w:cs="Arial"/>
          <w:b/>
          <w:sz w:val="28"/>
          <w:szCs w:val="28"/>
        </w:rPr>
        <w:t>Product functions</w:t>
      </w:r>
      <w:bookmarkEnd w:id="10"/>
    </w:p>
    <w:p w14:paraId="317AB2D0" w14:textId="77777777" w:rsidR="008D62DC" w:rsidRPr="008D62DC" w:rsidRDefault="008D62DC" w:rsidP="008D62DC">
      <w:p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lang w:val="en-MY" w:eastAsia="en-MY"/>
        </w:rPr>
        <w:t>The Campus Event Check-in System provides the following primary functions:</w:t>
      </w:r>
    </w:p>
    <w:p w14:paraId="4B2A9FAB" w14:textId="77777777" w:rsidR="008D62DC" w:rsidRPr="008D62DC" w:rsidRDefault="008D62DC" w:rsidP="008D62DC">
      <w:pPr>
        <w:numPr>
          <w:ilvl w:val="0"/>
          <w:numId w:val="18"/>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Student Check-in:</w:t>
      </w:r>
      <w:r w:rsidRPr="008D62DC">
        <w:rPr>
          <w:rFonts w:ascii="Arial" w:eastAsia="Times New Roman" w:hAnsi="Arial" w:cs="Arial"/>
          <w:lang w:val="en-MY" w:eastAsia="en-MY"/>
        </w:rPr>
        <w:t xml:space="preserve"> Students can check in to campus events by scanning or entering their Student ID. This verifies their attendance in real time and updates the attendance records automatically.</w:t>
      </w:r>
    </w:p>
    <w:p w14:paraId="3D3C2F40" w14:textId="77777777" w:rsidR="008D62DC" w:rsidRPr="008D62DC" w:rsidRDefault="008D62DC" w:rsidP="008D62DC">
      <w:pPr>
        <w:numPr>
          <w:ilvl w:val="0"/>
          <w:numId w:val="18"/>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Payment Processing:</w:t>
      </w:r>
      <w:r w:rsidRPr="008D62DC">
        <w:rPr>
          <w:rFonts w:ascii="Arial" w:eastAsia="Times New Roman" w:hAnsi="Arial" w:cs="Arial"/>
          <w:lang w:val="en-MY" w:eastAsia="en-MY"/>
        </w:rPr>
        <w:t xml:space="preserve"> For events that require fees, students can make payments through the integrated payment gateway. The system supports both online and on-site payment options.</w:t>
      </w:r>
    </w:p>
    <w:p w14:paraId="48ED72B5" w14:textId="77777777" w:rsidR="008D62DC" w:rsidRPr="008D62DC" w:rsidRDefault="008D62DC" w:rsidP="008D62DC">
      <w:pPr>
        <w:numPr>
          <w:ilvl w:val="0"/>
          <w:numId w:val="18"/>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Attendance Monitoring:</w:t>
      </w:r>
      <w:r w:rsidRPr="008D62DC">
        <w:rPr>
          <w:rFonts w:ascii="Arial" w:eastAsia="Times New Roman" w:hAnsi="Arial" w:cs="Arial"/>
          <w:lang w:val="en-MY" w:eastAsia="en-MY"/>
        </w:rPr>
        <w:t xml:space="preserve"> Event organizers can view live attendance statistics and generate reports to monitor event participation and trends.</w:t>
      </w:r>
    </w:p>
    <w:p w14:paraId="58565608" w14:textId="77777777" w:rsidR="008D62DC" w:rsidRPr="008D62DC" w:rsidRDefault="008D62DC" w:rsidP="008D62DC">
      <w:pPr>
        <w:numPr>
          <w:ilvl w:val="0"/>
          <w:numId w:val="18"/>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Event Management:</w:t>
      </w:r>
      <w:r w:rsidRPr="008D62DC">
        <w:rPr>
          <w:rFonts w:ascii="Arial" w:eastAsia="Times New Roman" w:hAnsi="Arial" w:cs="Arial"/>
          <w:lang w:val="en-MY" w:eastAsia="en-MY"/>
        </w:rPr>
        <w:t xml:space="preserve"> Administrative staff and organizers can create, edit, and manage event details, including scheduling, ticketing, and attendance rules.</w:t>
      </w:r>
    </w:p>
    <w:p w14:paraId="032F474D" w14:textId="77777777" w:rsidR="008D62DC" w:rsidRPr="008D62DC" w:rsidRDefault="008D62DC" w:rsidP="008D62DC">
      <w:pPr>
        <w:numPr>
          <w:ilvl w:val="0"/>
          <w:numId w:val="18"/>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Reporting:</w:t>
      </w:r>
      <w:r w:rsidRPr="008D62DC">
        <w:rPr>
          <w:rFonts w:ascii="Arial" w:eastAsia="Times New Roman" w:hAnsi="Arial" w:cs="Arial"/>
          <w:lang w:val="en-MY" w:eastAsia="en-MY"/>
        </w:rPr>
        <w:t xml:space="preserve"> The system generates detailed attendance and payment reports, helping organizers and administrators with financial reconciliation and event analysis.</w:t>
      </w:r>
    </w:p>
    <w:p w14:paraId="47CF1902" w14:textId="77777777" w:rsidR="008D62DC" w:rsidRPr="008D62DC" w:rsidRDefault="008D62DC" w:rsidP="008D62DC">
      <w:pPr>
        <w:numPr>
          <w:ilvl w:val="0"/>
          <w:numId w:val="18"/>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User Management:</w:t>
      </w:r>
      <w:r w:rsidRPr="008D62DC">
        <w:rPr>
          <w:rFonts w:ascii="Arial" w:eastAsia="Times New Roman" w:hAnsi="Arial" w:cs="Arial"/>
          <w:lang w:val="en-MY" w:eastAsia="en-MY"/>
        </w:rPr>
        <w:t xml:space="preserve"> The system supports different user roles with appropriate access levels, including students, event organizers, and administrators.</w:t>
      </w:r>
    </w:p>
    <w:p w14:paraId="76BBBFF5" w14:textId="152FB1CA" w:rsidR="00AA576E" w:rsidRDefault="00704567" w:rsidP="00F71BDC">
      <w:pPr>
        <w:spacing w:after="160" w:line="259" w:lineRule="auto"/>
        <w:jc w:val="center"/>
        <w:rPr>
          <w:rFonts w:ascii="Arial" w:eastAsia="Arial" w:hAnsi="Arial" w:cs="Arial"/>
          <w:b/>
          <w:sz w:val="28"/>
          <w:szCs w:val="28"/>
        </w:rPr>
      </w:pPr>
      <w:r>
        <w:rPr>
          <w:rFonts w:ascii="Arial" w:eastAsia="Arial" w:hAnsi="Arial" w:cs="Arial"/>
          <w:b/>
          <w:sz w:val="28"/>
          <w:szCs w:val="28"/>
        </w:rPr>
        <w:br w:type="page"/>
      </w:r>
      <w:r w:rsidR="00AA576E">
        <w:rPr>
          <w:rFonts w:ascii="Arial" w:eastAsia="Arial" w:hAnsi="Arial" w:cs="Arial"/>
          <w:b/>
          <w:noProof/>
          <w:sz w:val="28"/>
          <w:szCs w:val="28"/>
        </w:rPr>
        <w:drawing>
          <wp:inline distT="0" distB="0" distL="0" distR="0" wp14:anchorId="6E33D9DE" wp14:editId="7CC5807A">
            <wp:extent cx="4803775" cy="5909310"/>
            <wp:effectExtent l="0" t="0" r="0" b="0"/>
            <wp:docPr id="23360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775" cy="5909310"/>
                    </a:xfrm>
                    <a:prstGeom prst="rect">
                      <a:avLst/>
                    </a:prstGeom>
                    <a:noFill/>
                    <a:ln>
                      <a:noFill/>
                    </a:ln>
                  </pic:spPr>
                </pic:pic>
              </a:graphicData>
            </a:graphic>
          </wp:inline>
        </w:drawing>
      </w:r>
    </w:p>
    <w:p w14:paraId="439EA4BD" w14:textId="62CF5F16" w:rsidR="00F71BDC" w:rsidRDefault="00F71BDC" w:rsidP="00F71BDC">
      <w:pPr>
        <w:spacing w:after="160" w:line="259" w:lineRule="auto"/>
        <w:jc w:val="center"/>
        <w:rPr>
          <w:rFonts w:ascii="Arial" w:eastAsia="Arial" w:hAnsi="Arial" w:cs="Arial"/>
          <w:b/>
          <w:sz w:val="28"/>
          <w:szCs w:val="28"/>
        </w:rPr>
      </w:pPr>
      <w:r>
        <w:rPr>
          <w:rFonts w:ascii="Arial" w:eastAsia="Arial" w:hAnsi="Arial" w:cs="Arial"/>
          <w:b/>
          <w:sz w:val="28"/>
          <w:szCs w:val="28"/>
        </w:rPr>
        <w:t>1.3.2.1 Use Case Diagram</w:t>
      </w:r>
    </w:p>
    <w:p w14:paraId="44D2B750" w14:textId="3D24FD24" w:rsidR="00F71BDC" w:rsidRPr="00704567" w:rsidRDefault="00F71BDC" w:rsidP="002A4861">
      <w:pPr>
        <w:spacing w:after="160" w:line="259" w:lineRule="auto"/>
        <w:rPr>
          <w:rFonts w:ascii="Arial" w:eastAsia="Arial" w:hAnsi="Arial" w:cs="Arial"/>
          <w:b/>
          <w:sz w:val="28"/>
          <w:szCs w:val="28"/>
        </w:rPr>
      </w:pPr>
      <w:r>
        <w:rPr>
          <w:rFonts w:ascii="Arial" w:eastAsia="Arial" w:hAnsi="Arial" w:cs="Arial"/>
          <w:b/>
          <w:sz w:val="28"/>
          <w:szCs w:val="28"/>
        </w:rPr>
        <w:br w:type="page"/>
      </w:r>
    </w:p>
    <w:p w14:paraId="75F1A860" w14:textId="3B799D37" w:rsidR="001275F4" w:rsidRDefault="001275F4" w:rsidP="001275F4">
      <w:pPr>
        <w:pStyle w:val="ListParagraph"/>
        <w:keepNext/>
        <w:keepLines/>
        <w:numPr>
          <w:ilvl w:val="2"/>
          <w:numId w:val="1"/>
        </w:numPr>
        <w:spacing w:before="280" w:after="280"/>
        <w:outlineLvl w:val="1"/>
        <w:rPr>
          <w:rFonts w:ascii="Arial" w:eastAsia="Arial" w:hAnsi="Arial" w:cs="Arial"/>
          <w:b/>
          <w:sz w:val="28"/>
          <w:szCs w:val="28"/>
        </w:rPr>
      </w:pPr>
      <w:bookmarkStart w:id="11" w:name="_Toc198689846"/>
      <w:r>
        <w:rPr>
          <w:rFonts w:ascii="Arial" w:eastAsia="Arial" w:hAnsi="Arial" w:cs="Arial"/>
          <w:b/>
          <w:sz w:val="28"/>
          <w:szCs w:val="28"/>
        </w:rPr>
        <w:t>User characteristics</w:t>
      </w:r>
      <w:bookmarkEnd w:id="11"/>
    </w:p>
    <w:p w14:paraId="1DEA640A" w14:textId="77777777" w:rsidR="00E67102" w:rsidRPr="00E67102" w:rsidRDefault="00E67102" w:rsidP="00F71BDC">
      <w:pPr>
        <w:spacing w:before="100" w:beforeAutospacing="1" w:after="100" w:afterAutospacing="1" w:line="360" w:lineRule="auto"/>
        <w:jc w:val="both"/>
        <w:rPr>
          <w:rFonts w:ascii="Arial" w:eastAsia="Times New Roman" w:hAnsi="Arial" w:cs="Arial"/>
          <w:lang w:val="en-MY" w:eastAsia="en-MY"/>
        </w:rPr>
      </w:pPr>
      <w:r w:rsidRPr="00E67102">
        <w:rPr>
          <w:rFonts w:ascii="Arial" w:eastAsia="Times New Roman" w:hAnsi="Arial" w:cs="Arial"/>
          <w:lang w:val="en-MY" w:eastAsia="en-MY"/>
        </w:rPr>
        <w:t>The Campus Event Check-in System is designed to serve several distinct user groups, each with specific characteristics and needs:</w:t>
      </w:r>
    </w:p>
    <w:p w14:paraId="7A9E9C2B" w14:textId="70AA0217" w:rsidR="00F71BDC" w:rsidRPr="00F71BDC" w:rsidRDefault="00E67102" w:rsidP="00F71BDC">
      <w:pPr>
        <w:numPr>
          <w:ilvl w:val="0"/>
          <w:numId w:val="19"/>
        </w:numPr>
        <w:spacing w:before="100" w:beforeAutospacing="1" w:after="100" w:afterAutospacing="1" w:line="360" w:lineRule="auto"/>
        <w:jc w:val="both"/>
        <w:rPr>
          <w:rFonts w:ascii="Arial" w:eastAsia="Times New Roman" w:hAnsi="Arial" w:cs="Arial"/>
          <w:lang w:val="en-MY" w:eastAsia="en-MY"/>
        </w:rPr>
      </w:pPr>
      <w:r w:rsidRPr="00E67102">
        <w:rPr>
          <w:rFonts w:ascii="Arial" w:eastAsia="Times New Roman" w:hAnsi="Arial" w:cs="Arial"/>
          <w:b/>
          <w:bCs/>
          <w:lang w:val="en-MY" w:eastAsia="en-MY"/>
        </w:rPr>
        <w:t>Students:</w:t>
      </w:r>
      <w:r w:rsidRPr="00E67102">
        <w:rPr>
          <w:rFonts w:ascii="Arial" w:eastAsia="Times New Roman" w:hAnsi="Arial" w:cs="Arial"/>
          <w:lang w:val="en-MY" w:eastAsia="en-MY"/>
        </w:rPr>
        <w:br/>
        <w:t>The primary users of the system, students vary widely in technical expertise but generally possess basic digital literacy. They require a straightforward, intuitive interface to quickly check in to events and make payments using their Student ID. The system must be easy to use on multiple devices, including smartphones and campus kiosks, to accommodate diverse user preferences.</w:t>
      </w:r>
    </w:p>
    <w:p w14:paraId="3373A322" w14:textId="77777777" w:rsidR="00F71BDC" w:rsidRPr="00F71BDC" w:rsidRDefault="00E67102" w:rsidP="00F71BDC">
      <w:pPr>
        <w:numPr>
          <w:ilvl w:val="0"/>
          <w:numId w:val="19"/>
        </w:numPr>
        <w:spacing w:before="100" w:beforeAutospacing="1" w:after="100" w:afterAutospacing="1" w:line="360" w:lineRule="auto"/>
        <w:rPr>
          <w:rFonts w:ascii="Arial" w:eastAsia="Times New Roman" w:hAnsi="Arial" w:cs="Arial"/>
          <w:lang w:val="en-MY" w:eastAsia="en-MY"/>
        </w:rPr>
      </w:pPr>
      <w:r w:rsidRPr="00E67102">
        <w:rPr>
          <w:rFonts w:ascii="Arial" w:eastAsia="Times New Roman" w:hAnsi="Arial" w:cs="Arial"/>
          <w:b/>
          <w:bCs/>
          <w:lang w:val="en-MY" w:eastAsia="en-MY"/>
        </w:rPr>
        <w:t>Event Organizers:</w:t>
      </w:r>
      <w:r w:rsidRPr="00F71BDC">
        <w:rPr>
          <w:rFonts w:ascii="Arial" w:eastAsia="Times New Roman" w:hAnsi="Arial" w:cs="Arial"/>
          <w:lang w:val="en-MY" w:eastAsia="en-MY"/>
        </w:rPr>
        <w:br/>
        <w:t>These users are responsible for creating and managing events, monitoring attendance, and handling ticketing. They typically have moderate technical skills and need access to real-time data and reporting features. Their tasks involve scheduling events, verifying attendance, and overseeing payment statuses, so the system should provide efficient management tools with clear dashboards.</w:t>
      </w:r>
    </w:p>
    <w:p w14:paraId="76461CE6" w14:textId="77777777" w:rsidR="00E67102" w:rsidRPr="00F71BDC" w:rsidRDefault="00E67102" w:rsidP="00F71BDC">
      <w:pPr>
        <w:numPr>
          <w:ilvl w:val="0"/>
          <w:numId w:val="19"/>
        </w:numPr>
        <w:spacing w:before="100" w:beforeAutospacing="1" w:after="100" w:afterAutospacing="1" w:line="360" w:lineRule="auto"/>
        <w:rPr>
          <w:rFonts w:ascii="Arial" w:eastAsia="Times New Roman" w:hAnsi="Arial" w:cs="Arial"/>
          <w:lang w:val="en-MY" w:eastAsia="en-MY"/>
        </w:rPr>
      </w:pPr>
      <w:r w:rsidRPr="00E67102">
        <w:rPr>
          <w:rFonts w:ascii="Arial" w:eastAsia="Times New Roman" w:hAnsi="Arial" w:cs="Arial"/>
          <w:b/>
          <w:bCs/>
          <w:lang w:val="en-MY" w:eastAsia="en-MY"/>
        </w:rPr>
        <w:t>Administrative Staff:</w:t>
      </w:r>
      <w:r w:rsidRPr="00F71BDC">
        <w:rPr>
          <w:rFonts w:ascii="Arial" w:eastAsia="Times New Roman" w:hAnsi="Arial" w:cs="Arial"/>
          <w:lang w:val="en-MY" w:eastAsia="en-MY"/>
        </w:rPr>
        <w:br/>
        <w:t>Administrative users oversee the overall operation and maintenance of the system. They manage user roles, system configurations, and ensure data integrity. These users are expected to have a higher level of technical proficiency and require access to advanced administrative functions and security controls.</w:t>
      </w:r>
    </w:p>
    <w:p w14:paraId="36327754" w14:textId="0654813F" w:rsidR="002A4861" w:rsidRDefault="00E67102" w:rsidP="00F71BDC">
      <w:pPr>
        <w:spacing w:before="100" w:beforeAutospacing="1" w:after="100" w:afterAutospacing="1" w:line="360" w:lineRule="auto"/>
        <w:jc w:val="both"/>
        <w:rPr>
          <w:rFonts w:ascii="Arial" w:eastAsia="Times New Roman" w:hAnsi="Arial" w:cs="Arial"/>
          <w:lang w:val="en-MY" w:eastAsia="en-MY"/>
        </w:rPr>
      </w:pPr>
      <w:r w:rsidRPr="00E67102">
        <w:rPr>
          <w:rFonts w:ascii="Arial" w:eastAsia="Times New Roman" w:hAnsi="Arial" w:cs="Arial"/>
          <w:lang w:val="en-MY" w:eastAsia="en-MY"/>
        </w:rPr>
        <w:t>By understanding these user groups and their characteristics, the system can be designed to meet their specific usability needs, ensuring a positive user experience for all stakeholders.</w:t>
      </w:r>
    </w:p>
    <w:p w14:paraId="4C022C1E" w14:textId="5917E17C" w:rsidR="00E67102" w:rsidRPr="00E67102" w:rsidRDefault="002A4861" w:rsidP="002A4861">
      <w:pPr>
        <w:spacing w:after="160" w:line="259" w:lineRule="auto"/>
        <w:rPr>
          <w:rFonts w:ascii="Arial" w:eastAsia="Times New Roman" w:hAnsi="Arial" w:cs="Arial"/>
          <w:lang w:val="en-MY" w:eastAsia="en-MY"/>
        </w:rPr>
      </w:pPr>
      <w:r>
        <w:rPr>
          <w:rFonts w:ascii="Arial" w:eastAsia="Times New Roman" w:hAnsi="Arial" w:cs="Arial"/>
          <w:lang w:val="en-MY" w:eastAsia="en-MY"/>
        </w:rPr>
        <w:br w:type="page"/>
      </w:r>
    </w:p>
    <w:p w14:paraId="32FDDA71" w14:textId="5F584D9B" w:rsidR="001275F4" w:rsidRDefault="001275F4" w:rsidP="001275F4">
      <w:pPr>
        <w:pStyle w:val="ListParagraph"/>
        <w:keepNext/>
        <w:keepLines/>
        <w:numPr>
          <w:ilvl w:val="2"/>
          <w:numId w:val="1"/>
        </w:numPr>
        <w:spacing w:before="280" w:after="280"/>
        <w:outlineLvl w:val="1"/>
        <w:rPr>
          <w:rFonts w:ascii="Arial" w:eastAsia="Arial" w:hAnsi="Arial" w:cs="Arial"/>
          <w:b/>
          <w:sz w:val="28"/>
          <w:szCs w:val="28"/>
        </w:rPr>
      </w:pPr>
      <w:bookmarkStart w:id="12" w:name="_Toc198689847"/>
      <w:r>
        <w:rPr>
          <w:rFonts w:ascii="Arial" w:eastAsia="Arial" w:hAnsi="Arial" w:cs="Arial"/>
          <w:b/>
          <w:sz w:val="28"/>
          <w:szCs w:val="28"/>
        </w:rPr>
        <w:t>Limitations</w:t>
      </w:r>
      <w:bookmarkEnd w:id="12"/>
    </w:p>
    <w:p w14:paraId="4E6FE89D" w14:textId="77777777" w:rsidR="004A19F1" w:rsidRPr="004A19F1" w:rsidRDefault="004A19F1" w:rsidP="00F71BDC">
      <w:p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 Campus Event Check-in System has several limitations that define its operational boundaries:</w:t>
      </w:r>
    </w:p>
    <w:p w14:paraId="363BAA73" w14:textId="77777777" w:rsidR="004A19F1" w:rsidRPr="004A19F1" w:rsidRDefault="004A19F1" w:rsidP="00F71BDC">
      <w:pPr>
        <w:numPr>
          <w:ilvl w:val="0"/>
          <w:numId w:val="20"/>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 system is designed exclusively for campus events that are officially approved and managed by the university. It does not support external or off-campus events.</w:t>
      </w:r>
    </w:p>
    <w:p w14:paraId="2A06C855" w14:textId="77777777" w:rsidR="004A19F1" w:rsidRPr="004A19F1" w:rsidRDefault="004A19F1" w:rsidP="00F71BDC">
      <w:pPr>
        <w:numPr>
          <w:ilvl w:val="0"/>
          <w:numId w:val="20"/>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It depends on the continuous availability and proper functioning of the university’s student information system for authenticating Student IDs. Any downtime or issues with this external system will impact the check-in process.</w:t>
      </w:r>
    </w:p>
    <w:p w14:paraId="61403473" w14:textId="77777777" w:rsidR="004A19F1" w:rsidRPr="004A19F1" w:rsidRDefault="004A19F1" w:rsidP="00F71BDC">
      <w:pPr>
        <w:numPr>
          <w:ilvl w:val="0"/>
          <w:numId w:val="20"/>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Payment processing relies entirely on the university’s integrated payment gateway. The system does not support third-party or external payment methods outside this gateway.</w:t>
      </w:r>
    </w:p>
    <w:p w14:paraId="77291C3B" w14:textId="77777777" w:rsidR="004A19F1" w:rsidRPr="004A19F1" w:rsidRDefault="004A19F1" w:rsidP="00F71BDC">
      <w:pPr>
        <w:numPr>
          <w:ilvl w:val="0"/>
          <w:numId w:val="20"/>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 system is limited to supporting users who have basic to moderate technical skills. It assumes students and staff will use standard web-enabled devices for access; specialized hardware or offline functionality is not provided.</w:t>
      </w:r>
    </w:p>
    <w:p w14:paraId="7F2CF851" w14:textId="77777777" w:rsidR="004A19F1" w:rsidRPr="004A19F1" w:rsidRDefault="004A19F1" w:rsidP="00F71BDC">
      <w:pPr>
        <w:numPr>
          <w:ilvl w:val="0"/>
          <w:numId w:val="20"/>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 platform must comply with university policies regarding data privacy and security, which may impose restrictions on data sharing and retention.</w:t>
      </w:r>
    </w:p>
    <w:p w14:paraId="7B3F4969" w14:textId="77777777" w:rsidR="004A19F1" w:rsidRPr="004A19F1" w:rsidRDefault="004A19F1" w:rsidP="00F71BDC">
      <w:p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These limitations should be considered when deploying and maintaining the system to ensure realistic expectations and proper resource allocation.</w:t>
      </w:r>
    </w:p>
    <w:p w14:paraId="6FBA73D4" w14:textId="5B4FE479" w:rsidR="00CA7ACD" w:rsidRPr="009D017E" w:rsidRDefault="00E90959" w:rsidP="00E90959">
      <w:pPr>
        <w:spacing w:after="160" w:line="259" w:lineRule="auto"/>
        <w:rPr>
          <w:rFonts w:ascii="Arial" w:eastAsia="Arial" w:hAnsi="Arial" w:cs="Arial"/>
          <w:b/>
          <w:sz w:val="28"/>
          <w:szCs w:val="28"/>
        </w:rPr>
      </w:pPr>
      <w:r>
        <w:rPr>
          <w:rFonts w:ascii="Arial" w:eastAsia="Arial" w:hAnsi="Arial" w:cs="Arial"/>
          <w:b/>
          <w:sz w:val="28"/>
          <w:szCs w:val="28"/>
        </w:rPr>
        <w:br w:type="page"/>
      </w:r>
    </w:p>
    <w:p w14:paraId="55445A98" w14:textId="6BB3D96C" w:rsidR="00F71BDC" w:rsidRDefault="001275F4" w:rsidP="00F71BDC">
      <w:pPr>
        <w:pStyle w:val="ListParagraph"/>
        <w:keepNext/>
        <w:keepLines/>
        <w:numPr>
          <w:ilvl w:val="1"/>
          <w:numId w:val="1"/>
        </w:numPr>
        <w:spacing w:before="280" w:after="280"/>
        <w:outlineLvl w:val="1"/>
        <w:rPr>
          <w:rFonts w:ascii="Arial" w:eastAsia="Arial" w:hAnsi="Arial" w:cs="Arial"/>
          <w:b/>
          <w:sz w:val="28"/>
          <w:szCs w:val="28"/>
        </w:rPr>
      </w:pPr>
      <w:bookmarkStart w:id="13" w:name="_Toc198689848"/>
      <w:r>
        <w:rPr>
          <w:rFonts w:ascii="Arial" w:eastAsia="Arial" w:hAnsi="Arial" w:cs="Arial"/>
          <w:b/>
          <w:sz w:val="28"/>
          <w:szCs w:val="28"/>
        </w:rPr>
        <w:t>Definition</w:t>
      </w:r>
      <w:bookmarkEnd w:id="13"/>
      <w:r w:rsidR="00F71BDC">
        <w:rPr>
          <w:rFonts w:ascii="Arial" w:eastAsia="Arial" w:hAnsi="Arial" w:cs="Arial"/>
          <w:b/>
          <w:sz w:val="28"/>
          <w:szCs w:val="28"/>
        </w:rPr>
        <w:t>s</w:t>
      </w:r>
    </w:p>
    <w:p w14:paraId="323BC300" w14:textId="77777777" w:rsidR="00F71BDC" w:rsidRPr="00F71BDC" w:rsidRDefault="00F71BDC" w:rsidP="00F71BDC">
      <w:pPr>
        <w:pStyle w:val="ListParagraph"/>
        <w:keepNext/>
        <w:keepLines/>
        <w:spacing w:before="280" w:after="280"/>
        <w:ind w:left="576"/>
        <w:outlineLvl w:val="1"/>
        <w:rPr>
          <w:rFonts w:ascii="Arial" w:eastAsia="Arial" w:hAnsi="Arial" w:cs="Arial"/>
          <w:b/>
          <w:sz w:val="28"/>
          <w:szCs w:val="28"/>
        </w:rPr>
      </w:pPr>
    </w:p>
    <w:p w14:paraId="619DADC8" w14:textId="6D7292C4" w:rsidR="00033D80" w:rsidRPr="00033D80" w:rsidRDefault="00033D80" w:rsidP="00F71BDC">
      <w:pPr>
        <w:pStyle w:val="ListParagraph"/>
        <w:numPr>
          <w:ilvl w:val="0"/>
          <w:numId w:val="20"/>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Student ID:</w:t>
      </w:r>
      <w:r w:rsidRPr="00033D80">
        <w:rPr>
          <w:rFonts w:ascii="Arial" w:eastAsia="Times New Roman" w:hAnsi="Arial" w:cs="Arial"/>
          <w:lang w:val="en-MY" w:eastAsia="en-MY"/>
        </w:rPr>
        <w:t xml:space="preserve"> A unique identifier assigned to each student by the university for authentication and identification purposes.</w:t>
      </w:r>
    </w:p>
    <w:p w14:paraId="7920AC3E" w14:textId="320D65D7" w:rsidR="00033D80" w:rsidRPr="00033D80" w:rsidRDefault="00033D80" w:rsidP="00F71BDC">
      <w:pPr>
        <w:pStyle w:val="ListParagraph"/>
        <w:numPr>
          <w:ilvl w:val="0"/>
          <w:numId w:val="20"/>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Check-in:</w:t>
      </w:r>
      <w:r w:rsidRPr="00033D80">
        <w:rPr>
          <w:rFonts w:ascii="Arial" w:eastAsia="Times New Roman" w:hAnsi="Arial" w:cs="Arial"/>
          <w:lang w:val="en-MY" w:eastAsia="en-MY"/>
        </w:rPr>
        <w:t xml:space="preserve"> The process by which a student verifies their attendance at a campus event through the system.</w:t>
      </w:r>
    </w:p>
    <w:p w14:paraId="757CB783" w14:textId="79B5CB46" w:rsidR="00033D80" w:rsidRPr="00033D80" w:rsidRDefault="00033D80" w:rsidP="00F71BDC">
      <w:pPr>
        <w:pStyle w:val="ListParagraph"/>
        <w:numPr>
          <w:ilvl w:val="0"/>
          <w:numId w:val="20"/>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Payment Gateway:</w:t>
      </w:r>
      <w:r w:rsidRPr="00033D80">
        <w:rPr>
          <w:rFonts w:ascii="Arial" w:eastAsia="Times New Roman" w:hAnsi="Arial" w:cs="Arial"/>
          <w:lang w:val="en-MY" w:eastAsia="en-MY"/>
        </w:rPr>
        <w:t xml:space="preserve"> A secure external service used to process financial transactions related to event fees.</w:t>
      </w:r>
    </w:p>
    <w:p w14:paraId="4C99197F" w14:textId="7B0F22CA" w:rsidR="00033D80" w:rsidRPr="00033D80" w:rsidRDefault="00033D80" w:rsidP="00F71BDC">
      <w:pPr>
        <w:pStyle w:val="ListParagraph"/>
        <w:numPr>
          <w:ilvl w:val="0"/>
          <w:numId w:val="20"/>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Event Organizer:</w:t>
      </w:r>
      <w:r w:rsidRPr="00033D80">
        <w:rPr>
          <w:rFonts w:ascii="Arial" w:eastAsia="Times New Roman" w:hAnsi="Arial" w:cs="Arial"/>
          <w:lang w:val="en-MY" w:eastAsia="en-MY"/>
        </w:rPr>
        <w:t xml:space="preserve"> A university staff member or authorized student responsible for creating, managing, and overseeing campus events.</w:t>
      </w:r>
    </w:p>
    <w:p w14:paraId="2873EF2F" w14:textId="7C2956BB" w:rsidR="00033D80" w:rsidRPr="00033D80" w:rsidRDefault="00033D80" w:rsidP="00F71BDC">
      <w:pPr>
        <w:pStyle w:val="ListParagraph"/>
        <w:numPr>
          <w:ilvl w:val="0"/>
          <w:numId w:val="20"/>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Administrative Staff:</w:t>
      </w:r>
      <w:r w:rsidRPr="00033D80">
        <w:rPr>
          <w:rFonts w:ascii="Arial" w:eastAsia="Times New Roman" w:hAnsi="Arial" w:cs="Arial"/>
          <w:lang w:val="en-MY" w:eastAsia="en-MY"/>
        </w:rPr>
        <w:t xml:space="preserve"> Personnel responsible for maintaining the system, managing user roles, and ensuring smooth operation.</w:t>
      </w:r>
    </w:p>
    <w:p w14:paraId="02ABB3F2" w14:textId="124E4D91" w:rsidR="00033D80" w:rsidRPr="00033D80" w:rsidRDefault="00033D80" w:rsidP="00F71BDC">
      <w:pPr>
        <w:pStyle w:val="ListParagraph"/>
        <w:numPr>
          <w:ilvl w:val="0"/>
          <w:numId w:val="20"/>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Attendance Report:</w:t>
      </w:r>
      <w:r w:rsidRPr="00033D80">
        <w:rPr>
          <w:rFonts w:ascii="Arial" w:eastAsia="Times New Roman" w:hAnsi="Arial" w:cs="Arial"/>
          <w:lang w:val="en-MY" w:eastAsia="en-MY"/>
        </w:rPr>
        <w:t xml:space="preserve"> A document or data set generated by the system that details the number of attendees and their check-in status for an event.</w:t>
      </w:r>
    </w:p>
    <w:p w14:paraId="1023048A" w14:textId="7FE9654F" w:rsidR="00033D80" w:rsidRPr="00033D80" w:rsidRDefault="00033D80" w:rsidP="00F71BDC">
      <w:pPr>
        <w:pStyle w:val="ListParagraph"/>
        <w:numPr>
          <w:ilvl w:val="0"/>
          <w:numId w:val="20"/>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Real-time:</w:t>
      </w:r>
      <w:r w:rsidRPr="00033D80">
        <w:rPr>
          <w:rFonts w:ascii="Arial" w:eastAsia="Times New Roman" w:hAnsi="Arial" w:cs="Arial"/>
          <w:lang w:val="en-MY" w:eastAsia="en-MY"/>
        </w:rPr>
        <w:t xml:space="preserve"> Data or actions that are processed immediately as they occur, with minimal delay.</w:t>
      </w:r>
    </w:p>
    <w:p w14:paraId="2A71C966" w14:textId="7117B67D" w:rsidR="00033D80" w:rsidRPr="00033D80" w:rsidRDefault="00033D80" w:rsidP="00F71BDC">
      <w:pPr>
        <w:pStyle w:val="ListParagraph"/>
        <w:numPr>
          <w:ilvl w:val="0"/>
          <w:numId w:val="20"/>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Middleware:</w:t>
      </w:r>
      <w:r w:rsidRPr="00033D80">
        <w:rPr>
          <w:rFonts w:ascii="Arial" w:eastAsia="Times New Roman" w:hAnsi="Arial" w:cs="Arial"/>
          <w:lang w:val="en-MY" w:eastAsia="en-MY"/>
        </w:rPr>
        <w:t xml:space="preserve"> Software that connects different systems, enabling them to communicate and exchange data seamlessly.</w:t>
      </w:r>
    </w:p>
    <w:p w14:paraId="0FE7F274" w14:textId="07CFB76C" w:rsidR="001E3D8A" w:rsidRDefault="001275F4">
      <w:pPr>
        <w:spacing w:after="160" w:line="259" w:lineRule="auto"/>
      </w:pPr>
      <w:r>
        <w:br w:type="page"/>
      </w:r>
    </w:p>
    <w:p w14:paraId="7F9A0930" w14:textId="57AE9EFD"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spacing w:line="360" w:lineRule="auto"/>
        <w:jc w:val="center"/>
        <w:rPr>
          <w:rFonts w:ascii="Arial" w:eastAsia="Arial" w:hAnsi="Arial" w:cs="Arial"/>
          <w:b/>
          <w:bCs/>
          <w:color w:val="FFFFFF"/>
          <w:sz w:val="36"/>
          <w:szCs w:val="36"/>
        </w:rPr>
      </w:pPr>
      <w:bookmarkStart w:id="14" w:name="_Toc198689849"/>
      <w:r>
        <w:rPr>
          <w:rFonts w:ascii="Arial" w:eastAsia="Arial" w:hAnsi="Arial" w:cs="Arial"/>
          <w:b/>
          <w:bCs/>
          <w:color w:val="FFFFFF"/>
          <w:sz w:val="36"/>
          <w:szCs w:val="36"/>
        </w:rPr>
        <w:t>References</w:t>
      </w:r>
      <w:bookmarkEnd w:id="14"/>
    </w:p>
    <w:p w14:paraId="70D52A80" w14:textId="61163F1A" w:rsidR="001E3D8A" w:rsidRDefault="001E3D8A">
      <w:pPr>
        <w:spacing w:after="160" w:line="259" w:lineRule="auto"/>
      </w:pPr>
      <w:r>
        <w:br w:type="page"/>
      </w:r>
    </w:p>
    <w:p w14:paraId="17B1F777" w14:textId="2C6EAFC9"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spacing w:line="360" w:lineRule="auto"/>
        <w:ind w:left="420" w:hanging="420"/>
        <w:jc w:val="center"/>
        <w:rPr>
          <w:rFonts w:ascii="Arial" w:eastAsia="Arial" w:hAnsi="Arial" w:cs="Arial"/>
          <w:b/>
          <w:bCs/>
          <w:color w:val="FFFFFF"/>
          <w:sz w:val="36"/>
          <w:szCs w:val="36"/>
        </w:rPr>
      </w:pPr>
      <w:bookmarkStart w:id="15" w:name="_Toc198689850"/>
      <w:r>
        <w:rPr>
          <w:rFonts w:ascii="Arial" w:eastAsia="Arial" w:hAnsi="Arial" w:cs="Arial"/>
          <w:b/>
          <w:bCs/>
          <w:color w:val="FFFFFF"/>
          <w:sz w:val="36"/>
          <w:szCs w:val="36"/>
        </w:rPr>
        <w:t>Requirements</w:t>
      </w:r>
      <w:bookmarkEnd w:id="15"/>
    </w:p>
    <w:p w14:paraId="6A68AB49" w14:textId="6EF3C2AE"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16" w:name="_Toc198689851"/>
      <w:r>
        <w:rPr>
          <w:rFonts w:ascii="Arial" w:eastAsia="Arial" w:hAnsi="Arial" w:cs="Arial"/>
          <w:b/>
          <w:sz w:val="28"/>
          <w:szCs w:val="28"/>
        </w:rPr>
        <w:t>Functions</w:t>
      </w:r>
      <w:bookmarkEnd w:id="16"/>
    </w:p>
    <w:p w14:paraId="1428CB01" w14:textId="41794A97"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17" w:name="_Toc198689852"/>
      <w:r>
        <w:rPr>
          <w:rFonts w:ascii="Arial" w:eastAsia="Arial" w:hAnsi="Arial" w:cs="Arial"/>
          <w:b/>
          <w:sz w:val="28"/>
          <w:szCs w:val="28"/>
        </w:rPr>
        <w:t>Performance requirements</w:t>
      </w:r>
      <w:bookmarkEnd w:id="17"/>
    </w:p>
    <w:p w14:paraId="62662878" w14:textId="58FDADF2"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18" w:name="_Toc198689853"/>
      <w:r>
        <w:rPr>
          <w:rFonts w:ascii="Arial" w:eastAsia="Arial" w:hAnsi="Arial" w:cs="Arial"/>
          <w:b/>
          <w:sz w:val="28"/>
          <w:szCs w:val="28"/>
        </w:rPr>
        <w:t>Usability requirements</w:t>
      </w:r>
      <w:bookmarkEnd w:id="18"/>
    </w:p>
    <w:p w14:paraId="038B00E4" w14:textId="05490A68"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19" w:name="_Toc198689854"/>
      <w:r>
        <w:rPr>
          <w:rFonts w:ascii="Arial" w:eastAsia="Arial" w:hAnsi="Arial" w:cs="Arial"/>
          <w:b/>
          <w:sz w:val="28"/>
          <w:szCs w:val="28"/>
        </w:rPr>
        <w:t>Interface requirements</w:t>
      </w:r>
      <w:bookmarkEnd w:id="19"/>
    </w:p>
    <w:p w14:paraId="2D89D032" w14:textId="098A8804"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20" w:name="_Toc198689855"/>
      <w:r>
        <w:rPr>
          <w:rFonts w:ascii="Arial" w:eastAsia="Arial" w:hAnsi="Arial" w:cs="Arial"/>
          <w:b/>
          <w:sz w:val="28"/>
          <w:szCs w:val="28"/>
        </w:rPr>
        <w:t>Logical database requirements</w:t>
      </w:r>
      <w:bookmarkEnd w:id="20"/>
    </w:p>
    <w:p w14:paraId="254BB6B2" w14:textId="360ECD0E"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21" w:name="_Toc198689856"/>
      <w:r>
        <w:rPr>
          <w:rFonts w:ascii="Arial" w:eastAsia="Arial" w:hAnsi="Arial" w:cs="Arial"/>
          <w:b/>
          <w:sz w:val="28"/>
          <w:szCs w:val="28"/>
        </w:rPr>
        <w:t>Design constraints</w:t>
      </w:r>
      <w:bookmarkEnd w:id="21"/>
    </w:p>
    <w:p w14:paraId="771DF050" w14:textId="7B48ED10"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22" w:name="_Toc198689857"/>
      <w:r>
        <w:rPr>
          <w:rFonts w:ascii="Arial" w:eastAsia="Arial" w:hAnsi="Arial" w:cs="Arial"/>
          <w:b/>
          <w:sz w:val="28"/>
          <w:szCs w:val="28"/>
        </w:rPr>
        <w:t>Software system attributes</w:t>
      </w:r>
      <w:bookmarkEnd w:id="22"/>
    </w:p>
    <w:p w14:paraId="2D7FB791" w14:textId="456A94E8" w:rsidR="001E3D8A" w:rsidRP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23" w:name="_Toc198689858"/>
      <w:r>
        <w:rPr>
          <w:rFonts w:ascii="Arial" w:eastAsia="Arial" w:hAnsi="Arial" w:cs="Arial"/>
          <w:b/>
          <w:sz w:val="28"/>
          <w:szCs w:val="28"/>
        </w:rPr>
        <w:t>Supporting information</w:t>
      </w:r>
      <w:bookmarkEnd w:id="23"/>
      <w:r w:rsidR="001E3D8A">
        <w:br w:type="page"/>
      </w:r>
    </w:p>
    <w:p w14:paraId="044F9A1B" w14:textId="5EE7F462"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spacing w:line="360" w:lineRule="auto"/>
        <w:ind w:left="420" w:hanging="420"/>
        <w:jc w:val="center"/>
        <w:rPr>
          <w:rFonts w:ascii="Arial" w:eastAsia="Arial" w:hAnsi="Arial" w:cs="Arial"/>
          <w:b/>
          <w:bCs/>
          <w:color w:val="FFFFFF"/>
          <w:sz w:val="36"/>
          <w:szCs w:val="36"/>
        </w:rPr>
      </w:pPr>
      <w:bookmarkStart w:id="24" w:name="_Toc198689859"/>
      <w:r>
        <w:rPr>
          <w:rFonts w:ascii="Arial" w:eastAsia="Arial" w:hAnsi="Arial" w:cs="Arial"/>
          <w:b/>
          <w:bCs/>
          <w:color w:val="FFFFFF"/>
          <w:sz w:val="36"/>
          <w:szCs w:val="36"/>
        </w:rPr>
        <w:t>Verification</w:t>
      </w:r>
      <w:bookmarkEnd w:id="24"/>
    </w:p>
    <w:p w14:paraId="2FD936B0" w14:textId="46BC52FF" w:rsidR="001E3D8A" w:rsidRDefault="001275F4">
      <w:pPr>
        <w:spacing w:after="160" w:line="259" w:lineRule="auto"/>
      </w:pPr>
      <w:r>
        <w:br w:type="page"/>
      </w:r>
    </w:p>
    <w:p w14:paraId="3C34CCBD" w14:textId="2D7B9D00"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spacing w:line="360" w:lineRule="auto"/>
        <w:ind w:left="420" w:hanging="420"/>
        <w:jc w:val="center"/>
        <w:rPr>
          <w:rFonts w:ascii="Arial" w:eastAsia="Arial" w:hAnsi="Arial" w:cs="Arial"/>
          <w:b/>
          <w:bCs/>
          <w:color w:val="FFFFFF"/>
          <w:sz w:val="36"/>
          <w:szCs w:val="36"/>
        </w:rPr>
      </w:pPr>
      <w:bookmarkStart w:id="25" w:name="_Toc198689860"/>
      <w:r>
        <w:rPr>
          <w:rFonts w:ascii="Arial" w:eastAsia="Arial" w:hAnsi="Arial" w:cs="Arial"/>
          <w:b/>
          <w:bCs/>
          <w:color w:val="FFFFFF"/>
          <w:sz w:val="36"/>
          <w:szCs w:val="36"/>
        </w:rPr>
        <w:t>Appendices</w:t>
      </w:r>
      <w:bookmarkEnd w:id="25"/>
    </w:p>
    <w:p w14:paraId="3B13DB00" w14:textId="4C80A598"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26" w:name="_Toc198689861"/>
      <w:r>
        <w:rPr>
          <w:rFonts w:ascii="Arial" w:eastAsia="Arial" w:hAnsi="Arial" w:cs="Arial"/>
          <w:b/>
          <w:sz w:val="28"/>
          <w:szCs w:val="28"/>
        </w:rPr>
        <w:t>Assumptions and dependencies</w:t>
      </w:r>
      <w:bookmarkEnd w:id="26"/>
    </w:p>
    <w:p w14:paraId="6A0BF4D7" w14:textId="4DDD3DA1"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27" w:name="_Toc198689862"/>
      <w:r>
        <w:rPr>
          <w:rFonts w:ascii="Arial" w:eastAsia="Arial" w:hAnsi="Arial" w:cs="Arial"/>
          <w:b/>
          <w:sz w:val="28"/>
          <w:szCs w:val="28"/>
        </w:rPr>
        <w:t>Acronyms and abbreviations</w:t>
      </w:r>
      <w:bookmarkEnd w:id="27"/>
    </w:p>
    <w:p w14:paraId="5E1DE706" w14:textId="77777777" w:rsidR="001E3D8A" w:rsidRPr="001E3D8A" w:rsidRDefault="001E3D8A" w:rsidP="001E3D8A">
      <w:pPr>
        <w:spacing w:after="160" w:line="259" w:lineRule="auto"/>
      </w:pPr>
    </w:p>
    <w:sectPr w:rsidR="001E3D8A" w:rsidRPr="001E3D8A" w:rsidSect="00B6594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8A7A5" w14:textId="77777777" w:rsidR="00C74B0A" w:rsidRDefault="00C74B0A" w:rsidP="00536BFD">
      <w:r>
        <w:separator/>
      </w:r>
    </w:p>
  </w:endnote>
  <w:endnote w:type="continuationSeparator" w:id="0">
    <w:p w14:paraId="05F57E27" w14:textId="77777777" w:rsidR="00C74B0A" w:rsidRDefault="00C74B0A" w:rsidP="0053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859D1" w14:textId="77777777" w:rsidR="00B6594C" w:rsidRDefault="00B6594C" w:rsidP="00B6594C">
    <w:pPr>
      <w:pStyle w:val="Footer"/>
      <w:jc w:val="right"/>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1</w:t>
    </w:r>
    <w:r>
      <w:rPr>
        <w:b/>
        <w:i/>
        <w:color w:val="000000"/>
        <w:sz w:val="20"/>
        <w:szCs w:val="20"/>
      </w:rPr>
      <w:fldChar w:fldCharType="end"/>
    </w:r>
  </w:p>
  <w:p w14:paraId="2AFD2391" w14:textId="77777777" w:rsidR="00B6594C" w:rsidRDefault="00B65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140EB" w14:textId="77777777" w:rsidR="00C74B0A" w:rsidRDefault="00C74B0A" w:rsidP="00536BFD">
      <w:r>
        <w:separator/>
      </w:r>
    </w:p>
  </w:footnote>
  <w:footnote w:type="continuationSeparator" w:id="0">
    <w:p w14:paraId="79A3257D" w14:textId="77777777" w:rsidR="00C74B0A" w:rsidRDefault="00C74B0A" w:rsidP="0053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11BD" w14:textId="34443B15" w:rsidR="00536BFD" w:rsidRDefault="00536BFD" w:rsidP="00536BFD">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ab/>
      <w:t>Software</w:t>
    </w:r>
    <w:r>
      <w:rPr>
        <w:b/>
        <w:i/>
        <w:color w:val="000000"/>
      </w:rPr>
      <w:t xml:space="preserve"> </w:t>
    </w:r>
    <w:r>
      <w:rPr>
        <w:b/>
        <w:i/>
        <w:color w:val="000000"/>
        <w:sz w:val="20"/>
        <w:szCs w:val="20"/>
      </w:rPr>
      <w:t>R</w:t>
    </w:r>
    <w:r w:rsidR="009374B1">
      <w:rPr>
        <w:b/>
        <w:i/>
        <w:color w:val="000000"/>
        <w:sz w:val="20"/>
        <w:szCs w:val="20"/>
      </w:rPr>
      <w:t>equirements Specification (SRS)</w:t>
    </w:r>
  </w:p>
  <w:p w14:paraId="4AD34A15" w14:textId="77777777" w:rsidR="00536BFD" w:rsidRDefault="00536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0530"/>
    <w:multiLevelType w:val="hybridMultilevel"/>
    <w:tmpl w:val="4BF2DAC6"/>
    <w:lvl w:ilvl="0" w:tplc="44090001">
      <w:start w:val="1"/>
      <w:numFmt w:val="bullet"/>
      <w:lvlText w:val=""/>
      <w:lvlJc w:val="left"/>
      <w:pPr>
        <w:ind w:left="2148" w:hanging="360"/>
      </w:pPr>
      <w:rPr>
        <w:rFonts w:ascii="Symbol" w:hAnsi="Symbol" w:hint="default"/>
      </w:rPr>
    </w:lvl>
    <w:lvl w:ilvl="1" w:tplc="44090003" w:tentative="1">
      <w:start w:val="1"/>
      <w:numFmt w:val="bullet"/>
      <w:lvlText w:val="o"/>
      <w:lvlJc w:val="left"/>
      <w:pPr>
        <w:ind w:left="2868" w:hanging="360"/>
      </w:pPr>
      <w:rPr>
        <w:rFonts w:ascii="Courier New" w:hAnsi="Courier New" w:cs="Courier New" w:hint="default"/>
      </w:rPr>
    </w:lvl>
    <w:lvl w:ilvl="2" w:tplc="44090005" w:tentative="1">
      <w:start w:val="1"/>
      <w:numFmt w:val="bullet"/>
      <w:lvlText w:val=""/>
      <w:lvlJc w:val="left"/>
      <w:pPr>
        <w:ind w:left="3588" w:hanging="360"/>
      </w:pPr>
      <w:rPr>
        <w:rFonts w:ascii="Wingdings" w:hAnsi="Wingdings" w:hint="default"/>
      </w:rPr>
    </w:lvl>
    <w:lvl w:ilvl="3" w:tplc="44090001" w:tentative="1">
      <w:start w:val="1"/>
      <w:numFmt w:val="bullet"/>
      <w:lvlText w:val=""/>
      <w:lvlJc w:val="left"/>
      <w:pPr>
        <w:ind w:left="4308" w:hanging="360"/>
      </w:pPr>
      <w:rPr>
        <w:rFonts w:ascii="Symbol" w:hAnsi="Symbol" w:hint="default"/>
      </w:rPr>
    </w:lvl>
    <w:lvl w:ilvl="4" w:tplc="44090003" w:tentative="1">
      <w:start w:val="1"/>
      <w:numFmt w:val="bullet"/>
      <w:lvlText w:val="o"/>
      <w:lvlJc w:val="left"/>
      <w:pPr>
        <w:ind w:left="5028" w:hanging="360"/>
      </w:pPr>
      <w:rPr>
        <w:rFonts w:ascii="Courier New" w:hAnsi="Courier New" w:cs="Courier New" w:hint="default"/>
      </w:rPr>
    </w:lvl>
    <w:lvl w:ilvl="5" w:tplc="44090005" w:tentative="1">
      <w:start w:val="1"/>
      <w:numFmt w:val="bullet"/>
      <w:lvlText w:val=""/>
      <w:lvlJc w:val="left"/>
      <w:pPr>
        <w:ind w:left="5748" w:hanging="360"/>
      </w:pPr>
      <w:rPr>
        <w:rFonts w:ascii="Wingdings" w:hAnsi="Wingdings" w:hint="default"/>
      </w:rPr>
    </w:lvl>
    <w:lvl w:ilvl="6" w:tplc="44090001" w:tentative="1">
      <w:start w:val="1"/>
      <w:numFmt w:val="bullet"/>
      <w:lvlText w:val=""/>
      <w:lvlJc w:val="left"/>
      <w:pPr>
        <w:ind w:left="6468" w:hanging="360"/>
      </w:pPr>
      <w:rPr>
        <w:rFonts w:ascii="Symbol" w:hAnsi="Symbol" w:hint="default"/>
      </w:rPr>
    </w:lvl>
    <w:lvl w:ilvl="7" w:tplc="44090003" w:tentative="1">
      <w:start w:val="1"/>
      <w:numFmt w:val="bullet"/>
      <w:lvlText w:val="o"/>
      <w:lvlJc w:val="left"/>
      <w:pPr>
        <w:ind w:left="7188" w:hanging="360"/>
      </w:pPr>
      <w:rPr>
        <w:rFonts w:ascii="Courier New" w:hAnsi="Courier New" w:cs="Courier New" w:hint="default"/>
      </w:rPr>
    </w:lvl>
    <w:lvl w:ilvl="8" w:tplc="44090005" w:tentative="1">
      <w:start w:val="1"/>
      <w:numFmt w:val="bullet"/>
      <w:lvlText w:val=""/>
      <w:lvlJc w:val="left"/>
      <w:pPr>
        <w:ind w:left="7908" w:hanging="360"/>
      </w:pPr>
      <w:rPr>
        <w:rFonts w:ascii="Wingdings" w:hAnsi="Wingdings" w:hint="default"/>
      </w:rPr>
    </w:lvl>
  </w:abstractNum>
  <w:abstractNum w:abstractNumId="1" w15:restartNumberingAfterBreak="0">
    <w:nsid w:val="04FE3D86"/>
    <w:multiLevelType w:val="multilevel"/>
    <w:tmpl w:val="123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E5F2A"/>
    <w:multiLevelType w:val="multilevel"/>
    <w:tmpl w:val="583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1A4F"/>
    <w:multiLevelType w:val="multilevel"/>
    <w:tmpl w:val="AD54F5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0075B87"/>
    <w:multiLevelType w:val="multilevel"/>
    <w:tmpl w:val="7EF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62D83"/>
    <w:multiLevelType w:val="hybridMultilevel"/>
    <w:tmpl w:val="614AD3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8370EA9"/>
    <w:multiLevelType w:val="multilevel"/>
    <w:tmpl w:val="5366D3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8346DA4"/>
    <w:multiLevelType w:val="hybridMultilevel"/>
    <w:tmpl w:val="E45059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A5E75D6"/>
    <w:multiLevelType w:val="hybridMultilevel"/>
    <w:tmpl w:val="DD9C29B4"/>
    <w:lvl w:ilvl="0" w:tplc="B6460FA0">
      <w:start w:val="23"/>
      <w:numFmt w:val="decimal"/>
      <w:lvlText w:val="%1"/>
      <w:lvlJc w:val="left"/>
      <w:pPr>
        <w:ind w:left="720" w:hanging="360"/>
      </w:pPr>
      <w:rPr>
        <w:rFonts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2B60943"/>
    <w:multiLevelType w:val="hybridMultilevel"/>
    <w:tmpl w:val="D8105A20"/>
    <w:lvl w:ilvl="0" w:tplc="3D904030">
      <w:start w:val="23"/>
      <w:numFmt w:val="decimal"/>
      <w:lvlText w:val="%1"/>
      <w:lvlJc w:val="left"/>
      <w:pPr>
        <w:ind w:left="720" w:hanging="360"/>
      </w:pPr>
      <w:rPr>
        <w:rFonts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8E12D3B"/>
    <w:multiLevelType w:val="multilevel"/>
    <w:tmpl w:val="57E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66008"/>
    <w:multiLevelType w:val="multilevel"/>
    <w:tmpl w:val="6FA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C0A5D"/>
    <w:multiLevelType w:val="multilevel"/>
    <w:tmpl w:val="674C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72E74"/>
    <w:multiLevelType w:val="multilevel"/>
    <w:tmpl w:val="D700BC3A"/>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4" w15:restartNumberingAfterBreak="0">
    <w:nsid w:val="5BEE0386"/>
    <w:multiLevelType w:val="multilevel"/>
    <w:tmpl w:val="55A6441A"/>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rFonts w:ascii="Arial" w:hAnsi="Arial" w:cs="Arial" w:hint="default"/>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5" w15:restartNumberingAfterBreak="0">
    <w:nsid w:val="66910FA5"/>
    <w:multiLevelType w:val="multilevel"/>
    <w:tmpl w:val="B72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52E83"/>
    <w:multiLevelType w:val="multilevel"/>
    <w:tmpl w:val="55A6441A"/>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rFonts w:ascii="Arial" w:hAnsi="Arial" w:cs="Arial" w:hint="default"/>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7" w15:restartNumberingAfterBreak="0">
    <w:nsid w:val="6FB4238C"/>
    <w:multiLevelType w:val="multilevel"/>
    <w:tmpl w:val="BB70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170A9"/>
    <w:multiLevelType w:val="multilevel"/>
    <w:tmpl w:val="A3F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207456">
    <w:abstractNumId w:val="16"/>
  </w:num>
  <w:num w:numId="2" w16cid:durableId="1273633708">
    <w:abstractNumId w:val="8"/>
  </w:num>
  <w:num w:numId="3" w16cid:durableId="535049769">
    <w:abstractNumId w:val="13"/>
  </w:num>
  <w:num w:numId="4" w16cid:durableId="1433552683">
    <w:abstractNumId w:val="3"/>
  </w:num>
  <w:num w:numId="5" w16cid:durableId="1235699806">
    <w:abstractNumId w:val="1"/>
  </w:num>
  <w:num w:numId="6" w16cid:durableId="165348457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5624555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4611332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19547657">
    <w:abstractNumId w:val="0"/>
  </w:num>
  <w:num w:numId="10" w16cid:durableId="268970378">
    <w:abstractNumId w:val="4"/>
  </w:num>
  <w:num w:numId="11" w16cid:durableId="479537715">
    <w:abstractNumId w:val="5"/>
  </w:num>
  <w:num w:numId="12" w16cid:durableId="2105488848">
    <w:abstractNumId w:val="10"/>
  </w:num>
  <w:num w:numId="13" w16cid:durableId="1572544778">
    <w:abstractNumId w:val="11"/>
  </w:num>
  <w:num w:numId="14" w16cid:durableId="1526361521">
    <w:abstractNumId w:val="17"/>
  </w:num>
  <w:num w:numId="15" w16cid:durableId="226191334">
    <w:abstractNumId w:val="9"/>
  </w:num>
  <w:num w:numId="16" w16cid:durableId="1629167661">
    <w:abstractNumId w:val="14"/>
  </w:num>
  <w:num w:numId="17" w16cid:durableId="1468889625">
    <w:abstractNumId w:val="6"/>
  </w:num>
  <w:num w:numId="18" w16cid:durableId="1542017778">
    <w:abstractNumId w:val="15"/>
  </w:num>
  <w:num w:numId="19" w16cid:durableId="1512842019">
    <w:abstractNumId w:val="18"/>
  </w:num>
  <w:num w:numId="20" w16cid:durableId="458035364">
    <w:abstractNumId w:val="2"/>
  </w:num>
  <w:num w:numId="21" w16cid:durableId="1003046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D"/>
    <w:rsid w:val="00033D80"/>
    <w:rsid w:val="000349E6"/>
    <w:rsid w:val="00036E78"/>
    <w:rsid w:val="000907B5"/>
    <w:rsid w:val="000D1D08"/>
    <w:rsid w:val="000F38A8"/>
    <w:rsid w:val="00111744"/>
    <w:rsid w:val="001253F5"/>
    <w:rsid w:val="001275F4"/>
    <w:rsid w:val="0013606F"/>
    <w:rsid w:val="00141636"/>
    <w:rsid w:val="00162AD0"/>
    <w:rsid w:val="0018636F"/>
    <w:rsid w:val="00194DED"/>
    <w:rsid w:val="001976EB"/>
    <w:rsid w:val="001B28D2"/>
    <w:rsid w:val="001E3D8A"/>
    <w:rsid w:val="002064C3"/>
    <w:rsid w:val="00241181"/>
    <w:rsid w:val="00257A09"/>
    <w:rsid w:val="00262E18"/>
    <w:rsid w:val="00263346"/>
    <w:rsid w:val="00267E4D"/>
    <w:rsid w:val="002734F8"/>
    <w:rsid w:val="00290CC3"/>
    <w:rsid w:val="002929FE"/>
    <w:rsid w:val="002A4861"/>
    <w:rsid w:val="002E478A"/>
    <w:rsid w:val="00383412"/>
    <w:rsid w:val="00392397"/>
    <w:rsid w:val="003A2ADF"/>
    <w:rsid w:val="003C645E"/>
    <w:rsid w:val="003D1195"/>
    <w:rsid w:val="003D4EE2"/>
    <w:rsid w:val="0040089B"/>
    <w:rsid w:val="0040644A"/>
    <w:rsid w:val="00413943"/>
    <w:rsid w:val="00424F72"/>
    <w:rsid w:val="004A19F1"/>
    <w:rsid w:val="004E4149"/>
    <w:rsid w:val="00536BFD"/>
    <w:rsid w:val="00557A87"/>
    <w:rsid w:val="00575912"/>
    <w:rsid w:val="00580B05"/>
    <w:rsid w:val="005A46BE"/>
    <w:rsid w:val="005A6A5C"/>
    <w:rsid w:val="006667F0"/>
    <w:rsid w:val="00704567"/>
    <w:rsid w:val="00750DBA"/>
    <w:rsid w:val="00751060"/>
    <w:rsid w:val="007A713B"/>
    <w:rsid w:val="007C3E7B"/>
    <w:rsid w:val="007F18DD"/>
    <w:rsid w:val="00853446"/>
    <w:rsid w:val="00886AF2"/>
    <w:rsid w:val="00887B28"/>
    <w:rsid w:val="008D62DC"/>
    <w:rsid w:val="00916026"/>
    <w:rsid w:val="00920F7E"/>
    <w:rsid w:val="009374B1"/>
    <w:rsid w:val="009624FF"/>
    <w:rsid w:val="00981D5A"/>
    <w:rsid w:val="009B232E"/>
    <w:rsid w:val="009B653C"/>
    <w:rsid w:val="009D017E"/>
    <w:rsid w:val="00A26735"/>
    <w:rsid w:val="00A557FC"/>
    <w:rsid w:val="00A6104B"/>
    <w:rsid w:val="00A763F7"/>
    <w:rsid w:val="00A80887"/>
    <w:rsid w:val="00A91922"/>
    <w:rsid w:val="00A9425E"/>
    <w:rsid w:val="00AA4285"/>
    <w:rsid w:val="00AA576E"/>
    <w:rsid w:val="00AC6A12"/>
    <w:rsid w:val="00AE1D13"/>
    <w:rsid w:val="00B37268"/>
    <w:rsid w:val="00B6594C"/>
    <w:rsid w:val="00B704D3"/>
    <w:rsid w:val="00B75F48"/>
    <w:rsid w:val="00B83382"/>
    <w:rsid w:val="00BB282E"/>
    <w:rsid w:val="00BB5904"/>
    <w:rsid w:val="00C062C0"/>
    <w:rsid w:val="00C1476C"/>
    <w:rsid w:val="00C2620A"/>
    <w:rsid w:val="00C43A6D"/>
    <w:rsid w:val="00C44C8C"/>
    <w:rsid w:val="00C701E4"/>
    <w:rsid w:val="00C74B0A"/>
    <w:rsid w:val="00CA7ACD"/>
    <w:rsid w:val="00CC4766"/>
    <w:rsid w:val="00D42935"/>
    <w:rsid w:val="00D70A2F"/>
    <w:rsid w:val="00D86E94"/>
    <w:rsid w:val="00DA2C6B"/>
    <w:rsid w:val="00DA4D77"/>
    <w:rsid w:val="00DA77FF"/>
    <w:rsid w:val="00E21F22"/>
    <w:rsid w:val="00E25067"/>
    <w:rsid w:val="00E4068C"/>
    <w:rsid w:val="00E41ACC"/>
    <w:rsid w:val="00E424AC"/>
    <w:rsid w:val="00E51A98"/>
    <w:rsid w:val="00E60CEF"/>
    <w:rsid w:val="00E67102"/>
    <w:rsid w:val="00E74B01"/>
    <w:rsid w:val="00E90959"/>
    <w:rsid w:val="00E9259F"/>
    <w:rsid w:val="00EA12A4"/>
    <w:rsid w:val="00EA6CCB"/>
    <w:rsid w:val="00EB449C"/>
    <w:rsid w:val="00EB5260"/>
    <w:rsid w:val="00F23CFA"/>
    <w:rsid w:val="00F655E0"/>
    <w:rsid w:val="00F71BDC"/>
    <w:rsid w:val="00F95FD1"/>
    <w:rsid w:val="00FA146A"/>
    <w:rsid w:val="00FB307A"/>
    <w:rsid w:val="00FB3F27"/>
    <w:rsid w:val="00FB44AF"/>
    <w:rsid w:val="11EE8943"/>
    <w:rsid w:val="235E55F6"/>
    <w:rsid w:val="5E43B12D"/>
    <w:rsid w:val="61BA0AFB"/>
    <w:rsid w:val="6F6AC6FD"/>
    <w:rsid w:val="7A74A77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4B78"/>
  <w15:chartTrackingRefBased/>
  <w15:docId w15:val="{FB7C7467-3015-4FFD-A16F-A3C8F2AE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6BFD"/>
    <w:pPr>
      <w:spacing w:after="0" w:line="240" w:lineRule="auto"/>
    </w:pPr>
    <w:rPr>
      <w:rFonts w:ascii="Times" w:eastAsia="Times" w:hAnsi="Times" w:cs="Times"/>
      <w:kern w:val="0"/>
      <w:sz w:val="24"/>
      <w:szCs w:val="24"/>
      <w:lang w:val="en-CA"/>
      <w14:ligatures w14:val="none"/>
    </w:rPr>
  </w:style>
  <w:style w:type="paragraph" w:styleId="Heading1">
    <w:name w:val="heading 1"/>
    <w:basedOn w:val="Normal"/>
    <w:next w:val="Normal"/>
    <w:link w:val="Heading1Char"/>
    <w:qFormat/>
    <w:rsid w:val="0026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E4D"/>
    <w:rPr>
      <w:rFonts w:eastAsiaTheme="majorEastAsia" w:cstheme="majorBidi"/>
      <w:color w:val="272727" w:themeColor="text1" w:themeTint="D8"/>
    </w:rPr>
  </w:style>
  <w:style w:type="paragraph" w:styleId="Title">
    <w:name w:val="Title"/>
    <w:basedOn w:val="Normal"/>
    <w:next w:val="Normal"/>
    <w:link w:val="TitleChar"/>
    <w:qFormat/>
    <w:rsid w:val="00267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E4D"/>
    <w:pPr>
      <w:spacing w:before="160"/>
      <w:jc w:val="center"/>
    </w:pPr>
    <w:rPr>
      <w:i/>
      <w:iCs/>
      <w:color w:val="404040" w:themeColor="text1" w:themeTint="BF"/>
    </w:rPr>
  </w:style>
  <w:style w:type="character" w:customStyle="1" w:styleId="QuoteChar">
    <w:name w:val="Quote Char"/>
    <w:basedOn w:val="DefaultParagraphFont"/>
    <w:link w:val="Quote"/>
    <w:uiPriority w:val="29"/>
    <w:rsid w:val="00267E4D"/>
    <w:rPr>
      <w:i/>
      <w:iCs/>
      <w:color w:val="404040" w:themeColor="text1" w:themeTint="BF"/>
    </w:rPr>
  </w:style>
  <w:style w:type="paragraph" w:styleId="ListParagraph">
    <w:name w:val="List Paragraph"/>
    <w:basedOn w:val="Normal"/>
    <w:uiPriority w:val="34"/>
    <w:qFormat/>
    <w:rsid w:val="00267E4D"/>
    <w:pPr>
      <w:ind w:left="720"/>
      <w:contextualSpacing/>
    </w:pPr>
  </w:style>
  <w:style w:type="character" w:styleId="IntenseEmphasis">
    <w:name w:val="Intense Emphasis"/>
    <w:basedOn w:val="DefaultParagraphFont"/>
    <w:uiPriority w:val="21"/>
    <w:qFormat/>
    <w:rsid w:val="00267E4D"/>
    <w:rPr>
      <w:i/>
      <w:iCs/>
      <w:color w:val="0F4761" w:themeColor="accent1" w:themeShade="BF"/>
    </w:rPr>
  </w:style>
  <w:style w:type="paragraph" w:styleId="IntenseQuote">
    <w:name w:val="Intense Quote"/>
    <w:basedOn w:val="Normal"/>
    <w:next w:val="Normal"/>
    <w:link w:val="IntenseQuoteChar"/>
    <w:uiPriority w:val="30"/>
    <w:qFormat/>
    <w:rsid w:val="0026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E4D"/>
    <w:rPr>
      <w:i/>
      <w:iCs/>
      <w:color w:val="0F4761" w:themeColor="accent1" w:themeShade="BF"/>
    </w:rPr>
  </w:style>
  <w:style w:type="character" w:styleId="IntenseReference">
    <w:name w:val="Intense Reference"/>
    <w:basedOn w:val="DefaultParagraphFont"/>
    <w:uiPriority w:val="32"/>
    <w:qFormat/>
    <w:rsid w:val="00267E4D"/>
    <w:rPr>
      <w:b/>
      <w:bCs/>
      <w:smallCaps/>
      <w:color w:val="0F4761" w:themeColor="accent1" w:themeShade="BF"/>
      <w:spacing w:val="5"/>
    </w:rPr>
  </w:style>
  <w:style w:type="paragraph" w:styleId="Header">
    <w:name w:val="header"/>
    <w:basedOn w:val="Normal"/>
    <w:link w:val="HeaderChar"/>
    <w:uiPriority w:val="99"/>
    <w:unhideWhenUsed/>
    <w:rsid w:val="00536BFD"/>
    <w:pPr>
      <w:tabs>
        <w:tab w:val="center" w:pos="4513"/>
        <w:tab w:val="right" w:pos="9026"/>
      </w:tabs>
    </w:pPr>
  </w:style>
  <w:style w:type="character" w:customStyle="1" w:styleId="HeaderChar">
    <w:name w:val="Header Char"/>
    <w:basedOn w:val="DefaultParagraphFont"/>
    <w:link w:val="Header"/>
    <w:uiPriority w:val="99"/>
    <w:rsid w:val="00536BFD"/>
  </w:style>
  <w:style w:type="paragraph" w:styleId="Footer">
    <w:name w:val="footer"/>
    <w:basedOn w:val="Normal"/>
    <w:link w:val="FooterChar"/>
    <w:uiPriority w:val="99"/>
    <w:unhideWhenUsed/>
    <w:rsid w:val="00536BFD"/>
    <w:pPr>
      <w:tabs>
        <w:tab w:val="center" w:pos="4513"/>
        <w:tab w:val="right" w:pos="9026"/>
      </w:tabs>
    </w:pPr>
  </w:style>
  <w:style w:type="character" w:customStyle="1" w:styleId="FooterChar">
    <w:name w:val="Footer Char"/>
    <w:basedOn w:val="DefaultParagraphFont"/>
    <w:link w:val="Footer"/>
    <w:uiPriority w:val="99"/>
    <w:rsid w:val="00536BFD"/>
  </w:style>
  <w:style w:type="paragraph" w:customStyle="1" w:styleId="ByLine">
    <w:name w:val="ByLine"/>
    <w:basedOn w:val="Title"/>
    <w:rsid w:val="00536BFD"/>
    <w:pPr>
      <w:spacing w:before="240" w:after="720"/>
      <w:contextualSpacing w:val="0"/>
      <w:jc w:val="right"/>
    </w:pPr>
    <w:rPr>
      <w:rFonts w:ascii="Arial" w:eastAsia="Times New Roman" w:hAnsi="Arial" w:cs="Arial"/>
      <w:b/>
      <w:bCs/>
      <w:spacing w:val="0"/>
      <w:sz w:val="28"/>
      <w:szCs w:val="28"/>
      <w:lang w:val="en-GB" w:bidi="he-IL"/>
    </w:rPr>
  </w:style>
  <w:style w:type="character" w:styleId="Strong">
    <w:name w:val="Strong"/>
    <w:basedOn w:val="DefaultParagraphFont"/>
    <w:uiPriority w:val="22"/>
    <w:qFormat/>
    <w:rsid w:val="003D4EE2"/>
    <w:rPr>
      <w:b/>
      <w:bCs/>
    </w:rPr>
  </w:style>
  <w:style w:type="paragraph" w:styleId="NormalWeb">
    <w:name w:val="Normal (Web)"/>
    <w:basedOn w:val="Normal"/>
    <w:uiPriority w:val="99"/>
    <w:semiHidden/>
    <w:unhideWhenUsed/>
    <w:rsid w:val="003D4EE2"/>
    <w:pPr>
      <w:spacing w:before="100" w:beforeAutospacing="1" w:after="100" w:afterAutospacing="1"/>
    </w:pPr>
    <w:rPr>
      <w:rFonts w:ascii="Times New Roman" w:eastAsia="Times New Roman" w:hAnsi="Times New Roman" w:cs="Times New Roman"/>
      <w:lang w:val="en-MY" w:eastAsia="en-MY"/>
    </w:rPr>
  </w:style>
  <w:style w:type="character" w:styleId="Hyperlink">
    <w:name w:val="Hyperlink"/>
    <w:basedOn w:val="DefaultParagraphFont"/>
    <w:uiPriority w:val="99"/>
    <w:unhideWhenUsed/>
    <w:rsid w:val="003D4EE2"/>
    <w:rPr>
      <w:color w:val="467886" w:themeColor="hyperlink"/>
      <w:u w:val="single"/>
    </w:rPr>
  </w:style>
  <w:style w:type="character" w:styleId="UnresolvedMention">
    <w:name w:val="Unresolved Mention"/>
    <w:basedOn w:val="DefaultParagraphFont"/>
    <w:uiPriority w:val="99"/>
    <w:semiHidden/>
    <w:unhideWhenUsed/>
    <w:rsid w:val="003D4EE2"/>
    <w:rPr>
      <w:color w:val="605E5C"/>
      <w:shd w:val="clear" w:color="auto" w:fill="E1DFDD"/>
    </w:rPr>
  </w:style>
  <w:style w:type="paragraph" w:styleId="TOC1">
    <w:name w:val="toc 1"/>
    <w:basedOn w:val="Normal"/>
    <w:next w:val="Normal"/>
    <w:autoRedefine/>
    <w:uiPriority w:val="39"/>
    <w:unhideWhenUsed/>
    <w:rsid w:val="009374B1"/>
    <w:pPr>
      <w:spacing w:after="100"/>
    </w:pPr>
  </w:style>
  <w:style w:type="paragraph" w:styleId="TOC2">
    <w:name w:val="toc 2"/>
    <w:basedOn w:val="Normal"/>
    <w:next w:val="Normal"/>
    <w:autoRedefine/>
    <w:uiPriority w:val="39"/>
    <w:unhideWhenUsed/>
    <w:rsid w:val="009374B1"/>
    <w:pPr>
      <w:spacing w:after="100"/>
      <w:ind w:left="240"/>
    </w:pPr>
  </w:style>
  <w:style w:type="paragraph" w:styleId="TOC3">
    <w:name w:val="toc 3"/>
    <w:basedOn w:val="Normal"/>
    <w:next w:val="Normal"/>
    <w:autoRedefine/>
    <w:uiPriority w:val="39"/>
    <w:unhideWhenUsed/>
    <w:rsid w:val="009374B1"/>
    <w:pPr>
      <w:spacing w:after="100"/>
      <w:ind w:left="480"/>
    </w:pPr>
  </w:style>
  <w:style w:type="paragraph" w:styleId="TOCHeading">
    <w:name w:val="TOC Heading"/>
    <w:basedOn w:val="Heading1"/>
    <w:next w:val="Normal"/>
    <w:uiPriority w:val="39"/>
    <w:unhideWhenUsed/>
    <w:qFormat/>
    <w:rsid w:val="002929FE"/>
    <w:pPr>
      <w:spacing w:before="240" w:after="0" w:line="259" w:lineRule="auto"/>
      <w:outlineLvl w:val="9"/>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2358">
      <w:bodyDiv w:val="1"/>
      <w:marLeft w:val="0"/>
      <w:marRight w:val="0"/>
      <w:marTop w:val="0"/>
      <w:marBottom w:val="0"/>
      <w:divBdr>
        <w:top w:val="none" w:sz="0" w:space="0" w:color="auto"/>
        <w:left w:val="none" w:sz="0" w:space="0" w:color="auto"/>
        <w:bottom w:val="none" w:sz="0" w:space="0" w:color="auto"/>
        <w:right w:val="none" w:sz="0" w:space="0" w:color="auto"/>
      </w:divBdr>
    </w:div>
    <w:div w:id="121000253">
      <w:bodyDiv w:val="1"/>
      <w:marLeft w:val="0"/>
      <w:marRight w:val="0"/>
      <w:marTop w:val="0"/>
      <w:marBottom w:val="0"/>
      <w:divBdr>
        <w:top w:val="none" w:sz="0" w:space="0" w:color="auto"/>
        <w:left w:val="none" w:sz="0" w:space="0" w:color="auto"/>
        <w:bottom w:val="none" w:sz="0" w:space="0" w:color="auto"/>
        <w:right w:val="none" w:sz="0" w:space="0" w:color="auto"/>
      </w:divBdr>
    </w:div>
    <w:div w:id="134299877">
      <w:bodyDiv w:val="1"/>
      <w:marLeft w:val="0"/>
      <w:marRight w:val="0"/>
      <w:marTop w:val="0"/>
      <w:marBottom w:val="0"/>
      <w:divBdr>
        <w:top w:val="none" w:sz="0" w:space="0" w:color="auto"/>
        <w:left w:val="none" w:sz="0" w:space="0" w:color="auto"/>
        <w:bottom w:val="none" w:sz="0" w:space="0" w:color="auto"/>
        <w:right w:val="none" w:sz="0" w:space="0" w:color="auto"/>
      </w:divBdr>
    </w:div>
    <w:div w:id="208305228">
      <w:bodyDiv w:val="1"/>
      <w:marLeft w:val="0"/>
      <w:marRight w:val="0"/>
      <w:marTop w:val="0"/>
      <w:marBottom w:val="0"/>
      <w:divBdr>
        <w:top w:val="none" w:sz="0" w:space="0" w:color="auto"/>
        <w:left w:val="none" w:sz="0" w:space="0" w:color="auto"/>
        <w:bottom w:val="none" w:sz="0" w:space="0" w:color="auto"/>
        <w:right w:val="none" w:sz="0" w:space="0" w:color="auto"/>
      </w:divBdr>
    </w:div>
    <w:div w:id="238056926">
      <w:bodyDiv w:val="1"/>
      <w:marLeft w:val="0"/>
      <w:marRight w:val="0"/>
      <w:marTop w:val="0"/>
      <w:marBottom w:val="0"/>
      <w:divBdr>
        <w:top w:val="none" w:sz="0" w:space="0" w:color="auto"/>
        <w:left w:val="none" w:sz="0" w:space="0" w:color="auto"/>
        <w:bottom w:val="none" w:sz="0" w:space="0" w:color="auto"/>
        <w:right w:val="none" w:sz="0" w:space="0" w:color="auto"/>
      </w:divBdr>
    </w:div>
    <w:div w:id="271909848">
      <w:bodyDiv w:val="1"/>
      <w:marLeft w:val="0"/>
      <w:marRight w:val="0"/>
      <w:marTop w:val="0"/>
      <w:marBottom w:val="0"/>
      <w:divBdr>
        <w:top w:val="none" w:sz="0" w:space="0" w:color="auto"/>
        <w:left w:val="none" w:sz="0" w:space="0" w:color="auto"/>
        <w:bottom w:val="none" w:sz="0" w:space="0" w:color="auto"/>
        <w:right w:val="none" w:sz="0" w:space="0" w:color="auto"/>
      </w:divBdr>
    </w:div>
    <w:div w:id="276373340">
      <w:bodyDiv w:val="1"/>
      <w:marLeft w:val="0"/>
      <w:marRight w:val="0"/>
      <w:marTop w:val="0"/>
      <w:marBottom w:val="0"/>
      <w:divBdr>
        <w:top w:val="none" w:sz="0" w:space="0" w:color="auto"/>
        <w:left w:val="none" w:sz="0" w:space="0" w:color="auto"/>
        <w:bottom w:val="none" w:sz="0" w:space="0" w:color="auto"/>
        <w:right w:val="none" w:sz="0" w:space="0" w:color="auto"/>
      </w:divBdr>
    </w:div>
    <w:div w:id="304697929">
      <w:bodyDiv w:val="1"/>
      <w:marLeft w:val="0"/>
      <w:marRight w:val="0"/>
      <w:marTop w:val="0"/>
      <w:marBottom w:val="0"/>
      <w:divBdr>
        <w:top w:val="none" w:sz="0" w:space="0" w:color="auto"/>
        <w:left w:val="none" w:sz="0" w:space="0" w:color="auto"/>
        <w:bottom w:val="none" w:sz="0" w:space="0" w:color="auto"/>
        <w:right w:val="none" w:sz="0" w:space="0" w:color="auto"/>
      </w:divBdr>
    </w:div>
    <w:div w:id="495262541">
      <w:bodyDiv w:val="1"/>
      <w:marLeft w:val="0"/>
      <w:marRight w:val="0"/>
      <w:marTop w:val="0"/>
      <w:marBottom w:val="0"/>
      <w:divBdr>
        <w:top w:val="none" w:sz="0" w:space="0" w:color="auto"/>
        <w:left w:val="none" w:sz="0" w:space="0" w:color="auto"/>
        <w:bottom w:val="none" w:sz="0" w:space="0" w:color="auto"/>
        <w:right w:val="none" w:sz="0" w:space="0" w:color="auto"/>
      </w:divBdr>
    </w:div>
    <w:div w:id="496577594">
      <w:bodyDiv w:val="1"/>
      <w:marLeft w:val="0"/>
      <w:marRight w:val="0"/>
      <w:marTop w:val="0"/>
      <w:marBottom w:val="0"/>
      <w:divBdr>
        <w:top w:val="none" w:sz="0" w:space="0" w:color="auto"/>
        <w:left w:val="none" w:sz="0" w:space="0" w:color="auto"/>
        <w:bottom w:val="none" w:sz="0" w:space="0" w:color="auto"/>
        <w:right w:val="none" w:sz="0" w:space="0" w:color="auto"/>
      </w:divBdr>
    </w:div>
    <w:div w:id="676466841">
      <w:bodyDiv w:val="1"/>
      <w:marLeft w:val="0"/>
      <w:marRight w:val="0"/>
      <w:marTop w:val="0"/>
      <w:marBottom w:val="0"/>
      <w:divBdr>
        <w:top w:val="none" w:sz="0" w:space="0" w:color="auto"/>
        <w:left w:val="none" w:sz="0" w:space="0" w:color="auto"/>
        <w:bottom w:val="none" w:sz="0" w:space="0" w:color="auto"/>
        <w:right w:val="none" w:sz="0" w:space="0" w:color="auto"/>
      </w:divBdr>
    </w:div>
    <w:div w:id="750588453">
      <w:bodyDiv w:val="1"/>
      <w:marLeft w:val="0"/>
      <w:marRight w:val="0"/>
      <w:marTop w:val="0"/>
      <w:marBottom w:val="0"/>
      <w:divBdr>
        <w:top w:val="none" w:sz="0" w:space="0" w:color="auto"/>
        <w:left w:val="none" w:sz="0" w:space="0" w:color="auto"/>
        <w:bottom w:val="none" w:sz="0" w:space="0" w:color="auto"/>
        <w:right w:val="none" w:sz="0" w:space="0" w:color="auto"/>
      </w:divBdr>
    </w:div>
    <w:div w:id="804273528">
      <w:bodyDiv w:val="1"/>
      <w:marLeft w:val="0"/>
      <w:marRight w:val="0"/>
      <w:marTop w:val="0"/>
      <w:marBottom w:val="0"/>
      <w:divBdr>
        <w:top w:val="none" w:sz="0" w:space="0" w:color="auto"/>
        <w:left w:val="none" w:sz="0" w:space="0" w:color="auto"/>
        <w:bottom w:val="none" w:sz="0" w:space="0" w:color="auto"/>
        <w:right w:val="none" w:sz="0" w:space="0" w:color="auto"/>
      </w:divBdr>
    </w:div>
    <w:div w:id="804354813">
      <w:bodyDiv w:val="1"/>
      <w:marLeft w:val="0"/>
      <w:marRight w:val="0"/>
      <w:marTop w:val="0"/>
      <w:marBottom w:val="0"/>
      <w:divBdr>
        <w:top w:val="none" w:sz="0" w:space="0" w:color="auto"/>
        <w:left w:val="none" w:sz="0" w:space="0" w:color="auto"/>
        <w:bottom w:val="none" w:sz="0" w:space="0" w:color="auto"/>
        <w:right w:val="none" w:sz="0" w:space="0" w:color="auto"/>
      </w:divBdr>
    </w:div>
    <w:div w:id="817377936">
      <w:bodyDiv w:val="1"/>
      <w:marLeft w:val="0"/>
      <w:marRight w:val="0"/>
      <w:marTop w:val="0"/>
      <w:marBottom w:val="0"/>
      <w:divBdr>
        <w:top w:val="none" w:sz="0" w:space="0" w:color="auto"/>
        <w:left w:val="none" w:sz="0" w:space="0" w:color="auto"/>
        <w:bottom w:val="none" w:sz="0" w:space="0" w:color="auto"/>
        <w:right w:val="none" w:sz="0" w:space="0" w:color="auto"/>
      </w:divBdr>
    </w:div>
    <w:div w:id="843008272">
      <w:bodyDiv w:val="1"/>
      <w:marLeft w:val="0"/>
      <w:marRight w:val="0"/>
      <w:marTop w:val="0"/>
      <w:marBottom w:val="0"/>
      <w:divBdr>
        <w:top w:val="none" w:sz="0" w:space="0" w:color="auto"/>
        <w:left w:val="none" w:sz="0" w:space="0" w:color="auto"/>
        <w:bottom w:val="none" w:sz="0" w:space="0" w:color="auto"/>
        <w:right w:val="none" w:sz="0" w:space="0" w:color="auto"/>
      </w:divBdr>
    </w:div>
    <w:div w:id="851261028">
      <w:bodyDiv w:val="1"/>
      <w:marLeft w:val="0"/>
      <w:marRight w:val="0"/>
      <w:marTop w:val="0"/>
      <w:marBottom w:val="0"/>
      <w:divBdr>
        <w:top w:val="none" w:sz="0" w:space="0" w:color="auto"/>
        <w:left w:val="none" w:sz="0" w:space="0" w:color="auto"/>
        <w:bottom w:val="none" w:sz="0" w:space="0" w:color="auto"/>
        <w:right w:val="none" w:sz="0" w:space="0" w:color="auto"/>
      </w:divBdr>
    </w:div>
    <w:div w:id="988557098">
      <w:bodyDiv w:val="1"/>
      <w:marLeft w:val="0"/>
      <w:marRight w:val="0"/>
      <w:marTop w:val="0"/>
      <w:marBottom w:val="0"/>
      <w:divBdr>
        <w:top w:val="none" w:sz="0" w:space="0" w:color="auto"/>
        <w:left w:val="none" w:sz="0" w:space="0" w:color="auto"/>
        <w:bottom w:val="none" w:sz="0" w:space="0" w:color="auto"/>
        <w:right w:val="none" w:sz="0" w:space="0" w:color="auto"/>
      </w:divBdr>
    </w:div>
    <w:div w:id="1057632250">
      <w:bodyDiv w:val="1"/>
      <w:marLeft w:val="0"/>
      <w:marRight w:val="0"/>
      <w:marTop w:val="0"/>
      <w:marBottom w:val="0"/>
      <w:divBdr>
        <w:top w:val="none" w:sz="0" w:space="0" w:color="auto"/>
        <w:left w:val="none" w:sz="0" w:space="0" w:color="auto"/>
        <w:bottom w:val="none" w:sz="0" w:space="0" w:color="auto"/>
        <w:right w:val="none" w:sz="0" w:space="0" w:color="auto"/>
      </w:divBdr>
    </w:div>
    <w:div w:id="1095176210">
      <w:bodyDiv w:val="1"/>
      <w:marLeft w:val="0"/>
      <w:marRight w:val="0"/>
      <w:marTop w:val="0"/>
      <w:marBottom w:val="0"/>
      <w:divBdr>
        <w:top w:val="none" w:sz="0" w:space="0" w:color="auto"/>
        <w:left w:val="none" w:sz="0" w:space="0" w:color="auto"/>
        <w:bottom w:val="none" w:sz="0" w:space="0" w:color="auto"/>
        <w:right w:val="none" w:sz="0" w:space="0" w:color="auto"/>
      </w:divBdr>
    </w:div>
    <w:div w:id="1126464635">
      <w:bodyDiv w:val="1"/>
      <w:marLeft w:val="0"/>
      <w:marRight w:val="0"/>
      <w:marTop w:val="0"/>
      <w:marBottom w:val="0"/>
      <w:divBdr>
        <w:top w:val="none" w:sz="0" w:space="0" w:color="auto"/>
        <w:left w:val="none" w:sz="0" w:space="0" w:color="auto"/>
        <w:bottom w:val="none" w:sz="0" w:space="0" w:color="auto"/>
        <w:right w:val="none" w:sz="0" w:space="0" w:color="auto"/>
      </w:divBdr>
    </w:div>
    <w:div w:id="1215122750">
      <w:bodyDiv w:val="1"/>
      <w:marLeft w:val="0"/>
      <w:marRight w:val="0"/>
      <w:marTop w:val="0"/>
      <w:marBottom w:val="0"/>
      <w:divBdr>
        <w:top w:val="none" w:sz="0" w:space="0" w:color="auto"/>
        <w:left w:val="none" w:sz="0" w:space="0" w:color="auto"/>
        <w:bottom w:val="none" w:sz="0" w:space="0" w:color="auto"/>
        <w:right w:val="none" w:sz="0" w:space="0" w:color="auto"/>
      </w:divBdr>
    </w:div>
    <w:div w:id="1340043316">
      <w:bodyDiv w:val="1"/>
      <w:marLeft w:val="0"/>
      <w:marRight w:val="0"/>
      <w:marTop w:val="0"/>
      <w:marBottom w:val="0"/>
      <w:divBdr>
        <w:top w:val="none" w:sz="0" w:space="0" w:color="auto"/>
        <w:left w:val="none" w:sz="0" w:space="0" w:color="auto"/>
        <w:bottom w:val="none" w:sz="0" w:space="0" w:color="auto"/>
        <w:right w:val="none" w:sz="0" w:space="0" w:color="auto"/>
      </w:divBdr>
    </w:div>
    <w:div w:id="1367411324">
      <w:bodyDiv w:val="1"/>
      <w:marLeft w:val="0"/>
      <w:marRight w:val="0"/>
      <w:marTop w:val="0"/>
      <w:marBottom w:val="0"/>
      <w:divBdr>
        <w:top w:val="none" w:sz="0" w:space="0" w:color="auto"/>
        <w:left w:val="none" w:sz="0" w:space="0" w:color="auto"/>
        <w:bottom w:val="none" w:sz="0" w:space="0" w:color="auto"/>
        <w:right w:val="none" w:sz="0" w:space="0" w:color="auto"/>
      </w:divBdr>
    </w:div>
    <w:div w:id="1772316218">
      <w:bodyDiv w:val="1"/>
      <w:marLeft w:val="0"/>
      <w:marRight w:val="0"/>
      <w:marTop w:val="0"/>
      <w:marBottom w:val="0"/>
      <w:divBdr>
        <w:top w:val="none" w:sz="0" w:space="0" w:color="auto"/>
        <w:left w:val="none" w:sz="0" w:space="0" w:color="auto"/>
        <w:bottom w:val="none" w:sz="0" w:space="0" w:color="auto"/>
        <w:right w:val="none" w:sz="0" w:space="0" w:color="auto"/>
      </w:divBdr>
    </w:div>
    <w:div w:id="1834762961">
      <w:bodyDiv w:val="1"/>
      <w:marLeft w:val="0"/>
      <w:marRight w:val="0"/>
      <w:marTop w:val="0"/>
      <w:marBottom w:val="0"/>
      <w:divBdr>
        <w:top w:val="none" w:sz="0" w:space="0" w:color="auto"/>
        <w:left w:val="none" w:sz="0" w:space="0" w:color="auto"/>
        <w:bottom w:val="none" w:sz="0" w:space="0" w:color="auto"/>
        <w:right w:val="none" w:sz="0" w:space="0" w:color="auto"/>
      </w:divBdr>
    </w:div>
    <w:div w:id="1891921335">
      <w:bodyDiv w:val="1"/>
      <w:marLeft w:val="0"/>
      <w:marRight w:val="0"/>
      <w:marTop w:val="0"/>
      <w:marBottom w:val="0"/>
      <w:divBdr>
        <w:top w:val="none" w:sz="0" w:space="0" w:color="auto"/>
        <w:left w:val="none" w:sz="0" w:space="0" w:color="auto"/>
        <w:bottom w:val="none" w:sz="0" w:space="0" w:color="auto"/>
        <w:right w:val="none" w:sz="0" w:space="0" w:color="auto"/>
      </w:divBdr>
    </w:div>
    <w:div w:id="2009866002">
      <w:bodyDiv w:val="1"/>
      <w:marLeft w:val="0"/>
      <w:marRight w:val="0"/>
      <w:marTop w:val="0"/>
      <w:marBottom w:val="0"/>
      <w:divBdr>
        <w:top w:val="none" w:sz="0" w:space="0" w:color="auto"/>
        <w:left w:val="none" w:sz="0" w:space="0" w:color="auto"/>
        <w:bottom w:val="none" w:sz="0" w:space="0" w:color="auto"/>
        <w:right w:val="none" w:sz="0" w:space="0" w:color="auto"/>
      </w:divBdr>
    </w:div>
    <w:div w:id="2071035491">
      <w:bodyDiv w:val="1"/>
      <w:marLeft w:val="0"/>
      <w:marRight w:val="0"/>
      <w:marTop w:val="0"/>
      <w:marBottom w:val="0"/>
      <w:divBdr>
        <w:top w:val="none" w:sz="0" w:space="0" w:color="auto"/>
        <w:left w:val="none" w:sz="0" w:space="0" w:color="auto"/>
        <w:bottom w:val="none" w:sz="0" w:space="0" w:color="auto"/>
        <w:right w:val="none" w:sz="0" w:space="0" w:color="auto"/>
      </w:divBdr>
    </w:div>
    <w:div w:id="20750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C539F-8919-4539-A9BF-14C54CC8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Links>
    <vt:vector size="150" baseType="variant">
      <vt:variant>
        <vt:i4>1507385</vt:i4>
      </vt:variant>
      <vt:variant>
        <vt:i4>146</vt:i4>
      </vt:variant>
      <vt:variant>
        <vt:i4>0</vt:i4>
      </vt:variant>
      <vt:variant>
        <vt:i4>5</vt:i4>
      </vt:variant>
      <vt:variant>
        <vt:lpwstr/>
      </vt:variant>
      <vt:variant>
        <vt:lpwstr>_Toc198689862</vt:lpwstr>
      </vt:variant>
      <vt:variant>
        <vt:i4>1507385</vt:i4>
      </vt:variant>
      <vt:variant>
        <vt:i4>140</vt:i4>
      </vt:variant>
      <vt:variant>
        <vt:i4>0</vt:i4>
      </vt:variant>
      <vt:variant>
        <vt:i4>5</vt:i4>
      </vt:variant>
      <vt:variant>
        <vt:lpwstr/>
      </vt:variant>
      <vt:variant>
        <vt:lpwstr>_Toc198689861</vt:lpwstr>
      </vt:variant>
      <vt:variant>
        <vt:i4>1507385</vt:i4>
      </vt:variant>
      <vt:variant>
        <vt:i4>134</vt:i4>
      </vt:variant>
      <vt:variant>
        <vt:i4>0</vt:i4>
      </vt:variant>
      <vt:variant>
        <vt:i4>5</vt:i4>
      </vt:variant>
      <vt:variant>
        <vt:lpwstr/>
      </vt:variant>
      <vt:variant>
        <vt:lpwstr>_Toc198689860</vt:lpwstr>
      </vt:variant>
      <vt:variant>
        <vt:i4>1310777</vt:i4>
      </vt:variant>
      <vt:variant>
        <vt:i4>128</vt:i4>
      </vt:variant>
      <vt:variant>
        <vt:i4>0</vt:i4>
      </vt:variant>
      <vt:variant>
        <vt:i4>5</vt:i4>
      </vt:variant>
      <vt:variant>
        <vt:lpwstr/>
      </vt:variant>
      <vt:variant>
        <vt:lpwstr>_Toc198689859</vt:lpwstr>
      </vt:variant>
      <vt:variant>
        <vt:i4>1310777</vt:i4>
      </vt:variant>
      <vt:variant>
        <vt:i4>122</vt:i4>
      </vt:variant>
      <vt:variant>
        <vt:i4>0</vt:i4>
      </vt:variant>
      <vt:variant>
        <vt:i4>5</vt:i4>
      </vt:variant>
      <vt:variant>
        <vt:lpwstr/>
      </vt:variant>
      <vt:variant>
        <vt:lpwstr>_Toc198689858</vt:lpwstr>
      </vt:variant>
      <vt:variant>
        <vt:i4>1310777</vt:i4>
      </vt:variant>
      <vt:variant>
        <vt:i4>116</vt:i4>
      </vt:variant>
      <vt:variant>
        <vt:i4>0</vt:i4>
      </vt:variant>
      <vt:variant>
        <vt:i4>5</vt:i4>
      </vt:variant>
      <vt:variant>
        <vt:lpwstr/>
      </vt:variant>
      <vt:variant>
        <vt:lpwstr>_Toc198689857</vt:lpwstr>
      </vt:variant>
      <vt:variant>
        <vt:i4>1310777</vt:i4>
      </vt:variant>
      <vt:variant>
        <vt:i4>110</vt:i4>
      </vt:variant>
      <vt:variant>
        <vt:i4>0</vt:i4>
      </vt:variant>
      <vt:variant>
        <vt:i4>5</vt:i4>
      </vt:variant>
      <vt:variant>
        <vt:lpwstr/>
      </vt:variant>
      <vt:variant>
        <vt:lpwstr>_Toc198689856</vt:lpwstr>
      </vt:variant>
      <vt:variant>
        <vt:i4>1310777</vt:i4>
      </vt:variant>
      <vt:variant>
        <vt:i4>104</vt:i4>
      </vt:variant>
      <vt:variant>
        <vt:i4>0</vt:i4>
      </vt:variant>
      <vt:variant>
        <vt:i4>5</vt:i4>
      </vt:variant>
      <vt:variant>
        <vt:lpwstr/>
      </vt:variant>
      <vt:variant>
        <vt:lpwstr>_Toc198689855</vt:lpwstr>
      </vt:variant>
      <vt:variant>
        <vt:i4>1310777</vt:i4>
      </vt:variant>
      <vt:variant>
        <vt:i4>98</vt:i4>
      </vt:variant>
      <vt:variant>
        <vt:i4>0</vt:i4>
      </vt:variant>
      <vt:variant>
        <vt:i4>5</vt:i4>
      </vt:variant>
      <vt:variant>
        <vt:lpwstr/>
      </vt:variant>
      <vt:variant>
        <vt:lpwstr>_Toc198689854</vt:lpwstr>
      </vt:variant>
      <vt:variant>
        <vt:i4>1310777</vt:i4>
      </vt:variant>
      <vt:variant>
        <vt:i4>92</vt:i4>
      </vt:variant>
      <vt:variant>
        <vt:i4>0</vt:i4>
      </vt:variant>
      <vt:variant>
        <vt:i4>5</vt:i4>
      </vt:variant>
      <vt:variant>
        <vt:lpwstr/>
      </vt:variant>
      <vt:variant>
        <vt:lpwstr>_Toc198689853</vt:lpwstr>
      </vt:variant>
      <vt:variant>
        <vt:i4>1310777</vt:i4>
      </vt:variant>
      <vt:variant>
        <vt:i4>86</vt:i4>
      </vt:variant>
      <vt:variant>
        <vt:i4>0</vt:i4>
      </vt:variant>
      <vt:variant>
        <vt:i4>5</vt:i4>
      </vt:variant>
      <vt:variant>
        <vt:lpwstr/>
      </vt:variant>
      <vt:variant>
        <vt:lpwstr>_Toc198689852</vt:lpwstr>
      </vt:variant>
      <vt:variant>
        <vt:i4>1310777</vt:i4>
      </vt:variant>
      <vt:variant>
        <vt:i4>80</vt:i4>
      </vt:variant>
      <vt:variant>
        <vt:i4>0</vt:i4>
      </vt:variant>
      <vt:variant>
        <vt:i4>5</vt:i4>
      </vt:variant>
      <vt:variant>
        <vt:lpwstr/>
      </vt:variant>
      <vt:variant>
        <vt:lpwstr>_Toc198689851</vt:lpwstr>
      </vt:variant>
      <vt:variant>
        <vt:i4>1310777</vt:i4>
      </vt:variant>
      <vt:variant>
        <vt:i4>74</vt:i4>
      </vt:variant>
      <vt:variant>
        <vt:i4>0</vt:i4>
      </vt:variant>
      <vt:variant>
        <vt:i4>5</vt:i4>
      </vt:variant>
      <vt:variant>
        <vt:lpwstr/>
      </vt:variant>
      <vt:variant>
        <vt:lpwstr>_Toc198689850</vt:lpwstr>
      </vt:variant>
      <vt:variant>
        <vt:i4>1376313</vt:i4>
      </vt:variant>
      <vt:variant>
        <vt:i4>68</vt:i4>
      </vt:variant>
      <vt:variant>
        <vt:i4>0</vt:i4>
      </vt:variant>
      <vt:variant>
        <vt:i4>5</vt:i4>
      </vt:variant>
      <vt:variant>
        <vt:lpwstr/>
      </vt:variant>
      <vt:variant>
        <vt:lpwstr>_Toc198689849</vt:lpwstr>
      </vt:variant>
      <vt:variant>
        <vt:i4>1376313</vt:i4>
      </vt:variant>
      <vt:variant>
        <vt:i4>62</vt:i4>
      </vt:variant>
      <vt:variant>
        <vt:i4>0</vt:i4>
      </vt:variant>
      <vt:variant>
        <vt:i4>5</vt:i4>
      </vt:variant>
      <vt:variant>
        <vt:lpwstr/>
      </vt:variant>
      <vt:variant>
        <vt:lpwstr>_Toc198689848</vt:lpwstr>
      </vt:variant>
      <vt:variant>
        <vt:i4>1376313</vt:i4>
      </vt:variant>
      <vt:variant>
        <vt:i4>56</vt:i4>
      </vt:variant>
      <vt:variant>
        <vt:i4>0</vt:i4>
      </vt:variant>
      <vt:variant>
        <vt:i4>5</vt:i4>
      </vt:variant>
      <vt:variant>
        <vt:lpwstr/>
      </vt:variant>
      <vt:variant>
        <vt:lpwstr>_Toc198689847</vt:lpwstr>
      </vt:variant>
      <vt:variant>
        <vt:i4>1376313</vt:i4>
      </vt:variant>
      <vt:variant>
        <vt:i4>50</vt:i4>
      </vt:variant>
      <vt:variant>
        <vt:i4>0</vt:i4>
      </vt:variant>
      <vt:variant>
        <vt:i4>5</vt:i4>
      </vt:variant>
      <vt:variant>
        <vt:lpwstr/>
      </vt:variant>
      <vt:variant>
        <vt:lpwstr>_Toc198689846</vt:lpwstr>
      </vt:variant>
      <vt:variant>
        <vt:i4>1376313</vt:i4>
      </vt:variant>
      <vt:variant>
        <vt:i4>44</vt:i4>
      </vt:variant>
      <vt:variant>
        <vt:i4>0</vt:i4>
      </vt:variant>
      <vt:variant>
        <vt:i4>5</vt:i4>
      </vt:variant>
      <vt:variant>
        <vt:lpwstr/>
      </vt:variant>
      <vt:variant>
        <vt:lpwstr>_Toc198689845</vt:lpwstr>
      </vt:variant>
      <vt:variant>
        <vt:i4>1376313</vt:i4>
      </vt:variant>
      <vt:variant>
        <vt:i4>38</vt:i4>
      </vt:variant>
      <vt:variant>
        <vt:i4>0</vt:i4>
      </vt:variant>
      <vt:variant>
        <vt:i4>5</vt:i4>
      </vt:variant>
      <vt:variant>
        <vt:lpwstr/>
      </vt:variant>
      <vt:variant>
        <vt:lpwstr>_Toc198689844</vt:lpwstr>
      </vt:variant>
      <vt:variant>
        <vt:i4>1376313</vt:i4>
      </vt:variant>
      <vt:variant>
        <vt:i4>32</vt:i4>
      </vt:variant>
      <vt:variant>
        <vt:i4>0</vt:i4>
      </vt:variant>
      <vt:variant>
        <vt:i4>5</vt:i4>
      </vt:variant>
      <vt:variant>
        <vt:lpwstr/>
      </vt:variant>
      <vt:variant>
        <vt:lpwstr>_Toc198689843</vt:lpwstr>
      </vt:variant>
      <vt:variant>
        <vt:i4>1376313</vt:i4>
      </vt:variant>
      <vt:variant>
        <vt:i4>26</vt:i4>
      </vt:variant>
      <vt:variant>
        <vt:i4>0</vt:i4>
      </vt:variant>
      <vt:variant>
        <vt:i4>5</vt:i4>
      </vt:variant>
      <vt:variant>
        <vt:lpwstr/>
      </vt:variant>
      <vt:variant>
        <vt:lpwstr>_Toc198689842</vt:lpwstr>
      </vt:variant>
      <vt:variant>
        <vt:i4>1376313</vt:i4>
      </vt:variant>
      <vt:variant>
        <vt:i4>20</vt:i4>
      </vt:variant>
      <vt:variant>
        <vt:i4>0</vt:i4>
      </vt:variant>
      <vt:variant>
        <vt:i4>5</vt:i4>
      </vt:variant>
      <vt:variant>
        <vt:lpwstr/>
      </vt:variant>
      <vt:variant>
        <vt:lpwstr>_Toc198689841</vt:lpwstr>
      </vt:variant>
      <vt:variant>
        <vt:i4>1376313</vt:i4>
      </vt:variant>
      <vt:variant>
        <vt:i4>14</vt:i4>
      </vt:variant>
      <vt:variant>
        <vt:i4>0</vt:i4>
      </vt:variant>
      <vt:variant>
        <vt:i4>5</vt:i4>
      </vt:variant>
      <vt:variant>
        <vt:lpwstr/>
      </vt:variant>
      <vt:variant>
        <vt:lpwstr>_Toc198689840</vt:lpwstr>
      </vt:variant>
      <vt:variant>
        <vt:i4>1179705</vt:i4>
      </vt:variant>
      <vt:variant>
        <vt:i4>8</vt:i4>
      </vt:variant>
      <vt:variant>
        <vt:i4>0</vt:i4>
      </vt:variant>
      <vt:variant>
        <vt:i4>5</vt:i4>
      </vt:variant>
      <vt:variant>
        <vt:lpwstr/>
      </vt:variant>
      <vt:variant>
        <vt:lpwstr>_Toc198689839</vt:lpwstr>
      </vt:variant>
      <vt:variant>
        <vt:i4>1179705</vt:i4>
      </vt:variant>
      <vt:variant>
        <vt:i4>2</vt:i4>
      </vt:variant>
      <vt:variant>
        <vt:i4>0</vt:i4>
      </vt:variant>
      <vt:variant>
        <vt:i4>5</vt:i4>
      </vt:variant>
      <vt:variant>
        <vt:lpwstr/>
      </vt:variant>
      <vt:variant>
        <vt:lpwstr>_Toc198689838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AMIRUL AMIR BIN WAN ROMZI</dc:creator>
  <cp:keywords/>
  <dc:description/>
  <cp:lastModifiedBy>WAN AMIRUL AMIR BIN WAN ROMZI</cp:lastModifiedBy>
  <cp:revision>2</cp:revision>
  <dcterms:created xsi:type="dcterms:W3CDTF">2025-05-20T20:08:00Z</dcterms:created>
  <dcterms:modified xsi:type="dcterms:W3CDTF">2025-05-20T20:08:00Z</dcterms:modified>
</cp:coreProperties>
</file>