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BF34" w14:textId="1E4FF55F" w:rsidR="00154CB7" w:rsidRDefault="00154CB7" w:rsidP="00154CB7">
      <w:r>
        <w:t>T</w:t>
      </w:r>
      <w:r>
        <w:rPr>
          <w:rFonts w:hint="eastAsia"/>
        </w:rPr>
        <w:t xml:space="preserve">eks </w:t>
      </w:r>
    </w:p>
    <w:p w14:paraId="1685E6BA" w14:textId="77777777" w:rsidR="00154CB7" w:rsidRPr="00154CB7" w:rsidRDefault="00154CB7" w:rsidP="00154CB7"/>
    <w:p w14:paraId="15B47125" w14:textId="77777777" w:rsidR="00154CB7" w:rsidRPr="00154CB7" w:rsidRDefault="00154CB7" w:rsidP="00154CB7">
      <w:pPr>
        <w:jc w:val="right"/>
        <w:rPr>
          <w:sz w:val="32"/>
          <w:szCs w:val="32"/>
        </w:rPr>
      </w:pPr>
      <w:r w:rsidRPr="00154CB7">
        <w:rPr>
          <w:sz w:val="32"/>
          <w:szCs w:val="32"/>
          <w:rtl/>
        </w:rPr>
        <w:t>فِي يَوْمِ الجُمُعَةِ ذَهَبَ أَحْمَدُ إِلَى السُّوقِ مَعَ أَبِيهِ. كَانَ السُّوقُ كَبِيرًا وَمَمْلُوءًا بِالنَّاسِ. وَجَدَا هُنَاكَ أَنْوَاعًا كَثِيرَةً مِنَ الْخُضْرَاوَاتِ وَالْفَوَاكِه. كَانَ البَائِعُونَ يَنْادُونَ بِأَصْوَاتٍ عَالِيَةٍ لِجَذْبِ الْمُشْتَرِينَ</w:t>
      </w:r>
      <w:r w:rsidRPr="00154CB7">
        <w:rPr>
          <w:sz w:val="32"/>
          <w:szCs w:val="32"/>
        </w:rPr>
        <w:t>.</w:t>
      </w:r>
    </w:p>
    <w:p w14:paraId="3A31E49C" w14:textId="77777777" w:rsidR="00154CB7" w:rsidRPr="00154CB7" w:rsidRDefault="00154CB7" w:rsidP="00154CB7">
      <w:pPr>
        <w:jc w:val="right"/>
        <w:rPr>
          <w:sz w:val="32"/>
          <w:szCs w:val="32"/>
        </w:rPr>
      </w:pPr>
      <w:r w:rsidRPr="00154CB7">
        <w:rPr>
          <w:sz w:val="32"/>
          <w:szCs w:val="32"/>
          <w:rtl/>
        </w:rPr>
        <w:t>دَخَلَ أَحْمَدُ مَعَ أَبِيهِ إِلَى دُكَّانٍ صَغِيرٍ لِبَيْعِ الْفَوَاكِه. سَلَّمَ أَبُوهُ عَلَى الْبَائِعَةِ ثُمَّ سَأَلَهَا عَنِ الأَسْعَارِ. قَالَتِ الْبَائِعَةُ: "كِيلُو التُّفَّاحِ بِعَشَرَةِ آلَافٍ، وَكِيلُو الْمَوْزِ بِخَمْسَةِ آلَافٍ". فَفَرِحَ أَحْمَدُ لأَنَّ الأَسْعَارَ لَيْسَتْ غَالِيَةً</w:t>
      </w:r>
      <w:r w:rsidRPr="00154CB7">
        <w:rPr>
          <w:sz w:val="32"/>
          <w:szCs w:val="32"/>
        </w:rPr>
        <w:t>.</w:t>
      </w:r>
    </w:p>
    <w:p w14:paraId="77D626BF" w14:textId="77777777" w:rsidR="00154CB7" w:rsidRPr="00154CB7" w:rsidRDefault="00154CB7" w:rsidP="00154CB7">
      <w:pPr>
        <w:jc w:val="right"/>
        <w:rPr>
          <w:sz w:val="32"/>
          <w:szCs w:val="32"/>
        </w:rPr>
      </w:pPr>
      <w:r w:rsidRPr="00154CB7">
        <w:rPr>
          <w:sz w:val="32"/>
          <w:szCs w:val="32"/>
          <w:rtl/>
        </w:rPr>
        <w:t>أَرَادَ أَحْمَدُ أَنْ يَشْتَرِيَ نِصْفَ كِيلُو بُرْتُقَالٍ. قَالَتِ الْبَائِعَةُ: "نِصْفُ كِيلُو البُرْتُقَالِ بِخَمْسَةِ آلَافٍ". فَقَالَ أَحْمَدُ: "هَلْ يُمْكِنُ أَنْ تُعْطِينِي بِأَرْبَعَةِ آلَافٍ؟". فَفَكَّرَتِ الْبَائِعَةُ قَلِيلًا ثُمَّ قَالَتْ: "حَسَنًا، سَأُعْطِيكَ</w:t>
      </w:r>
      <w:r w:rsidRPr="00154CB7">
        <w:rPr>
          <w:sz w:val="32"/>
          <w:szCs w:val="32"/>
        </w:rPr>
        <w:t>".</w:t>
      </w:r>
    </w:p>
    <w:p w14:paraId="2F116E01" w14:textId="77777777" w:rsidR="00154CB7" w:rsidRPr="00154CB7" w:rsidRDefault="00154CB7" w:rsidP="00154CB7">
      <w:pPr>
        <w:jc w:val="right"/>
      </w:pPr>
      <w:r w:rsidRPr="00154CB7">
        <w:rPr>
          <w:sz w:val="32"/>
          <w:szCs w:val="32"/>
          <w:rtl/>
        </w:rPr>
        <w:t>دَفَعَ أَبُوهُ الْمَبْلَغَ إِلَى الْبَائِعَةِ وَأَخَذُوا الْفَاكِهَةَ. شَكَرَ أَحْمَدُ الْبَائِعَةَ عَلَى حُسْنِ الْمُعَامَلَةِ. كَانَ سَعِيدًا لأَنَّهُ تَعَلَّمَ كَيْفَ يُفَاوِضُ فِي السُّوقِ. وَعِنْدَمَا رَجَعُوا إِلَى الْبَيْتِ حَدَّثَ أَحْمَدُ أُمَّهُ عَنْ تَجْرِبَتِهِ فِي السُّوقِ</w:t>
      </w:r>
      <w:r w:rsidRPr="00154CB7">
        <w:t>.</w:t>
      </w:r>
    </w:p>
    <w:p w14:paraId="4AC0F772" w14:textId="77777777" w:rsidR="00154CB7" w:rsidRDefault="00154CB7">
      <w:pPr>
        <w:rPr>
          <w:rFonts w:hint="eastAsia"/>
        </w:rPr>
      </w:pPr>
    </w:p>
    <w:sectPr w:rsidR="00154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CB7"/>
    <w:rsid w:val="00154CB7"/>
    <w:rsid w:val="00F512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E177"/>
  <w15:chartTrackingRefBased/>
  <w15:docId w15:val="{450C7AA6-7C2E-4F6A-918A-E3E31D174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CB7"/>
    <w:rPr>
      <w:rFonts w:eastAsiaTheme="majorEastAsia" w:cstheme="majorBidi"/>
      <w:color w:val="272727" w:themeColor="text1" w:themeTint="D8"/>
    </w:rPr>
  </w:style>
  <w:style w:type="paragraph" w:styleId="Title">
    <w:name w:val="Title"/>
    <w:basedOn w:val="Normal"/>
    <w:next w:val="Normal"/>
    <w:link w:val="TitleChar"/>
    <w:uiPriority w:val="10"/>
    <w:qFormat/>
    <w:rsid w:val="00154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CB7"/>
    <w:pPr>
      <w:spacing w:before="160"/>
      <w:jc w:val="center"/>
    </w:pPr>
    <w:rPr>
      <w:i/>
      <w:iCs/>
      <w:color w:val="404040" w:themeColor="text1" w:themeTint="BF"/>
    </w:rPr>
  </w:style>
  <w:style w:type="character" w:customStyle="1" w:styleId="QuoteChar">
    <w:name w:val="Quote Char"/>
    <w:basedOn w:val="DefaultParagraphFont"/>
    <w:link w:val="Quote"/>
    <w:uiPriority w:val="29"/>
    <w:rsid w:val="00154CB7"/>
    <w:rPr>
      <w:i/>
      <w:iCs/>
      <w:color w:val="404040" w:themeColor="text1" w:themeTint="BF"/>
    </w:rPr>
  </w:style>
  <w:style w:type="paragraph" w:styleId="ListParagraph">
    <w:name w:val="List Paragraph"/>
    <w:basedOn w:val="Normal"/>
    <w:uiPriority w:val="34"/>
    <w:qFormat/>
    <w:rsid w:val="00154CB7"/>
    <w:pPr>
      <w:ind w:left="720"/>
      <w:contextualSpacing/>
    </w:pPr>
  </w:style>
  <w:style w:type="character" w:styleId="IntenseEmphasis">
    <w:name w:val="Intense Emphasis"/>
    <w:basedOn w:val="DefaultParagraphFont"/>
    <w:uiPriority w:val="21"/>
    <w:qFormat/>
    <w:rsid w:val="00154CB7"/>
    <w:rPr>
      <w:i/>
      <w:iCs/>
      <w:color w:val="2F5496" w:themeColor="accent1" w:themeShade="BF"/>
    </w:rPr>
  </w:style>
  <w:style w:type="paragraph" w:styleId="IntenseQuote">
    <w:name w:val="Intense Quote"/>
    <w:basedOn w:val="Normal"/>
    <w:next w:val="Normal"/>
    <w:link w:val="IntenseQuoteChar"/>
    <w:uiPriority w:val="30"/>
    <w:qFormat/>
    <w:rsid w:val="00154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CB7"/>
    <w:rPr>
      <w:i/>
      <w:iCs/>
      <w:color w:val="2F5496" w:themeColor="accent1" w:themeShade="BF"/>
    </w:rPr>
  </w:style>
  <w:style w:type="character" w:styleId="IntenseReference">
    <w:name w:val="Intense Reference"/>
    <w:basedOn w:val="DefaultParagraphFont"/>
    <w:uiPriority w:val="32"/>
    <w:qFormat/>
    <w:rsid w:val="00154C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Erinda Putri Dewiyanti</dc:creator>
  <cp:keywords/>
  <dc:description/>
  <cp:lastModifiedBy>Erinda Putri Dewiyanti</cp:lastModifiedBy>
  <cp:revision>1</cp:revision>
  <dcterms:created xsi:type="dcterms:W3CDTF">2025-09-28T21:07:00Z</dcterms:created>
  <dcterms:modified xsi:type="dcterms:W3CDTF">2025-09-28T21:11:00Z</dcterms:modified>
</cp:coreProperties>
</file>