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0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2778381" w14:textId="15BA5553" w:rsidR="00F02450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14 เดือนกุมภาพันธ์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จากการตรวจค้นภายในห้องพักของผู้ต้องหา เจ้าหน้าที่พบยาไอซ์จำนวนหนึ่งซุกซ่อนอยู่ในลิ้นชัก พร้อมอุปกรณ์การเสพหลายรายการ ผู้ต้องหาให้การว่าเป็นของตนเองเพื่อใช้เสพ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พระราชบัญญัติยาเสพติด</w:t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90DAB98" w14:textId="3E634704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u w:val="dotted"/>
        </w:rPr>
        <w:t xml:space="preserve">เห็นควรฟ้องในข้อหาครอบครองยาเสพติด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BF5113E" w14:textId="6444E5F2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11389AAA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03A0" w14:textId="77777777" w:rsidR="00236733" w:rsidRDefault="00236733" w:rsidP="002D1F9D">
      <w:pPr>
        <w:spacing w:after="0" w:line="240" w:lineRule="auto"/>
      </w:pPr>
      <w:r>
        <w:separator/>
      </w:r>
    </w:p>
  </w:endnote>
  <w:endnote w:type="continuationSeparator" w:id="0">
    <w:p w14:paraId="14E9F26B" w14:textId="77777777" w:rsidR="00236733" w:rsidRDefault="0023673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39" w14:textId="77777777" w:rsidR="00236733" w:rsidRDefault="00236733" w:rsidP="002D1F9D">
      <w:pPr>
        <w:spacing w:after="0" w:line="240" w:lineRule="auto"/>
      </w:pPr>
      <w:r>
        <w:separator/>
      </w:r>
    </w:p>
  </w:footnote>
  <w:footnote w:type="continuationSeparator" w:id="0">
    <w:p w14:paraId="58B8D16E" w14:textId="77777777" w:rsidR="00236733" w:rsidRDefault="0023673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2026-04-07T02:46:00Z</dcterms:modified>
  <dc:identifier/>
  <dc:language/>
</cp:coreProperties>
</file>