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Project 5: Smart Image Analysis Application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Platform: AWS Academy Learner Lab (us-east-1)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Author: Ramsha  |  Date: July 5, 2026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A company wants to automatically understand the content of images it receives — identifying objects, scenes, facial expressions, and whether people in the photo are smiling — without manual review. This application analyzes uploaded images and stores the analysis results for later retrieval.</w:t>
      </w:r>
    </w:p>
    <w:p>
      <w:pPr>
        <w:pStyle w:val="Heading1"/>
        <w:spacing w:after="150" w:before="300"/>
      </w:pPr>
      <w:r>
        <w:t xml:space="preserve">2. Solution Architecture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Image Upload  →  Amazon S3  →  AWS Lambda (trigger)  →  Amazon Rekognition  →  Amazon DynamoDB</w:t>
      </w:r>
    </w:p>
    <w:p>
      <w:pPr>
        <w:pStyle w:val="Heading2"/>
        <w:spacing w:after="120" w:before="250"/>
      </w:pPr>
      <w:r>
        <w:t xml:space="preserve">AWS Services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Amazon S3 — image storage and event trigger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Lambda — event-driven compute, orchestrates the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Amazon Rekognition — DetectLabels (objects/scenes) + DetectFaces (emotion/smile)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Amazon DynamoDB — persists combined analysis results</w:t>
      </w:r>
    </w:p>
    <w:p>
      <w:pPr>
        <w:pStyle w:val="Heading2"/>
        <w:spacing w:after="120" w:before="250"/>
      </w:pPr>
      <w:r>
        <w:t xml:space="preserve">Environment Note</w:t>
      </w:r>
    </w:p>
    <w:p>
      <w:pPr>
        <w:spacing w:after="120"/>
      </w:pPr>
      <w:r>
        <w:t xml:space="preserve">Built entirely on AWS Academy Learner Lab, which restricts custom IAM role creation. All services (Lambda, S3, Rekognition, DynamoDB) were configured to use the pre-provisioned LabRole execution role instead of a custom IAM policy.</w:t>
      </w:r>
    </w:p>
    <w:p>
      <w:pPr>
        <w:pStyle w:val="Heading1"/>
        <w:spacing w:after="150" w:before="300"/>
      </w:pPr>
      <w:r>
        <w:t xml:space="preserve">3. Implementation Steps</w:t>
      </w:r>
    </w:p>
    <w:p>
      <w:pPr>
        <w:pStyle w:val="Heading2"/>
        <w:spacing w:after="120" w:before="250"/>
      </w:pPr>
      <w:r>
        <w:t xml:space="preserve">3.1 S3 Bucket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bucket: ramsha-smart-img-analysis (us-east-1)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folder: images-input/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Configured event notification for s3:ObjectCreated:* events, prefix images-input/, targeting the Lambda function</w:t>
      </w:r>
    </w:p>
    <w:p>
      <w:pPr>
        <w:spacing w:after="200"/>
        <w:jc w:val="center"/>
      </w:pPr>
      <w:r>
        <w:drawing>
          <wp:inline distT="0" distB="0" distL="0" distR="0">
            <wp:extent cx="5715000" cy="27860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3.2 DynamoDB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 name: ImageAnalysisResults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Partition key: image_id (String) — uses the S3 object key as unique identifier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mode: On-demand (default settings)</w:t>
      </w:r>
    </w:p>
    <w:p>
      <w:pPr>
        <w:pStyle w:val="Heading2"/>
        <w:spacing w:after="120" w:before="250"/>
      </w:pPr>
      <w:r>
        <w:t xml:space="preserve">3.3 Lambda Function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 name: ImageAnalysisFunction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Runtime: Python 3.12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role: LabRole (existing role, via Custom execution role toggle)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Timeout increased: 3s → 30s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increased: 128MB → 256MB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Trigger: S3 bucket ramsha-smart-img-analysis, prefix images-input/, all object create events</w:t>
      </w:r>
    </w:p>
    <w:p>
      <w:pPr>
        <w:spacing w:after="200"/>
        <w:jc w:val="center"/>
      </w:pPr>
      <w:r>
        <w:drawing>
          <wp:inline distT="0" distB="0" distL="0" distR="0">
            <wp:extent cx="5715000" cy="27752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50"/>
      </w:pPr>
      <w:r>
        <w:t xml:space="preserve">3.4 Verification</w:t>
      </w:r>
    </w:p>
    <w:p>
      <w:pPr>
        <w:spacing w:after="120"/>
      </w:pPr>
      <w:r>
        <w:t xml:space="preserve">Confirmed successful execution via CloudWatch Logs — clean START → END → REPORT sequence with no errors, ~731ms duration:</w:t>
      </w:r>
    </w:p>
    <w:p>
      <w:pPr>
        <w:spacing w:after="200"/>
        <w:jc w:val="center"/>
      </w:pPr>
      <w:r>
        <w:drawing>
          <wp:inline distT="0" distB="0" distL="0" distR="0">
            <wp:extent cx="5715000" cy="18772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Test Results</w:t>
      </w:r>
    </w:p>
    <w:p>
      <w:pPr>
        <w:spacing w:after="120"/>
      </w:pPr>
      <w:r>
        <w:t xml:space="preserve">Five images were uploaded to validate the pipeline across different scenarios: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4500"/>
      </w:tblGrid>
      <w:tr>
        <w:tc>
          <w:tcPr>
            <w:tcW w:type="dxa" w:w="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Faces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Result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images.jpg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100%; smile=true (99.96%)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215441473_e1.jpeg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people — labels: Teddy Bear, Toy, Plush, Remote Control; faces returned cleanly empty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emotions.jpeg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Varied emotions correctly distinguished: Happy, Surprised, Sad, Angry, Calm, Confused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common-emotions.jpg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multi-face collage handled without timeout/error; mixed emotions accurate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360_F_215952710...jpg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 99.3%; smile=false — correctly not flagged happy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Key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pipeline correctly returns an empty faces list when no people are present, rather than erroring.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Emotion classification remained accurate even with a large number of simultaneous faces (24 in one image).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Smile detection correctly differentiated true/false with high confidence — did not default to "true."</w:t>
      </w:r>
    </w:p>
    <w:p>
      <w:pPr>
        <w:pStyle w:val="Heading2"/>
        <w:spacing w:after="120" w:before="250"/>
      </w:pPr>
      <w:r>
        <w:t xml:space="preserve">DynamoDB Scan Results</w:t>
      </w:r>
    </w:p>
    <w:p>
      <w:pPr>
        <w:spacing w:after="200"/>
        <w:jc w:val="center"/>
      </w:pPr>
      <w:r>
        <w:drawing>
          <wp:inline distT="0" distB="0" distL="0" distR="0">
            <wp:extent cx="5715000" cy="28153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Sample Stored Record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"image_id": "images-input/images.jpg",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"faces":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"emotion": "HAPPY",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"emotion_confidence": "100.0",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"smile":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"smile_confidence": "99.9570541381836"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"labels":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{"confidence": "99.99464416503906", "name": "Head"},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{"confidence": "99.99464416503906", "name": "Person"},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{"confidence": "99.96414184570312", "name": "Happy"},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{"confidence": "99.96414184570312", "name": "Smile"}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"timestamp": "2026-07-05T15:26:50.338510"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5. Expected Output / Deliverables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Detected objects/labels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objects/scenes with confidence scores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Facial analysis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 classification with confidence scores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Smile detection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True/false smile result with confidence score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DynamoDB records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record per analyzed image, combining all results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Challenges &amp; Resolutions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IAM restrictions in Learner Lab: custom IAM roles could not be created. Resolved by using the pre-provisioned LabRole for Lambda's execution 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Lambda timeout too short: caused early failures. Resolved by increasing timeout to 30s and memory to 256MB.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 lock: Learner Lab restricts access to us-east-1/us-west-2. All resources created in us-east-1.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The Smart Image Analysis Application successfully demonstrates an event-driven, serverless architecture on AWS. Uploading an image to S3 automatically triggers analysis via Rekognition (label and face detection), with combined results persisted to DynamoDB for later retrieval — fulfilling all requirements of the project brief with no manual intervention required at any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87e52fae1b1fe0a776a9aedecd5ec2353076b6.png"/><Relationship Id="rId8" Type="http://schemas.openxmlformats.org/officeDocument/2006/relationships/image" Target="media/6462b718628759563f7448e1493057378054e841.png"/><Relationship Id="rId9" Type="http://schemas.openxmlformats.org/officeDocument/2006/relationships/image" Target="media/537456ff41b140d4f974e6fddea0ad372e4b8639.png"/><Relationship Id="rId10" Type="http://schemas.openxmlformats.org/officeDocument/2006/relationships/image" Target="media/61d7eb1c2f5c11f2a214a694f55e5a61995576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2026-07-05T16:39:40.410Z</dcterms:created>
  <dcterms:modified xsi:type="dcterms:W3CDTF">2026-07-05T16:39:40.410Z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