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2298" w14:textId="0A5AE73A" w:rsidR="001A52C3" w:rsidRDefault="00AC34DE" w:rsidP="00AC34DE">
      <w:pPr>
        <w:pStyle w:val="Titel"/>
        <w:jc w:val="center"/>
        <w:rPr>
          <w:lang w:val="de-AT"/>
        </w:rPr>
      </w:pPr>
      <w:r>
        <w:rPr>
          <w:lang w:val="de-AT"/>
        </w:rPr>
        <w:t>Luftqualität Analyse in Abhängung mit Wetter und Verkehr</w:t>
      </w:r>
    </w:p>
    <w:p w14:paraId="33B2762A" w14:textId="77777777" w:rsidR="00AC34DE" w:rsidRDefault="00AC34DE" w:rsidP="00AC34DE">
      <w:pPr>
        <w:rPr>
          <w:lang w:val="de-AT"/>
        </w:rPr>
      </w:pPr>
    </w:p>
    <w:p w14:paraId="298655DA" w14:textId="77777777" w:rsidR="00AC34DE" w:rsidRPr="00AC34DE" w:rsidRDefault="00AC34DE" w:rsidP="00AC34DE">
      <w:pPr>
        <w:rPr>
          <w:lang w:val="de-AT"/>
        </w:rPr>
      </w:pPr>
    </w:p>
    <w:sectPr w:rsidR="00AC34DE" w:rsidRPr="00AC34DE" w:rsidSect="007968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DE"/>
    <w:rsid w:val="00050090"/>
    <w:rsid w:val="000D150D"/>
    <w:rsid w:val="001A52C3"/>
    <w:rsid w:val="003459E8"/>
    <w:rsid w:val="003B17C1"/>
    <w:rsid w:val="00503333"/>
    <w:rsid w:val="006B2BCB"/>
    <w:rsid w:val="007968BA"/>
    <w:rsid w:val="007E110C"/>
    <w:rsid w:val="008A3A39"/>
    <w:rsid w:val="009D0997"/>
    <w:rsid w:val="00A12FF2"/>
    <w:rsid w:val="00AC34DE"/>
    <w:rsid w:val="00AD5B36"/>
    <w:rsid w:val="00D0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622D"/>
  <w15:chartTrackingRefBased/>
  <w15:docId w15:val="{08159325-09D7-41FE-BA88-4773F91E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C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34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34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34D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34D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34DE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34D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34DE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34D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34DE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C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34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34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AC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34DE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AC34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34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34DE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AC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Werner</dc:creator>
  <cp:keywords/>
  <dc:description/>
  <cp:lastModifiedBy>Stefan Werner</cp:lastModifiedBy>
  <cp:revision>1</cp:revision>
  <dcterms:created xsi:type="dcterms:W3CDTF">2025-11-24T11:54:00Z</dcterms:created>
  <dcterms:modified xsi:type="dcterms:W3CDTF">2025-11-24T12:32:00Z</dcterms:modified>
</cp:coreProperties>
</file>