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DF9DF" w14:textId="16EC367D" w:rsidR="001A52C3" w:rsidRPr="002700D1" w:rsidRDefault="00D70678" w:rsidP="00D70678">
      <w:pPr>
        <w:pStyle w:val="Titel"/>
        <w:jc w:val="center"/>
      </w:pPr>
      <w:r w:rsidRPr="002700D1">
        <w:t>TW mailer</w:t>
      </w:r>
    </w:p>
    <w:p w14:paraId="4CD4F70D" w14:textId="77777777" w:rsidR="00D70678" w:rsidRPr="002700D1" w:rsidRDefault="00D70678" w:rsidP="00D70678"/>
    <w:p w14:paraId="78C2EC53" w14:textId="1196C881" w:rsidR="00D70678" w:rsidRDefault="002700D1" w:rsidP="00D70678">
      <w:pPr>
        <w:rPr>
          <w:lang w:val="de-AT"/>
        </w:rPr>
      </w:pPr>
      <w:r w:rsidRPr="002700D1">
        <w:rPr>
          <w:lang w:val="de-AT"/>
        </w:rPr>
        <w:t>Der TW-Mailer ist in 2</w:t>
      </w:r>
      <w:r>
        <w:rPr>
          <w:lang w:val="de-AT"/>
        </w:rPr>
        <w:t xml:space="preserve"> Files aufgeteilt twmailer-server.cpp und twmailer-client.cpp</w:t>
      </w:r>
    </w:p>
    <w:p w14:paraId="39CB5803" w14:textId="4E7A7BD3" w:rsidR="002700D1" w:rsidRDefault="002700D1" w:rsidP="00D70678">
      <w:pPr>
        <w:rPr>
          <w:lang w:val="de-AT"/>
        </w:rPr>
      </w:pPr>
      <w:r>
        <w:rPr>
          <w:lang w:val="de-AT"/>
        </w:rPr>
        <w:t xml:space="preserve">Beide Files sind etwas schwer anfangs zu verstehen da sie sehr viel redundant code haben. Es wurde bei der Abgabe nicht auf Optimierung geachtet. In der End Abgabe wird dies dann der Fall sein. </w:t>
      </w:r>
    </w:p>
    <w:p w14:paraId="2F6E1D97" w14:textId="77777777" w:rsidR="002700D1" w:rsidRDefault="002700D1" w:rsidP="00D70678">
      <w:pPr>
        <w:rPr>
          <w:lang w:val="de-AT"/>
        </w:rPr>
      </w:pPr>
      <w:r>
        <w:rPr>
          <w:lang w:val="de-AT"/>
        </w:rPr>
        <w:t xml:space="preserve">Die Logik hinter den Funktionen ist jedoch einfach zu Erkennen. Der Server sowie der Client senden zuerst INFO Strings diese beinhalten Länge der Message, Anzahl der Packages, den </w:t>
      </w:r>
      <w:proofErr w:type="spellStart"/>
      <w:r>
        <w:rPr>
          <w:lang w:val="de-AT"/>
        </w:rPr>
        <w:t>Delimiter</w:t>
      </w:r>
      <w:proofErr w:type="spellEnd"/>
      <w:r>
        <w:rPr>
          <w:lang w:val="de-AT"/>
        </w:rPr>
        <w:t xml:space="preserve"> der benutzt wird um die Message zu parsen und den Typen der Message, also ob es SEND, READ, DEL etc… ist.</w:t>
      </w:r>
    </w:p>
    <w:p w14:paraId="393CDAB1" w14:textId="77777777" w:rsidR="001B7D54" w:rsidRPr="001B7D54" w:rsidRDefault="002700D1" w:rsidP="001B7D54">
      <w:pPr>
        <w:rPr>
          <w:lang w:val="de-AT"/>
        </w:rPr>
      </w:pPr>
      <w:r w:rsidRPr="001B7D54">
        <w:rPr>
          <w:lang w:val="de-AT"/>
        </w:rPr>
        <w:t xml:space="preserve">Beispiel für einen INFO </w:t>
      </w:r>
      <w:proofErr w:type="spellStart"/>
      <w:r w:rsidRPr="001B7D54">
        <w:rPr>
          <w:lang w:val="de-AT"/>
        </w:rPr>
        <w:t>string</w:t>
      </w:r>
      <w:proofErr w:type="spellEnd"/>
      <w:r w:rsidRPr="001B7D54">
        <w:rPr>
          <w:lang w:val="de-AT"/>
        </w:rPr>
        <w:t xml:space="preserve">: </w:t>
      </w:r>
    </w:p>
    <w:p w14:paraId="6CFCAF12" w14:textId="39C798C7" w:rsidR="001B7D54" w:rsidRPr="001B7D54" w:rsidRDefault="001B7D54" w:rsidP="001B7D54">
      <w:pPr>
        <w:ind w:firstLine="708"/>
      </w:pPr>
      <w:proofErr w:type="spellStart"/>
      <w:r w:rsidRPr="001B7D54">
        <w:t>to_string</w:t>
      </w:r>
      <w:proofErr w:type="spellEnd"/>
      <w:r w:rsidRPr="001B7D54">
        <w:t>(</w:t>
      </w:r>
      <w:proofErr w:type="spellStart"/>
      <w:r w:rsidRPr="001B7D54">
        <w:t>tp.type</w:t>
      </w:r>
      <w:proofErr w:type="spellEnd"/>
      <w:r w:rsidRPr="001B7D54">
        <w:t xml:space="preserve">) + "\n" </w:t>
      </w:r>
      <w:r w:rsidRPr="001B7D54">
        <w:t xml:space="preserve">+ </w:t>
      </w:r>
      <w:proofErr w:type="spellStart"/>
      <w:r w:rsidRPr="001B7D54">
        <w:t>to_string</w:t>
      </w:r>
      <w:proofErr w:type="spellEnd"/>
      <w:r w:rsidRPr="001B7D54">
        <w:t>(</w:t>
      </w:r>
      <w:proofErr w:type="spellStart"/>
      <w:r w:rsidRPr="001B7D54">
        <w:t>tp.packageNUM</w:t>
      </w:r>
      <w:proofErr w:type="spellEnd"/>
      <w:r w:rsidRPr="001B7D54">
        <w:t xml:space="preserve">) + "\n" + </w:t>
      </w:r>
      <w:proofErr w:type="spellStart"/>
      <w:r w:rsidRPr="001B7D54">
        <w:t>to_string</w:t>
      </w:r>
      <w:proofErr w:type="spellEnd"/>
      <w:r w:rsidRPr="001B7D54">
        <w:t>(</w:t>
      </w:r>
      <w:proofErr w:type="spellStart"/>
      <w:r w:rsidRPr="001B7D54">
        <w:t>tp.length</w:t>
      </w:r>
      <w:proofErr w:type="spellEnd"/>
      <w:r w:rsidRPr="001B7D54">
        <w:t>) + "\n";</w:t>
      </w:r>
    </w:p>
    <w:p w14:paraId="677465DE" w14:textId="4F40884B" w:rsidR="001B7D54" w:rsidRDefault="001B7D54" w:rsidP="001B7D54">
      <w:pPr>
        <w:rPr>
          <w:lang w:val="de-AT"/>
        </w:rPr>
      </w:pPr>
      <w:r w:rsidRPr="001B7D54">
        <w:rPr>
          <w:lang w:val="de-AT"/>
        </w:rPr>
        <w:t xml:space="preserve">Der </w:t>
      </w:r>
      <w:proofErr w:type="spellStart"/>
      <w:r w:rsidRPr="001B7D54">
        <w:rPr>
          <w:lang w:val="de-AT"/>
        </w:rPr>
        <w:t>Delimiter</w:t>
      </w:r>
      <w:proofErr w:type="spellEnd"/>
      <w:r w:rsidRPr="001B7D54">
        <w:rPr>
          <w:lang w:val="de-AT"/>
        </w:rPr>
        <w:t xml:space="preserve"> wird hier au</w:t>
      </w:r>
      <w:r>
        <w:rPr>
          <w:lang w:val="de-AT"/>
        </w:rPr>
        <w:t>tomatisch erkannt durch die „</w:t>
      </w:r>
      <w:r w:rsidRPr="001B7D54">
        <w:rPr>
          <w:lang w:val="de-AT"/>
        </w:rPr>
        <w:t>\</w:t>
      </w:r>
      <w:r>
        <w:rPr>
          <w:lang w:val="de-AT"/>
        </w:rPr>
        <w:t xml:space="preserve">n“. Dieses Beispiel erklärt auch gleich wie Daten gespeichert werden. Es wird alles als ein </w:t>
      </w:r>
      <w:proofErr w:type="spellStart"/>
      <w:r>
        <w:rPr>
          <w:lang w:val="de-AT"/>
        </w:rPr>
        <w:t>Struct</w:t>
      </w:r>
      <w:proofErr w:type="spellEnd"/>
      <w:r>
        <w:rPr>
          <w:lang w:val="de-AT"/>
        </w:rPr>
        <w:t xml:space="preserve"> gespeichert. Alle Eigenschaften der Message egal ob der Originale Text oder auch die Metadaten. Alles wird in einem </w:t>
      </w:r>
      <w:proofErr w:type="spellStart"/>
      <w:r>
        <w:rPr>
          <w:lang w:val="de-AT"/>
        </w:rPr>
        <w:t>Struct</w:t>
      </w:r>
      <w:proofErr w:type="spellEnd"/>
      <w:r>
        <w:rPr>
          <w:lang w:val="de-AT"/>
        </w:rPr>
        <w:t xml:space="preserve"> gespeichert. Der Grund dahinter ist einfach. Es erleichtert die Returns und es vereinfacht die Verarbeitung von Messages, </w:t>
      </w:r>
      <w:r w:rsidR="002D19E7">
        <w:rPr>
          <w:lang w:val="de-AT"/>
        </w:rPr>
        <w:t>beim Parsen</w:t>
      </w:r>
      <w:r>
        <w:rPr>
          <w:lang w:val="de-AT"/>
        </w:rPr>
        <w:t xml:space="preserve"> speziell.</w:t>
      </w:r>
    </w:p>
    <w:p w14:paraId="0CFFB869" w14:textId="0227F0D9" w:rsidR="001B7D54" w:rsidRDefault="001B7D54" w:rsidP="001B7D54">
      <w:pPr>
        <w:rPr>
          <w:lang w:val="de-AT"/>
        </w:rPr>
      </w:pPr>
      <w:r>
        <w:rPr>
          <w:lang w:val="de-AT"/>
        </w:rPr>
        <w:t xml:space="preserve">Aufbau des </w:t>
      </w:r>
      <w:proofErr w:type="spellStart"/>
      <w:r>
        <w:rPr>
          <w:lang w:val="de-AT"/>
        </w:rPr>
        <w:t>Structs</w:t>
      </w:r>
      <w:proofErr w:type="spellEnd"/>
      <w:r>
        <w:rPr>
          <w:lang w:val="de-AT"/>
        </w:rPr>
        <w:t>:</w:t>
      </w:r>
    </w:p>
    <w:p w14:paraId="73880A66" w14:textId="77777777" w:rsidR="00034592" w:rsidRDefault="001B7D54" w:rsidP="00034592">
      <w:pPr>
        <w:ind w:left="705"/>
      </w:pPr>
      <w:r w:rsidRPr="001B7D54">
        <w:t xml:space="preserve">struct </w:t>
      </w:r>
      <w:proofErr w:type="spellStart"/>
      <w:r w:rsidRPr="001B7D54">
        <w:t>TextPreset</w:t>
      </w:r>
      <w:proofErr w:type="spellEnd"/>
      <w:r>
        <w:br/>
      </w:r>
      <w:r w:rsidRPr="001B7D54">
        <w:t>{</w:t>
      </w:r>
      <w:r>
        <w:br/>
      </w:r>
      <w:r w:rsidRPr="001B7D54">
        <w:t xml:space="preserve">int </w:t>
      </w:r>
      <w:proofErr w:type="spellStart"/>
      <w:r w:rsidRPr="001B7D54">
        <w:t>packageNUM</w:t>
      </w:r>
      <w:proofErr w:type="spellEnd"/>
      <w:r w:rsidRPr="001B7D54">
        <w:t>;</w:t>
      </w:r>
      <w:r>
        <w:br/>
      </w:r>
      <w:r w:rsidRPr="001B7D54">
        <w:t xml:space="preserve">std::string </w:t>
      </w:r>
      <w:proofErr w:type="spellStart"/>
      <w:r w:rsidRPr="001B7D54">
        <w:t>delim</w:t>
      </w:r>
      <w:proofErr w:type="spellEnd"/>
      <w:r w:rsidRPr="001B7D54">
        <w:t>;</w:t>
      </w:r>
      <w:r>
        <w:br/>
      </w:r>
      <w:r w:rsidRPr="001B7D54">
        <w:t>int length;</w:t>
      </w:r>
      <w:r>
        <w:br/>
      </w:r>
      <w:r w:rsidRPr="001B7D54">
        <w:t>int type;</w:t>
      </w:r>
      <w:r>
        <w:br/>
      </w:r>
      <w:r w:rsidRPr="001B7D54">
        <w:t>std::string argument;</w:t>
      </w:r>
      <w:r>
        <w:br/>
      </w:r>
      <w:r w:rsidRPr="001B7D54">
        <w:t>std::string sender;</w:t>
      </w:r>
      <w:r>
        <w:br/>
      </w:r>
      <w:r w:rsidRPr="001B7D54">
        <w:t>std::string subject;</w:t>
      </w:r>
      <w:r>
        <w:br/>
      </w:r>
      <w:r w:rsidRPr="001B7D54">
        <w:t>std::string text; </w:t>
      </w:r>
      <w:r>
        <w:br/>
      </w:r>
      <w:r w:rsidRPr="001B7D54">
        <w:t xml:space="preserve">std::string </w:t>
      </w:r>
      <w:proofErr w:type="spellStart"/>
      <w:r w:rsidRPr="001B7D54">
        <w:t>infoString</w:t>
      </w:r>
      <w:proofErr w:type="spellEnd"/>
      <w:r w:rsidRPr="001B7D54">
        <w:t>;</w:t>
      </w:r>
      <w:r>
        <w:br/>
      </w:r>
      <w:r w:rsidRPr="001B7D54">
        <w:t>std::string username;</w:t>
      </w:r>
      <w:r>
        <w:br/>
      </w:r>
      <w:r w:rsidRPr="001B7D54">
        <w:t>int ID;</w:t>
      </w:r>
      <w:r>
        <w:br/>
      </w:r>
      <w:r w:rsidRPr="001B7D54">
        <w:t>};</w:t>
      </w:r>
    </w:p>
    <w:p w14:paraId="3E1DE612" w14:textId="7230261F" w:rsidR="00034592" w:rsidRDefault="00034592" w:rsidP="00034592">
      <w:pPr>
        <w:rPr>
          <w:lang w:val="de-AT"/>
        </w:rPr>
      </w:pPr>
      <w:r w:rsidRPr="00034592">
        <w:rPr>
          <w:lang w:val="de-AT"/>
        </w:rPr>
        <w:t>Nicht alle Variablen existieren b</w:t>
      </w:r>
      <w:r>
        <w:rPr>
          <w:lang w:val="de-AT"/>
        </w:rPr>
        <w:t xml:space="preserve">zw. werden in beiden Files benutzt. Aber der Großteil wird beim Server und beim User benutzt. Beim Server wird nur noch der </w:t>
      </w:r>
      <w:proofErr w:type="spellStart"/>
      <w:r>
        <w:rPr>
          <w:lang w:val="de-AT"/>
        </w:rPr>
        <w:t>Struct</w:t>
      </w:r>
      <w:proofErr w:type="spellEnd"/>
      <w:r>
        <w:rPr>
          <w:lang w:val="de-AT"/>
        </w:rPr>
        <w:t xml:space="preserve"> in einem Vector gespeichert. Beim User wird nichts gespeichert. </w:t>
      </w:r>
      <w:r w:rsidR="002D19E7">
        <w:rPr>
          <w:lang w:val="de-AT"/>
        </w:rPr>
        <w:t xml:space="preserve">Die variable type ist ein Integer wird aber mit einem </w:t>
      </w:r>
      <w:proofErr w:type="spellStart"/>
      <w:r w:rsidR="002D19E7">
        <w:rPr>
          <w:lang w:val="de-AT"/>
        </w:rPr>
        <w:t>Enum</w:t>
      </w:r>
      <w:proofErr w:type="spellEnd"/>
      <w:r w:rsidR="002D19E7">
        <w:rPr>
          <w:lang w:val="de-AT"/>
        </w:rPr>
        <w:t xml:space="preserve"> belegt. </w:t>
      </w:r>
    </w:p>
    <w:p w14:paraId="2B527C14" w14:textId="635B786A" w:rsidR="002D19E7" w:rsidRPr="002D19E7" w:rsidRDefault="002D19E7" w:rsidP="002D19E7">
      <w:pPr>
        <w:ind w:left="708"/>
      </w:pPr>
      <w:proofErr w:type="spellStart"/>
      <w:r w:rsidRPr="002D19E7">
        <w:t>enum</w:t>
      </w:r>
      <w:proofErr w:type="spellEnd"/>
      <w:r w:rsidRPr="002D19E7">
        <w:t xml:space="preserve"> type</w:t>
      </w:r>
      <w:r>
        <w:br/>
      </w:r>
      <w:r w:rsidRPr="002D19E7">
        <w:t>{</w:t>
      </w:r>
      <w:r>
        <w:t xml:space="preserve"> </w:t>
      </w:r>
      <w:r>
        <w:br/>
      </w:r>
      <w:r w:rsidRPr="002D19E7">
        <w:t>SEND = 1,</w:t>
      </w:r>
      <w:r>
        <w:t xml:space="preserve"> </w:t>
      </w:r>
      <w:r w:rsidRPr="002D19E7">
        <w:t>READ = 2,</w:t>
      </w:r>
      <w:r>
        <w:t xml:space="preserve"> </w:t>
      </w:r>
      <w:r w:rsidRPr="002D19E7">
        <w:t>LIST = 3,</w:t>
      </w:r>
      <w:r>
        <w:t xml:space="preserve"> </w:t>
      </w:r>
      <w:r w:rsidRPr="002D19E7">
        <w:t>DEL = 4,</w:t>
      </w:r>
      <w:r>
        <w:t xml:space="preserve"> </w:t>
      </w:r>
      <w:r w:rsidRPr="002D19E7">
        <w:t>QUIT = 5,</w:t>
      </w:r>
      <w:r>
        <w:t xml:space="preserve"> </w:t>
      </w:r>
      <w:r w:rsidRPr="002D19E7">
        <w:t>COMMENT = 0</w:t>
      </w:r>
      <w:r>
        <w:t xml:space="preserve"> </w:t>
      </w:r>
      <w:r>
        <w:br/>
      </w:r>
      <w:r w:rsidRPr="002D19E7">
        <w:t>};</w:t>
      </w:r>
    </w:p>
    <w:p w14:paraId="514C516B" w14:textId="765BA3E8" w:rsidR="002D19E7" w:rsidRPr="002D19E7" w:rsidRDefault="002D19E7" w:rsidP="00034592">
      <w:pPr>
        <w:rPr>
          <w:lang w:val="de-AT"/>
        </w:rPr>
      </w:pPr>
      <w:r w:rsidRPr="002D19E7">
        <w:rPr>
          <w:lang w:val="de-AT"/>
        </w:rPr>
        <w:t>COMMENT wird nicht wirklich g</w:t>
      </w:r>
      <w:r>
        <w:rPr>
          <w:lang w:val="de-AT"/>
        </w:rPr>
        <w:t xml:space="preserve">enutzt und ist eher als </w:t>
      </w:r>
      <w:proofErr w:type="spellStart"/>
      <w:r>
        <w:rPr>
          <w:lang w:val="de-AT"/>
        </w:rPr>
        <w:t>Placeholder</w:t>
      </w:r>
      <w:proofErr w:type="spellEnd"/>
      <w:r>
        <w:rPr>
          <w:lang w:val="de-AT"/>
        </w:rPr>
        <w:t xml:space="preserve"> gedacht</w:t>
      </w:r>
    </w:p>
    <w:p w14:paraId="22A12CF9" w14:textId="2F72FAD5" w:rsidR="002700D1" w:rsidRPr="00477CC2" w:rsidRDefault="002700D1" w:rsidP="00034592">
      <w:pPr>
        <w:rPr>
          <w:lang w:val="de-AT"/>
        </w:rPr>
      </w:pPr>
      <w:r w:rsidRPr="002D19E7">
        <w:rPr>
          <w:lang w:val="de-AT"/>
        </w:rPr>
        <w:lastRenderedPageBreak/>
        <w:br/>
      </w:r>
      <w:r w:rsidR="00477CC2">
        <w:rPr>
          <w:lang w:val="de-AT"/>
        </w:rPr>
        <w:t>Funktionen,</w:t>
      </w:r>
      <w:r>
        <w:rPr>
          <w:lang w:val="de-AT"/>
        </w:rPr>
        <w:t xml:space="preserve"> die mit </w:t>
      </w:r>
      <w:r w:rsidR="0074005D">
        <w:rPr>
          <w:lang w:val="de-AT"/>
        </w:rPr>
        <w:t>„</w:t>
      </w:r>
      <w:r>
        <w:rPr>
          <w:lang w:val="de-AT"/>
        </w:rPr>
        <w:t>parse</w:t>
      </w:r>
      <w:r w:rsidR="0074005D">
        <w:rPr>
          <w:lang w:val="de-AT"/>
        </w:rPr>
        <w:t>“</w:t>
      </w:r>
      <w:r>
        <w:rPr>
          <w:lang w:val="de-AT"/>
        </w:rPr>
        <w:t xml:space="preserve"> beginnen parsen die Information die danach geschrieben steht. „</w:t>
      </w:r>
      <w:proofErr w:type="spellStart"/>
      <w:r>
        <w:rPr>
          <w:lang w:val="de-AT"/>
        </w:rPr>
        <w:t>parseINFO</w:t>
      </w:r>
      <w:proofErr w:type="spellEnd"/>
      <w:r>
        <w:rPr>
          <w:lang w:val="de-AT"/>
        </w:rPr>
        <w:t xml:space="preserve">()“ </w:t>
      </w:r>
      <w:proofErr w:type="spellStart"/>
      <w:r>
        <w:rPr>
          <w:lang w:val="de-AT"/>
        </w:rPr>
        <w:t>parsed</w:t>
      </w:r>
      <w:proofErr w:type="spellEnd"/>
      <w:r>
        <w:rPr>
          <w:lang w:val="de-AT"/>
        </w:rPr>
        <w:t xml:space="preserve"> d</w:t>
      </w:r>
      <w:r w:rsidR="00477CC2">
        <w:rPr>
          <w:lang w:val="de-AT"/>
        </w:rPr>
        <w:t>en</w:t>
      </w:r>
      <w:r>
        <w:rPr>
          <w:lang w:val="de-AT"/>
        </w:rPr>
        <w:t xml:space="preserve"> Info String d</w:t>
      </w:r>
      <w:r w:rsidR="00477CC2">
        <w:rPr>
          <w:lang w:val="de-AT"/>
        </w:rPr>
        <w:t>er</w:t>
      </w:r>
      <w:r>
        <w:rPr>
          <w:lang w:val="de-AT"/>
        </w:rPr>
        <w:t xml:space="preserve"> zuerst geschickt wird, um dem Server bzw. dem Client die Information für den nächsten String zu schicken. „</w:t>
      </w:r>
      <w:proofErr w:type="spellStart"/>
      <w:r>
        <w:rPr>
          <w:lang w:val="de-AT"/>
        </w:rPr>
        <w:t>parseREAD</w:t>
      </w:r>
      <w:proofErr w:type="spellEnd"/>
      <w:r>
        <w:rPr>
          <w:lang w:val="de-AT"/>
        </w:rPr>
        <w:t xml:space="preserve">“ </w:t>
      </w:r>
      <w:proofErr w:type="spellStart"/>
      <w:r>
        <w:rPr>
          <w:lang w:val="de-AT"/>
        </w:rPr>
        <w:t>parsed</w:t>
      </w:r>
      <w:proofErr w:type="spellEnd"/>
      <w:r>
        <w:rPr>
          <w:lang w:val="de-AT"/>
        </w:rPr>
        <w:t xml:space="preserve"> den Read String und immer so weiter.</w:t>
      </w:r>
    </w:p>
    <w:p w14:paraId="4BF04B0C" w14:textId="690D87EE" w:rsidR="002700D1" w:rsidRDefault="002700D1" w:rsidP="00D70678">
      <w:pPr>
        <w:rPr>
          <w:lang w:val="de-AT"/>
        </w:rPr>
      </w:pPr>
      <w:r>
        <w:rPr>
          <w:lang w:val="de-AT"/>
        </w:rPr>
        <w:t>Funktionen</w:t>
      </w:r>
      <w:r w:rsidR="00477CC2">
        <w:rPr>
          <w:lang w:val="de-AT"/>
        </w:rPr>
        <w:t>,</w:t>
      </w:r>
      <w:r>
        <w:rPr>
          <w:lang w:val="de-AT"/>
        </w:rPr>
        <w:t xml:space="preserve"> die mit </w:t>
      </w:r>
      <w:r w:rsidR="0074005D">
        <w:rPr>
          <w:lang w:val="de-AT"/>
        </w:rPr>
        <w:t>„</w:t>
      </w:r>
      <w:r>
        <w:rPr>
          <w:lang w:val="de-AT"/>
        </w:rPr>
        <w:t>send</w:t>
      </w:r>
      <w:r w:rsidR="0074005D">
        <w:rPr>
          <w:lang w:val="de-AT"/>
        </w:rPr>
        <w:t>“</w:t>
      </w:r>
      <w:r>
        <w:rPr>
          <w:lang w:val="de-AT"/>
        </w:rPr>
        <w:t xml:space="preserve"> beginnen senden immer zur jeweiligen anderen Datei. Also „</w:t>
      </w:r>
      <w:proofErr w:type="spellStart"/>
      <w:r>
        <w:rPr>
          <w:lang w:val="de-AT"/>
        </w:rPr>
        <w:t>sendMESSstring</w:t>
      </w:r>
      <w:proofErr w:type="spellEnd"/>
      <w:r>
        <w:rPr>
          <w:lang w:val="de-AT"/>
        </w:rPr>
        <w:t xml:space="preserve">()“ sendet den Message </w:t>
      </w:r>
      <w:proofErr w:type="spellStart"/>
      <w:r>
        <w:rPr>
          <w:lang w:val="de-AT"/>
        </w:rPr>
        <w:t>string</w:t>
      </w:r>
      <w:proofErr w:type="spellEnd"/>
      <w:r>
        <w:rPr>
          <w:lang w:val="de-AT"/>
        </w:rPr>
        <w:t>, „</w:t>
      </w:r>
      <w:proofErr w:type="spellStart"/>
      <w:r>
        <w:rPr>
          <w:lang w:val="de-AT"/>
        </w:rPr>
        <w:t>sendINFOstring</w:t>
      </w:r>
      <w:proofErr w:type="spellEnd"/>
      <w:r>
        <w:rPr>
          <w:lang w:val="de-AT"/>
        </w:rPr>
        <w:t>()“ sendet den Info String etc…</w:t>
      </w:r>
    </w:p>
    <w:p w14:paraId="379176CE" w14:textId="4724AB66" w:rsidR="0074005D" w:rsidRDefault="0074005D" w:rsidP="0074005D">
      <w:pPr>
        <w:rPr>
          <w:lang w:val="de-AT"/>
        </w:rPr>
      </w:pPr>
      <w:r>
        <w:rPr>
          <w:lang w:val="de-AT"/>
        </w:rPr>
        <w:t>Funktionen</w:t>
      </w:r>
      <w:r w:rsidR="00477CC2">
        <w:rPr>
          <w:lang w:val="de-AT"/>
        </w:rPr>
        <w:t>,</w:t>
      </w:r>
      <w:r>
        <w:rPr>
          <w:lang w:val="de-AT"/>
        </w:rPr>
        <w:t xml:space="preserve"> die „</w:t>
      </w:r>
      <w:proofErr w:type="spellStart"/>
      <w:r>
        <w:rPr>
          <w:lang w:val="de-AT"/>
        </w:rPr>
        <w:t>calc</w:t>
      </w:r>
      <w:proofErr w:type="spellEnd"/>
      <w:r>
        <w:rPr>
          <w:lang w:val="de-AT"/>
        </w:rPr>
        <w:t xml:space="preserve">“ am Anfang haben „berechnen“ Strings bzw. rechnen im </w:t>
      </w:r>
      <w:proofErr w:type="spellStart"/>
      <w:r>
        <w:rPr>
          <w:lang w:val="de-AT"/>
        </w:rPr>
        <w:t>Hintegrund</w:t>
      </w:r>
      <w:proofErr w:type="spellEnd"/>
      <w:r>
        <w:rPr>
          <w:lang w:val="de-AT"/>
        </w:rPr>
        <w:t xml:space="preserve"> für spezielle Fälle. </w:t>
      </w:r>
      <w:proofErr w:type="spellStart"/>
      <w:r>
        <w:rPr>
          <w:lang w:val="de-AT"/>
        </w:rPr>
        <w:t>Zb</w:t>
      </w:r>
      <w:proofErr w:type="spellEnd"/>
      <w:r>
        <w:rPr>
          <w:lang w:val="de-AT"/>
        </w:rPr>
        <w:t>. „</w:t>
      </w:r>
      <w:proofErr w:type="spellStart"/>
      <w:r w:rsidRPr="0074005D">
        <w:rPr>
          <w:lang w:val="de-AT"/>
        </w:rPr>
        <w:t>calcINFOstring</w:t>
      </w:r>
      <w:proofErr w:type="spellEnd"/>
      <w:r>
        <w:rPr>
          <w:lang w:val="de-AT"/>
        </w:rPr>
        <w:t>()“ erkennt die Länge des zu sendenden Strings und berechnet die „</w:t>
      </w:r>
      <w:proofErr w:type="spellStart"/>
      <w:r>
        <w:rPr>
          <w:lang w:val="de-AT"/>
        </w:rPr>
        <w:t>packageNUM</w:t>
      </w:r>
      <w:proofErr w:type="spellEnd"/>
      <w:r>
        <w:rPr>
          <w:lang w:val="de-AT"/>
        </w:rPr>
        <w:t xml:space="preserve">“, den </w:t>
      </w:r>
      <w:proofErr w:type="spellStart"/>
      <w:r>
        <w:rPr>
          <w:lang w:val="de-AT"/>
        </w:rPr>
        <w:t>Delimiter</w:t>
      </w:r>
      <w:proofErr w:type="spellEnd"/>
      <w:r>
        <w:rPr>
          <w:lang w:val="de-AT"/>
        </w:rPr>
        <w:t xml:space="preserve"> etc…</w:t>
      </w:r>
    </w:p>
    <w:p w14:paraId="4557DA92" w14:textId="465C4018" w:rsidR="00477CC2" w:rsidRDefault="00477CC2" w:rsidP="0074005D">
      <w:pPr>
        <w:rPr>
          <w:lang w:val="de-AT"/>
        </w:rPr>
      </w:pPr>
      <w:r>
        <w:rPr>
          <w:lang w:val="de-AT"/>
        </w:rPr>
        <w:t>Funktionen,</w:t>
      </w:r>
      <w:r w:rsidR="0074005D">
        <w:rPr>
          <w:lang w:val="de-AT"/>
        </w:rPr>
        <w:t xml:space="preserve"> die mit „</w:t>
      </w:r>
      <w:proofErr w:type="spellStart"/>
      <w:r w:rsidR="0074005D">
        <w:rPr>
          <w:lang w:val="de-AT"/>
        </w:rPr>
        <w:t>recv</w:t>
      </w:r>
      <w:proofErr w:type="spellEnd"/>
      <w:r w:rsidR="0074005D">
        <w:rPr>
          <w:lang w:val="de-AT"/>
        </w:rPr>
        <w:t>“ beginnen bekommen das von der Anderen Datei geschickte.</w:t>
      </w:r>
    </w:p>
    <w:p w14:paraId="6B8DDBC9" w14:textId="2858439E" w:rsidR="0074005D" w:rsidRDefault="00477CC2" w:rsidP="0074005D">
      <w:pPr>
        <w:rPr>
          <w:lang w:val="de-AT"/>
        </w:rPr>
      </w:pPr>
      <w:r>
        <w:rPr>
          <w:lang w:val="de-AT"/>
        </w:rPr>
        <w:t>Funktionen,</w:t>
      </w:r>
      <w:r w:rsidR="0074005D">
        <w:rPr>
          <w:lang w:val="de-AT"/>
        </w:rPr>
        <w:t xml:space="preserve"> die mit „</w:t>
      </w:r>
      <w:proofErr w:type="spellStart"/>
      <w:r w:rsidR="0074005D">
        <w:rPr>
          <w:lang w:val="de-AT"/>
        </w:rPr>
        <w:t>initialize</w:t>
      </w:r>
      <w:proofErr w:type="spellEnd"/>
      <w:r w:rsidR="0074005D">
        <w:rPr>
          <w:lang w:val="de-AT"/>
        </w:rPr>
        <w:t xml:space="preserve">“ beginnen sind etwas komplizierter sie </w:t>
      </w:r>
      <w:r w:rsidR="0074005D" w:rsidRPr="0074005D">
        <w:rPr>
          <w:lang w:val="de-AT"/>
        </w:rPr>
        <w:t>initiieren</w:t>
      </w:r>
      <w:r w:rsidR="0074005D" w:rsidRPr="0074005D">
        <w:rPr>
          <w:lang w:val="de-AT"/>
        </w:rPr>
        <w:t xml:space="preserve"> </w:t>
      </w:r>
      <w:r w:rsidR="0074005D">
        <w:rPr>
          <w:lang w:val="de-AT"/>
        </w:rPr>
        <w:t xml:space="preserve">bzw. starten den Save Prozess einer Message. Also wenn eine Message gespeichert werden soll. Es gibt zwei Versionen momentan einmal für Messages mit 1 Package und einmal mit Messages mit mehreren Packages. </w:t>
      </w:r>
      <w:r w:rsidR="002E1F3E">
        <w:rPr>
          <w:lang w:val="de-AT"/>
        </w:rPr>
        <w:t>Dies wird später auch in eines verlegt.</w:t>
      </w:r>
    </w:p>
    <w:p w14:paraId="0FC2DA45" w14:textId="5718AC24" w:rsidR="002E1F3E" w:rsidRDefault="002E1F3E" w:rsidP="0074005D">
      <w:pPr>
        <w:rPr>
          <w:lang w:val="de-AT"/>
        </w:rPr>
      </w:pPr>
      <w:r>
        <w:rPr>
          <w:lang w:val="de-AT"/>
        </w:rPr>
        <w:t xml:space="preserve">Ansonsten gibt es noch </w:t>
      </w:r>
      <w:r w:rsidR="00477CC2">
        <w:rPr>
          <w:lang w:val="de-AT"/>
        </w:rPr>
        <w:t>Funktionen,</w:t>
      </w:r>
      <w:r>
        <w:rPr>
          <w:lang w:val="de-AT"/>
        </w:rPr>
        <w:t xml:space="preserve"> die keinen Speziellen Anfang haben und die sind dann nur für den User Input. </w:t>
      </w:r>
    </w:p>
    <w:p w14:paraId="11A388A0" w14:textId="70914616" w:rsidR="0074005D" w:rsidRPr="002700D1" w:rsidRDefault="002E1F3E" w:rsidP="00D70678">
      <w:pPr>
        <w:rPr>
          <w:lang w:val="de-AT"/>
        </w:rPr>
      </w:pPr>
      <w:r>
        <w:rPr>
          <w:lang w:val="de-AT"/>
        </w:rPr>
        <w:t>Beim Client die „</w:t>
      </w:r>
      <w:proofErr w:type="spellStart"/>
      <w:r w:rsidRPr="002E1F3E">
        <w:rPr>
          <w:lang w:val="de-AT"/>
        </w:rPr>
        <w:t>userINPUTfindOpt</w:t>
      </w:r>
      <w:proofErr w:type="spellEnd"/>
      <w:r>
        <w:rPr>
          <w:lang w:val="de-AT"/>
        </w:rPr>
        <w:t xml:space="preserve">()“ Funktion macht wie der Name sagt. Sie findet die vom User eingegebene Option </w:t>
      </w:r>
      <w:proofErr w:type="spellStart"/>
      <w:r>
        <w:rPr>
          <w:lang w:val="de-AT"/>
        </w:rPr>
        <w:t>zb</w:t>
      </w:r>
      <w:proofErr w:type="spellEnd"/>
      <w:r>
        <w:rPr>
          <w:lang w:val="de-AT"/>
        </w:rPr>
        <w:t>: SEND und öffnet die richtigen Funktionen. Nochmals es ist nicht schön gemacht aber für die Basic Abgabe reicht es.</w:t>
      </w:r>
      <w:r w:rsidR="00477CC2">
        <w:rPr>
          <w:lang w:val="de-AT"/>
        </w:rPr>
        <w:br/>
      </w:r>
      <w:r w:rsidR="00477CC2">
        <w:rPr>
          <w:lang w:val="de-AT"/>
        </w:rPr>
        <w:br/>
        <w:t>Bei fragen für GIT hier ist das GIT REPO. :</w:t>
      </w:r>
      <w:r w:rsidR="00477CC2" w:rsidRPr="00477CC2">
        <w:rPr>
          <w:lang w:val="de-AT"/>
        </w:rPr>
        <w:t xml:space="preserve"> </w:t>
      </w:r>
      <w:r w:rsidR="00477CC2" w:rsidRPr="00477CC2">
        <w:rPr>
          <w:lang w:val="de-AT"/>
        </w:rPr>
        <w:t>https://github.com/RxndyOG/verteilteSysteme.git</w:t>
      </w:r>
      <w:r w:rsidR="00477CC2">
        <w:rPr>
          <w:lang w:val="de-AT"/>
        </w:rPr>
        <w:br/>
        <w:t>Die genaue Abgabe befindet sich unter „</w:t>
      </w:r>
      <w:r w:rsidR="00477CC2" w:rsidRPr="00477CC2">
        <w:rPr>
          <w:lang w:val="de-AT"/>
        </w:rPr>
        <w:t>TW-Mailer/twmailer-ver4</w:t>
      </w:r>
      <w:r w:rsidR="00477CC2">
        <w:rPr>
          <w:lang w:val="de-AT"/>
        </w:rPr>
        <w:t xml:space="preserve">“. Der Rest ist nur andere Versionen des Codes bzw. </w:t>
      </w:r>
      <w:proofErr w:type="spellStart"/>
      <w:r w:rsidR="00477CC2">
        <w:rPr>
          <w:lang w:val="de-AT"/>
        </w:rPr>
        <w:t>myFIND</w:t>
      </w:r>
      <w:proofErr w:type="spellEnd"/>
      <w:r w:rsidR="00477CC2">
        <w:rPr>
          <w:lang w:val="de-AT"/>
        </w:rPr>
        <w:t xml:space="preserve">. </w:t>
      </w:r>
    </w:p>
    <w:sectPr w:rsidR="0074005D" w:rsidRPr="002700D1" w:rsidSect="007968BA">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0A489" w14:textId="77777777" w:rsidR="00D70678" w:rsidRDefault="00D70678" w:rsidP="00D70678">
      <w:pPr>
        <w:spacing w:after="0" w:line="240" w:lineRule="auto"/>
      </w:pPr>
      <w:r>
        <w:separator/>
      </w:r>
    </w:p>
  </w:endnote>
  <w:endnote w:type="continuationSeparator" w:id="0">
    <w:p w14:paraId="6D0D8AC7" w14:textId="77777777" w:rsidR="00D70678" w:rsidRDefault="00D70678" w:rsidP="00D70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62B92" w14:textId="77777777" w:rsidR="00D70678" w:rsidRDefault="00D70678" w:rsidP="00D70678">
      <w:pPr>
        <w:spacing w:after="0" w:line="240" w:lineRule="auto"/>
      </w:pPr>
      <w:r>
        <w:separator/>
      </w:r>
    </w:p>
  </w:footnote>
  <w:footnote w:type="continuationSeparator" w:id="0">
    <w:p w14:paraId="7F2AF750" w14:textId="77777777" w:rsidR="00D70678" w:rsidRDefault="00D70678" w:rsidP="00D70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24978" w14:textId="22ECE9B4" w:rsidR="00D70678" w:rsidRPr="00D70678" w:rsidRDefault="00D70678">
    <w:pPr>
      <w:pStyle w:val="Kopfzeile"/>
      <w:rPr>
        <w:lang w:val="de-AT"/>
      </w:rPr>
    </w:pPr>
    <w:r w:rsidRPr="00D70678">
      <w:rPr>
        <w:lang w:val="de-AT"/>
      </w:rPr>
      <w:t>FH Technikum</w:t>
    </w:r>
    <w:r>
      <w:ptab w:relativeTo="margin" w:alignment="center" w:leader="none"/>
    </w:r>
    <w:r>
      <w:t>BIF 3 VERTSYS</w:t>
    </w:r>
    <w:r>
      <w:ptab w:relativeTo="margin" w:alignment="right" w:leader="none"/>
    </w:r>
    <w:r>
      <w:t>Stefan Werner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C43"/>
    <w:rsid w:val="00034592"/>
    <w:rsid w:val="00050090"/>
    <w:rsid w:val="0018045C"/>
    <w:rsid w:val="001A52C3"/>
    <w:rsid w:val="001B7D54"/>
    <w:rsid w:val="002700D1"/>
    <w:rsid w:val="002D19E7"/>
    <w:rsid w:val="002E1F3E"/>
    <w:rsid w:val="003459E8"/>
    <w:rsid w:val="003B17C1"/>
    <w:rsid w:val="00432944"/>
    <w:rsid w:val="00477CC2"/>
    <w:rsid w:val="006B2BCB"/>
    <w:rsid w:val="0074005D"/>
    <w:rsid w:val="007968BA"/>
    <w:rsid w:val="007E110C"/>
    <w:rsid w:val="008A3A39"/>
    <w:rsid w:val="009D0997"/>
    <w:rsid w:val="00A12FF2"/>
    <w:rsid w:val="00AD5B36"/>
    <w:rsid w:val="00D07CA2"/>
    <w:rsid w:val="00D70678"/>
    <w:rsid w:val="00D74C43"/>
  </w:rsids>
  <m:mathPr>
    <m:mathFont m:val="Cambria Math"/>
    <m:brkBin m:val="before"/>
    <m:brkBinSub m:val="--"/>
    <m:smallFrac m:val="0"/>
    <m:dispDef/>
    <m:lMargin m:val="0"/>
    <m:rMargin m:val="0"/>
    <m:defJc m:val="centerGroup"/>
    <m:wrapIndent m:val="1440"/>
    <m:intLim m:val="subSup"/>
    <m:naryLim m:val="undOvr"/>
  </m:mathPr>
  <w:themeFontLang w:val="de-AT" w:eastAsia="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ED21"/>
  <w15:chartTrackingRefBased/>
  <w15:docId w15:val="{445580B7-23C9-4CA4-96D2-1617E958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D74C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74C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74C4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74C4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74C4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74C4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74C4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74C4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74C4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4C43"/>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semiHidden/>
    <w:rsid w:val="00D74C43"/>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semiHidden/>
    <w:rsid w:val="00D74C43"/>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semiHidden/>
    <w:rsid w:val="00D74C43"/>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D74C43"/>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D74C43"/>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D74C43"/>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D74C43"/>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D74C43"/>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D74C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74C43"/>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D74C4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74C43"/>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D74C4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74C43"/>
    <w:rPr>
      <w:i/>
      <w:iCs/>
      <w:color w:val="404040" w:themeColor="text1" w:themeTint="BF"/>
      <w:lang w:val="en-US"/>
    </w:rPr>
  </w:style>
  <w:style w:type="paragraph" w:styleId="Listenabsatz">
    <w:name w:val="List Paragraph"/>
    <w:basedOn w:val="Standard"/>
    <w:uiPriority w:val="34"/>
    <w:qFormat/>
    <w:rsid w:val="00D74C43"/>
    <w:pPr>
      <w:ind w:left="720"/>
      <w:contextualSpacing/>
    </w:pPr>
  </w:style>
  <w:style w:type="character" w:styleId="IntensiveHervorhebung">
    <w:name w:val="Intense Emphasis"/>
    <w:basedOn w:val="Absatz-Standardschriftart"/>
    <w:uiPriority w:val="21"/>
    <w:qFormat/>
    <w:rsid w:val="00D74C43"/>
    <w:rPr>
      <w:i/>
      <w:iCs/>
      <w:color w:val="0F4761" w:themeColor="accent1" w:themeShade="BF"/>
    </w:rPr>
  </w:style>
  <w:style w:type="paragraph" w:styleId="IntensivesZitat">
    <w:name w:val="Intense Quote"/>
    <w:basedOn w:val="Standard"/>
    <w:next w:val="Standard"/>
    <w:link w:val="IntensivesZitatZchn"/>
    <w:uiPriority w:val="30"/>
    <w:qFormat/>
    <w:rsid w:val="00D74C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74C43"/>
    <w:rPr>
      <w:i/>
      <w:iCs/>
      <w:color w:val="0F4761" w:themeColor="accent1" w:themeShade="BF"/>
      <w:lang w:val="en-US"/>
    </w:rPr>
  </w:style>
  <w:style w:type="character" w:styleId="IntensiverVerweis">
    <w:name w:val="Intense Reference"/>
    <w:basedOn w:val="Absatz-Standardschriftart"/>
    <w:uiPriority w:val="32"/>
    <w:qFormat/>
    <w:rsid w:val="00D74C43"/>
    <w:rPr>
      <w:b/>
      <w:bCs/>
      <w:smallCaps/>
      <w:color w:val="0F4761" w:themeColor="accent1" w:themeShade="BF"/>
      <w:spacing w:val="5"/>
    </w:rPr>
  </w:style>
  <w:style w:type="paragraph" w:styleId="Kopfzeile">
    <w:name w:val="header"/>
    <w:basedOn w:val="Standard"/>
    <w:link w:val="KopfzeileZchn"/>
    <w:uiPriority w:val="99"/>
    <w:unhideWhenUsed/>
    <w:rsid w:val="00D70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70678"/>
    <w:rPr>
      <w:lang w:val="en-US"/>
    </w:rPr>
  </w:style>
  <w:style w:type="paragraph" w:styleId="Fuzeile">
    <w:name w:val="footer"/>
    <w:basedOn w:val="Standard"/>
    <w:link w:val="FuzeileZchn"/>
    <w:uiPriority w:val="99"/>
    <w:unhideWhenUsed/>
    <w:rsid w:val="00D70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7067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217799">
      <w:bodyDiv w:val="1"/>
      <w:marLeft w:val="0"/>
      <w:marRight w:val="0"/>
      <w:marTop w:val="0"/>
      <w:marBottom w:val="0"/>
      <w:divBdr>
        <w:top w:val="none" w:sz="0" w:space="0" w:color="auto"/>
        <w:left w:val="none" w:sz="0" w:space="0" w:color="auto"/>
        <w:bottom w:val="none" w:sz="0" w:space="0" w:color="auto"/>
        <w:right w:val="none" w:sz="0" w:space="0" w:color="auto"/>
      </w:divBdr>
      <w:divsChild>
        <w:div w:id="485975311">
          <w:marLeft w:val="0"/>
          <w:marRight w:val="0"/>
          <w:marTop w:val="0"/>
          <w:marBottom w:val="0"/>
          <w:divBdr>
            <w:top w:val="none" w:sz="0" w:space="0" w:color="auto"/>
            <w:left w:val="none" w:sz="0" w:space="0" w:color="auto"/>
            <w:bottom w:val="none" w:sz="0" w:space="0" w:color="auto"/>
            <w:right w:val="none" w:sz="0" w:space="0" w:color="auto"/>
          </w:divBdr>
          <w:divsChild>
            <w:div w:id="1513371504">
              <w:marLeft w:val="0"/>
              <w:marRight w:val="0"/>
              <w:marTop w:val="0"/>
              <w:marBottom w:val="0"/>
              <w:divBdr>
                <w:top w:val="none" w:sz="0" w:space="0" w:color="auto"/>
                <w:left w:val="none" w:sz="0" w:space="0" w:color="auto"/>
                <w:bottom w:val="none" w:sz="0" w:space="0" w:color="auto"/>
                <w:right w:val="none" w:sz="0" w:space="0" w:color="auto"/>
              </w:divBdr>
            </w:div>
            <w:div w:id="1741756024">
              <w:marLeft w:val="0"/>
              <w:marRight w:val="0"/>
              <w:marTop w:val="0"/>
              <w:marBottom w:val="0"/>
              <w:divBdr>
                <w:top w:val="none" w:sz="0" w:space="0" w:color="auto"/>
                <w:left w:val="none" w:sz="0" w:space="0" w:color="auto"/>
                <w:bottom w:val="none" w:sz="0" w:space="0" w:color="auto"/>
                <w:right w:val="none" w:sz="0" w:space="0" w:color="auto"/>
              </w:divBdr>
            </w:div>
            <w:div w:id="242222341">
              <w:marLeft w:val="0"/>
              <w:marRight w:val="0"/>
              <w:marTop w:val="0"/>
              <w:marBottom w:val="0"/>
              <w:divBdr>
                <w:top w:val="none" w:sz="0" w:space="0" w:color="auto"/>
                <w:left w:val="none" w:sz="0" w:space="0" w:color="auto"/>
                <w:bottom w:val="none" w:sz="0" w:space="0" w:color="auto"/>
                <w:right w:val="none" w:sz="0" w:space="0" w:color="auto"/>
              </w:divBdr>
            </w:div>
            <w:div w:id="550506317">
              <w:marLeft w:val="0"/>
              <w:marRight w:val="0"/>
              <w:marTop w:val="0"/>
              <w:marBottom w:val="0"/>
              <w:divBdr>
                <w:top w:val="none" w:sz="0" w:space="0" w:color="auto"/>
                <w:left w:val="none" w:sz="0" w:space="0" w:color="auto"/>
                <w:bottom w:val="none" w:sz="0" w:space="0" w:color="auto"/>
                <w:right w:val="none" w:sz="0" w:space="0" w:color="auto"/>
              </w:divBdr>
            </w:div>
            <w:div w:id="466748144">
              <w:marLeft w:val="0"/>
              <w:marRight w:val="0"/>
              <w:marTop w:val="0"/>
              <w:marBottom w:val="0"/>
              <w:divBdr>
                <w:top w:val="none" w:sz="0" w:space="0" w:color="auto"/>
                <w:left w:val="none" w:sz="0" w:space="0" w:color="auto"/>
                <w:bottom w:val="none" w:sz="0" w:space="0" w:color="auto"/>
                <w:right w:val="none" w:sz="0" w:space="0" w:color="auto"/>
              </w:divBdr>
            </w:div>
            <w:div w:id="1265384659">
              <w:marLeft w:val="0"/>
              <w:marRight w:val="0"/>
              <w:marTop w:val="0"/>
              <w:marBottom w:val="0"/>
              <w:divBdr>
                <w:top w:val="none" w:sz="0" w:space="0" w:color="auto"/>
                <w:left w:val="none" w:sz="0" w:space="0" w:color="auto"/>
                <w:bottom w:val="none" w:sz="0" w:space="0" w:color="auto"/>
                <w:right w:val="none" w:sz="0" w:space="0" w:color="auto"/>
              </w:divBdr>
            </w:div>
            <w:div w:id="274019354">
              <w:marLeft w:val="0"/>
              <w:marRight w:val="0"/>
              <w:marTop w:val="0"/>
              <w:marBottom w:val="0"/>
              <w:divBdr>
                <w:top w:val="none" w:sz="0" w:space="0" w:color="auto"/>
                <w:left w:val="none" w:sz="0" w:space="0" w:color="auto"/>
                <w:bottom w:val="none" w:sz="0" w:space="0" w:color="auto"/>
                <w:right w:val="none" w:sz="0" w:space="0" w:color="auto"/>
              </w:divBdr>
            </w:div>
            <w:div w:id="1851337034">
              <w:marLeft w:val="0"/>
              <w:marRight w:val="0"/>
              <w:marTop w:val="0"/>
              <w:marBottom w:val="0"/>
              <w:divBdr>
                <w:top w:val="none" w:sz="0" w:space="0" w:color="auto"/>
                <w:left w:val="none" w:sz="0" w:space="0" w:color="auto"/>
                <w:bottom w:val="none" w:sz="0" w:space="0" w:color="auto"/>
                <w:right w:val="none" w:sz="0" w:space="0" w:color="auto"/>
              </w:divBdr>
            </w:div>
            <w:div w:id="4249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9160">
      <w:bodyDiv w:val="1"/>
      <w:marLeft w:val="0"/>
      <w:marRight w:val="0"/>
      <w:marTop w:val="0"/>
      <w:marBottom w:val="0"/>
      <w:divBdr>
        <w:top w:val="none" w:sz="0" w:space="0" w:color="auto"/>
        <w:left w:val="none" w:sz="0" w:space="0" w:color="auto"/>
        <w:bottom w:val="none" w:sz="0" w:space="0" w:color="auto"/>
        <w:right w:val="none" w:sz="0" w:space="0" w:color="auto"/>
      </w:divBdr>
      <w:divsChild>
        <w:div w:id="1143541735">
          <w:marLeft w:val="0"/>
          <w:marRight w:val="0"/>
          <w:marTop w:val="0"/>
          <w:marBottom w:val="0"/>
          <w:divBdr>
            <w:top w:val="none" w:sz="0" w:space="0" w:color="auto"/>
            <w:left w:val="none" w:sz="0" w:space="0" w:color="auto"/>
            <w:bottom w:val="none" w:sz="0" w:space="0" w:color="auto"/>
            <w:right w:val="none" w:sz="0" w:space="0" w:color="auto"/>
          </w:divBdr>
          <w:divsChild>
            <w:div w:id="2848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7098">
      <w:bodyDiv w:val="1"/>
      <w:marLeft w:val="0"/>
      <w:marRight w:val="0"/>
      <w:marTop w:val="0"/>
      <w:marBottom w:val="0"/>
      <w:divBdr>
        <w:top w:val="none" w:sz="0" w:space="0" w:color="auto"/>
        <w:left w:val="none" w:sz="0" w:space="0" w:color="auto"/>
        <w:bottom w:val="none" w:sz="0" w:space="0" w:color="auto"/>
        <w:right w:val="none" w:sz="0" w:space="0" w:color="auto"/>
      </w:divBdr>
      <w:divsChild>
        <w:div w:id="1092313720">
          <w:marLeft w:val="0"/>
          <w:marRight w:val="0"/>
          <w:marTop w:val="0"/>
          <w:marBottom w:val="0"/>
          <w:divBdr>
            <w:top w:val="none" w:sz="0" w:space="0" w:color="auto"/>
            <w:left w:val="none" w:sz="0" w:space="0" w:color="auto"/>
            <w:bottom w:val="none" w:sz="0" w:space="0" w:color="auto"/>
            <w:right w:val="none" w:sz="0" w:space="0" w:color="auto"/>
          </w:divBdr>
          <w:divsChild>
            <w:div w:id="10856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2701">
      <w:bodyDiv w:val="1"/>
      <w:marLeft w:val="0"/>
      <w:marRight w:val="0"/>
      <w:marTop w:val="0"/>
      <w:marBottom w:val="0"/>
      <w:divBdr>
        <w:top w:val="none" w:sz="0" w:space="0" w:color="auto"/>
        <w:left w:val="none" w:sz="0" w:space="0" w:color="auto"/>
        <w:bottom w:val="none" w:sz="0" w:space="0" w:color="auto"/>
        <w:right w:val="none" w:sz="0" w:space="0" w:color="auto"/>
      </w:divBdr>
      <w:divsChild>
        <w:div w:id="1255089573">
          <w:marLeft w:val="0"/>
          <w:marRight w:val="0"/>
          <w:marTop w:val="0"/>
          <w:marBottom w:val="0"/>
          <w:divBdr>
            <w:top w:val="none" w:sz="0" w:space="0" w:color="auto"/>
            <w:left w:val="none" w:sz="0" w:space="0" w:color="auto"/>
            <w:bottom w:val="none" w:sz="0" w:space="0" w:color="auto"/>
            <w:right w:val="none" w:sz="0" w:space="0" w:color="auto"/>
          </w:divBdr>
          <w:divsChild>
            <w:div w:id="221258187">
              <w:marLeft w:val="0"/>
              <w:marRight w:val="0"/>
              <w:marTop w:val="0"/>
              <w:marBottom w:val="0"/>
              <w:divBdr>
                <w:top w:val="none" w:sz="0" w:space="0" w:color="auto"/>
                <w:left w:val="none" w:sz="0" w:space="0" w:color="auto"/>
                <w:bottom w:val="none" w:sz="0" w:space="0" w:color="auto"/>
                <w:right w:val="none" w:sz="0" w:space="0" w:color="auto"/>
              </w:divBdr>
            </w:div>
            <w:div w:id="20769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6914">
      <w:bodyDiv w:val="1"/>
      <w:marLeft w:val="0"/>
      <w:marRight w:val="0"/>
      <w:marTop w:val="0"/>
      <w:marBottom w:val="0"/>
      <w:divBdr>
        <w:top w:val="none" w:sz="0" w:space="0" w:color="auto"/>
        <w:left w:val="none" w:sz="0" w:space="0" w:color="auto"/>
        <w:bottom w:val="none" w:sz="0" w:space="0" w:color="auto"/>
        <w:right w:val="none" w:sz="0" w:space="0" w:color="auto"/>
      </w:divBdr>
      <w:divsChild>
        <w:div w:id="1898736796">
          <w:marLeft w:val="0"/>
          <w:marRight w:val="0"/>
          <w:marTop w:val="0"/>
          <w:marBottom w:val="0"/>
          <w:divBdr>
            <w:top w:val="none" w:sz="0" w:space="0" w:color="auto"/>
            <w:left w:val="none" w:sz="0" w:space="0" w:color="auto"/>
            <w:bottom w:val="none" w:sz="0" w:space="0" w:color="auto"/>
            <w:right w:val="none" w:sz="0" w:space="0" w:color="auto"/>
          </w:divBdr>
          <w:divsChild>
            <w:div w:id="712114184">
              <w:marLeft w:val="0"/>
              <w:marRight w:val="0"/>
              <w:marTop w:val="0"/>
              <w:marBottom w:val="0"/>
              <w:divBdr>
                <w:top w:val="none" w:sz="0" w:space="0" w:color="auto"/>
                <w:left w:val="none" w:sz="0" w:space="0" w:color="auto"/>
                <w:bottom w:val="none" w:sz="0" w:space="0" w:color="auto"/>
                <w:right w:val="none" w:sz="0" w:space="0" w:color="auto"/>
              </w:divBdr>
            </w:div>
            <w:div w:id="947010368">
              <w:marLeft w:val="0"/>
              <w:marRight w:val="0"/>
              <w:marTop w:val="0"/>
              <w:marBottom w:val="0"/>
              <w:divBdr>
                <w:top w:val="none" w:sz="0" w:space="0" w:color="auto"/>
                <w:left w:val="none" w:sz="0" w:space="0" w:color="auto"/>
                <w:bottom w:val="none" w:sz="0" w:space="0" w:color="auto"/>
                <w:right w:val="none" w:sz="0" w:space="0" w:color="auto"/>
              </w:divBdr>
            </w:div>
            <w:div w:id="323316883">
              <w:marLeft w:val="0"/>
              <w:marRight w:val="0"/>
              <w:marTop w:val="0"/>
              <w:marBottom w:val="0"/>
              <w:divBdr>
                <w:top w:val="none" w:sz="0" w:space="0" w:color="auto"/>
                <w:left w:val="none" w:sz="0" w:space="0" w:color="auto"/>
                <w:bottom w:val="none" w:sz="0" w:space="0" w:color="auto"/>
                <w:right w:val="none" w:sz="0" w:space="0" w:color="auto"/>
              </w:divBdr>
            </w:div>
            <w:div w:id="2075421026">
              <w:marLeft w:val="0"/>
              <w:marRight w:val="0"/>
              <w:marTop w:val="0"/>
              <w:marBottom w:val="0"/>
              <w:divBdr>
                <w:top w:val="none" w:sz="0" w:space="0" w:color="auto"/>
                <w:left w:val="none" w:sz="0" w:space="0" w:color="auto"/>
                <w:bottom w:val="none" w:sz="0" w:space="0" w:color="auto"/>
                <w:right w:val="none" w:sz="0" w:space="0" w:color="auto"/>
              </w:divBdr>
            </w:div>
            <w:div w:id="146092518">
              <w:marLeft w:val="0"/>
              <w:marRight w:val="0"/>
              <w:marTop w:val="0"/>
              <w:marBottom w:val="0"/>
              <w:divBdr>
                <w:top w:val="none" w:sz="0" w:space="0" w:color="auto"/>
                <w:left w:val="none" w:sz="0" w:space="0" w:color="auto"/>
                <w:bottom w:val="none" w:sz="0" w:space="0" w:color="auto"/>
                <w:right w:val="none" w:sz="0" w:space="0" w:color="auto"/>
              </w:divBdr>
            </w:div>
            <w:div w:id="1217740443">
              <w:marLeft w:val="0"/>
              <w:marRight w:val="0"/>
              <w:marTop w:val="0"/>
              <w:marBottom w:val="0"/>
              <w:divBdr>
                <w:top w:val="none" w:sz="0" w:space="0" w:color="auto"/>
                <w:left w:val="none" w:sz="0" w:space="0" w:color="auto"/>
                <w:bottom w:val="none" w:sz="0" w:space="0" w:color="auto"/>
                <w:right w:val="none" w:sz="0" w:space="0" w:color="auto"/>
              </w:divBdr>
            </w:div>
            <w:div w:id="1278832567">
              <w:marLeft w:val="0"/>
              <w:marRight w:val="0"/>
              <w:marTop w:val="0"/>
              <w:marBottom w:val="0"/>
              <w:divBdr>
                <w:top w:val="none" w:sz="0" w:space="0" w:color="auto"/>
                <w:left w:val="none" w:sz="0" w:space="0" w:color="auto"/>
                <w:bottom w:val="none" w:sz="0" w:space="0" w:color="auto"/>
                <w:right w:val="none" w:sz="0" w:space="0" w:color="auto"/>
              </w:divBdr>
            </w:div>
            <w:div w:id="1697148431">
              <w:marLeft w:val="0"/>
              <w:marRight w:val="0"/>
              <w:marTop w:val="0"/>
              <w:marBottom w:val="0"/>
              <w:divBdr>
                <w:top w:val="none" w:sz="0" w:space="0" w:color="auto"/>
                <w:left w:val="none" w:sz="0" w:space="0" w:color="auto"/>
                <w:bottom w:val="none" w:sz="0" w:space="0" w:color="auto"/>
                <w:right w:val="none" w:sz="0" w:space="0" w:color="auto"/>
              </w:divBdr>
            </w:div>
            <w:div w:id="17107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4774">
      <w:bodyDiv w:val="1"/>
      <w:marLeft w:val="0"/>
      <w:marRight w:val="0"/>
      <w:marTop w:val="0"/>
      <w:marBottom w:val="0"/>
      <w:divBdr>
        <w:top w:val="none" w:sz="0" w:space="0" w:color="auto"/>
        <w:left w:val="none" w:sz="0" w:space="0" w:color="auto"/>
        <w:bottom w:val="none" w:sz="0" w:space="0" w:color="auto"/>
        <w:right w:val="none" w:sz="0" w:space="0" w:color="auto"/>
      </w:divBdr>
      <w:divsChild>
        <w:div w:id="202911906">
          <w:marLeft w:val="0"/>
          <w:marRight w:val="0"/>
          <w:marTop w:val="0"/>
          <w:marBottom w:val="0"/>
          <w:divBdr>
            <w:top w:val="none" w:sz="0" w:space="0" w:color="auto"/>
            <w:left w:val="none" w:sz="0" w:space="0" w:color="auto"/>
            <w:bottom w:val="none" w:sz="0" w:space="0" w:color="auto"/>
            <w:right w:val="none" w:sz="0" w:space="0" w:color="auto"/>
          </w:divBdr>
          <w:divsChild>
            <w:div w:id="214322167">
              <w:marLeft w:val="0"/>
              <w:marRight w:val="0"/>
              <w:marTop w:val="0"/>
              <w:marBottom w:val="0"/>
              <w:divBdr>
                <w:top w:val="none" w:sz="0" w:space="0" w:color="auto"/>
                <w:left w:val="none" w:sz="0" w:space="0" w:color="auto"/>
                <w:bottom w:val="none" w:sz="0" w:space="0" w:color="auto"/>
                <w:right w:val="none" w:sz="0" w:space="0" w:color="auto"/>
              </w:divBdr>
            </w:div>
            <w:div w:id="1808359333">
              <w:marLeft w:val="0"/>
              <w:marRight w:val="0"/>
              <w:marTop w:val="0"/>
              <w:marBottom w:val="0"/>
              <w:divBdr>
                <w:top w:val="none" w:sz="0" w:space="0" w:color="auto"/>
                <w:left w:val="none" w:sz="0" w:space="0" w:color="auto"/>
                <w:bottom w:val="none" w:sz="0" w:space="0" w:color="auto"/>
                <w:right w:val="none" w:sz="0" w:space="0" w:color="auto"/>
              </w:divBdr>
            </w:div>
            <w:div w:id="1713994434">
              <w:marLeft w:val="0"/>
              <w:marRight w:val="0"/>
              <w:marTop w:val="0"/>
              <w:marBottom w:val="0"/>
              <w:divBdr>
                <w:top w:val="none" w:sz="0" w:space="0" w:color="auto"/>
                <w:left w:val="none" w:sz="0" w:space="0" w:color="auto"/>
                <w:bottom w:val="none" w:sz="0" w:space="0" w:color="auto"/>
                <w:right w:val="none" w:sz="0" w:space="0" w:color="auto"/>
              </w:divBdr>
            </w:div>
            <w:div w:id="417870656">
              <w:marLeft w:val="0"/>
              <w:marRight w:val="0"/>
              <w:marTop w:val="0"/>
              <w:marBottom w:val="0"/>
              <w:divBdr>
                <w:top w:val="none" w:sz="0" w:space="0" w:color="auto"/>
                <w:left w:val="none" w:sz="0" w:space="0" w:color="auto"/>
                <w:bottom w:val="none" w:sz="0" w:space="0" w:color="auto"/>
                <w:right w:val="none" w:sz="0" w:space="0" w:color="auto"/>
              </w:divBdr>
            </w:div>
            <w:div w:id="681711346">
              <w:marLeft w:val="0"/>
              <w:marRight w:val="0"/>
              <w:marTop w:val="0"/>
              <w:marBottom w:val="0"/>
              <w:divBdr>
                <w:top w:val="none" w:sz="0" w:space="0" w:color="auto"/>
                <w:left w:val="none" w:sz="0" w:space="0" w:color="auto"/>
                <w:bottom w:val="none" w:sz="0" w:space="0" w:color="auto"/>
                <w:right w:val="none" w:sz="0" w:space="0" w:color="auto"/>
              </w:divBdr>
            </w:div>
            <w:div w:id="1259368068">
              <w:marLeft w:val="0"/>
              <w:marRight w:val="0"/>
              <w:marTop w:val="0"/>
              <w:marBottom w:val="0"/>
              <w:divBdr>
                <w:top w:val="none" w:sz="0" w:space="0" w:color="auto"/>
                <w:left w:val="none" w:sz="0" w:space="0" w:color="auto"/>
                <w:bottom w:val="none" w:sz="0" w:space="0" w:color="auto"/>
                <w:right w:val="none" w:sz="0" w:space="0" w:color="auto"/>
              </w:divBdr>
            </w:div>
            <w:div w:id="1895694488">
              <w:marLeft w:val="0"/>
              <w:marRight w:val="0"/>
              <w:marTop w:val="0"/>
              <w:marBottom w:val="0"/>
              <w:divBdr>
                <w:top w:val="none" w:sz="0" w:space="0" w:color="auto"/>
                <w:left w:val="none" w:sz="0" w:space="0" w:color="auto"/>
                <w:bottom w:val="none" w:sz="0" w:space="0" w:color="auto"/>
                <w:right w:val="none" w:sz="0" w:space="0" w:color="auto"/>
              </w:divBdr>
            </w:div>
            <w:div w:id="1149589857">
              <w:marLeft w:val="0"/>
              <w:marRight w:val="0"/>
              <w:marTop w:val="0"/>
              <w:marBottom w:val="0"/>
              <w:divBdr>
                <w:top w:val="none" w:sz="0" w:space="0" w:color="auto"/>
                <w:left w:val="none" w:sz="0" w:space="0" w:color="auto"/>
                <w:bottom w:val="none" w:sz="0" w:space="0" w:color="auto"/>
                <w:right w:val="none" w:sz="0" w:space="0" w:color="auto"/>
              </w:divBdr>
            </w:div>
            <w:div w:id="230384536">
              <w:marLeft w:val="0"/>
              <w:marRight w:val="0"/>
              <w:marTop w:val="0"/>
              <w:marBottom w:val="0"/>
              <w:divBdr>
                <w:top w:val="none" w:sz="0" w:space="0" w:color="auto"/>
                <w:left w:val="none" w:sz="0" w:space="0" w:color="auto"/>
                <w:bottom w:val="none" w:sz="0" w:space="0" w:color="auto"/>
                <w:right w:val="none" w:sz="0" w:space="0" w:color="auto"/>
              </w:divBdr>
            </w:div>
            <w:div w:id="1930115118">
              <w:marLeft w:val="0"/>
              <w:marRight w:val="0"/>
              <w:marTop w:val="0"/>
              <w:marBottom w:val="0"/>
              <w:divBdr>
                <w:top w:val="none" w:sz="0" w:space="0" w:color="auto"/>
                <w:left w:val="none" w:sz="0" w:space="0" w:color="auto"/>
                <w:bottom w:val="none" w:sz="0" w:space="0" w:color="auto"/>
                <w:right w:val="none" w:sz="0" w:space="0" w:color="auto"/>
              </w:divBdr>
            </w:div>
            <w:div w:id="1282685954">
              <w:marLeft w:val="0"/>
              <w:marRight w:val="0"/>
              <w:marTop w:val="0"/>
              <w:marBottom w:val="0"/>
              <w:divBdr>
                <w:top w:val="none" w:sz="0" w:space="0" w:color="auto"/>
                <w:left w:val="none" w:sz="0" w:space="0" w:color="auto"/>
                <w:bottom w:val="none" w:sz="0" w:space="0" w:color="auto"/>
                <w:right w:val="none" w:sz="0" w:space="0" w:color="auto"/>
              </w:divBdr>
            </w:div>
            <w:div w:id="741831429">
              <w:marLeft w:val="0"/>
              <w:marRight w:val="0"/>
              <w:marTop w:val="0"/>
              <w:marBottom w:val="0"/>
              <w:divBdr>
                <w:top w:val="none" w:sz="0" w:space="0" w:color="auto"/>
                <w:left w:val="none" w:sz="0" w:space="0" w:color="auto"/>
                <w:bottom w:val="none" w:sz="0" w:space="0" w:color="auto"/>
                <w:right w:val="none" w:sz="0" w:space="0" w:color="auto"/>
              </w:divBdr>
            </w:div>
            <w:div w:id="916087702">
              <w:marLeft w:val="0"/>
              <w:marRight w:val="0"/>
              <w:marTop w:val="0"/>
              <w:marBottom w:val="0"/>
              <w:divBdr>
                <w:top w:val="none" w:sz="0" w:space="0" w:color="auto"/>
                <w:left w:val="none" w:sz="0" w:space="0" w:color="auto"/>
                <w:bottom w:val="none" w:sz="0" w:space="0" w:color="auto"/>
                <w:right w:val="none" w:sz="0" w:space="0" w:color="auto"/>
              </w:divBdr>
            </w:div>
            <w:div w:id="5410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6557">
      <w:bodyDiv w:val="1"/>
      <w:marLeft w:val="0"/>
      <w:marRight w:val="0"/>
      <w:marTop w:val="0"/>
      <w:marBottom w:val="0"/>
      <w:divBdr>
        <w:top w:val="none" w:sz="0" w:space="0" w:color="auto"/>
        <w:left w:val="none" w:sz="0" w:space="0" w:color="auto"/>
        <w:bottom w:val="none" w:sz="0" w:space="0" w:color="auto"/>
        <w:right w:val="none" w:sz="0" w:space="0" w:color="auto"/>
      </w:divBdr>
      <w:divsChild>
        <w:div w:id="608585639">
          <w:marLeft w:val="0"/>
          <w:marRight w:val="0"/>
          <w:marTop w:val="0"/>
          <w:marBottom w:val="0"/>
          <w:divBdr>
            <w:top w:val="none" w:sz="0" w:space="0" w:color="auto"/>
            <w:left w:val="none" w:sz="0" w:space="0" w:color="auto"/>
            <w:bottom w:val="none" w:sz="0" w:space="0" w:color="auto"/>
            <w:right w:val="none" w:sz="0" w:space="0" w:color="auto"/>
          </w:divBdr>
          <w:divsChild>
            <w:div w:id="9186375">
              <w:marLeft w:val="0"/>
              <w:marRight w:val="0"/>
              <w:marTop w:val="0"/>
              <w:marBottom w:val="0"/>
              <w:divBdr>
                <w:top w:val="none" w:sz="0" w:space="0" w:color="auto"/>
                <w:left w:val="none" w:sz="0" w:space="0" w:color="auto"/>
                <w:bottom w:val="none" w:sz="0" w:space="0" w:color="auto"/>
                <w:right w:val="none" w:sz="0" w:space="0" w:color="auto"/>
              </w:divBdr>
            </w:div>
            <w:div w:id="780760396">
              <w:marLeft w:val="0"/>
              <w:marRight w:val="0"/>
              <w:marTop w:val="0"/>
              <w:marBottom w:val="0"/>
              <w:divBdr>
                <w:top w:val="none" w:sz="0" w:space="0" w:color="auto"/>
                <w:left w:val="none" w:sz="0" w:space="0" w:color="auto"/>
                <w:bottom w:val="none" w:sz="0" w:space="0" w:color="auto"/>
                <w:right w:val="none" w:sz="0" w:space="0" w:color="auto"/>
              </w:divBdr>
            </w:div>
            <w:div w:id="469130089">
              <w:marLeft w:val="0"/>
              <w:marRight w:val="0"/>
              <w:marTop w:val="0"/>
              <w:marBottom w:val="0"/>
              <w:divBdr>
                <w:top w:val="none" w:sz="0" w:space="0" w:color="auto"/>
                <w:left w:val="none" w:sz="0" w:space="0" w:color="auto"/>
                <w:bottom w:val="none" w:sz="0" w:space="0" w:color="auto"/>
                <w:right w:val="none" w:sz="0" w:space="0" w:color="auto"/>
              </w:divBdr>
            </w:div>
            <w:div w:id="1997802827">
              <w:marLeft w:val="0"/>
              <w:marRight w:val="0"/>
              <w:marTop w:val="0"/>
              <w:marBottom w:val="0"/>
              <w:divBdr>
                <w:top w:val="none" w:sz="0" w:space="0" w:color="auto"/>
                <w:left w:val="none" w:sz="0" w:space="0" w:color="auto"/>
                <w:bottom w:val="none" w:sz="0" w:space="0" w:color="auto"/>
                <w:right w:val="none" w:sz="0" w:space="0" w:color="auto"/>
              </w:divBdr>
            </w:div>
            <w:div w:id="1934166582">
              <w:marLeft w:val="0"/>
              <w:marRight w:val="0"/>
              <w:marTop w:val="0"/>
              <w:marBottom w:val="0"/>
              <w:divBdr>
                <w:top w:val="none" w:sz="0" w:space="0" w:color="auto"/>
                <w:left w:val="none" w:sz="0" w:space="0" w:color="auto"/>
                <w:bottom w:val="none" w:sz="0" w:space="0" w:color="auto"/>
                <w:right w:val="none" w:sz="0" w:space="0" w:color="auto"/>
              </w:divBdr>
            </w:div>
            <w:div w:id="1054693368">
              <w:marLeft w:val="0"/>
              <w:marRight w:val="0"/>
              <w:marTop w:val="0"/>
              <w:marBottom w:val="0"/>
              <w:divBdr>
                <w:top w:val="none" w:sz="0" w:space="0" w:color="auto"/>
                <w:left w:val="none" w:sz="0" w:space="0" w:color="auto"/>
                <w:bottom w:val="none" w:sz="0" w:space="0" w:color="auto"/>
                <w:right w:val="none" w:sz="0" w:space="0" w:color="auto"/>
              </w:divBdr>
            </w:div>
            <w:div w:id="1619753341">
              <w:marLeft w:val="0"/>
              <w:marRight w:val="0"/>
              <w:marTop w:val="0"/>
              <w:marBottom w:val="0"/>
              <w:divBdr>
                <w:top w:val="none" w:sz="0" w:space="0" w:color="auto"/>
                <w:left w:val="none" w:sz="0" w:space="0" w:color="auto"/>
                <w:bottom w:val="none" w:sz="0" w:space="0" w:color="auto"/>
                <w:right w:val="none" w:sz="0" w:space="0" w:color="auto"/>
              </w:divBdr>
            </w:div>
            <w:div w:id="1539048977">
              <w:marLeft w:val="0"/>
              <w:marRight w:val="0"/>
              <w:marTop w:val="0"/>
              <w:marBottom w:val="0"/>
              <w:divBdr>
                <w:top w:val="none" w:sz="0" w:space="0" w:color="auto"/>
                <w:left w:val="none" w:sz="0" w:space="0" w:color="auto"/>
                <w:bottom w:val="none" w:sz="0" w:space="0" w:color="auto"/>
                <w:right w:val="none" w:sz="0" w:space="0" w:color="auto"/>
              </w:divBdr>
            </w:div>
            <w:div w:id="1088650501">
              <w:marLeft w:val="0"/>
              <w:marRight w:val="0"/>
              <w:marTop w:val="0"/>
              <w:marBottom w:val="0"/>
              <w:divBdr>
                <w:top w:val="none" w:sz="0" w:space="0" w:color="auto"/>
                <w:left w:val="none" w:sz="0" w:space="0" w:color="auto"/>
                <w:bottom w:val="none" w:sz="0" w:space="0" w:color="auto"/>
                <w:right w:val="none" w:sz="0" w:space="0" w:color="auto"/>
              </w:divBdr>
            </w:div>
            <w:div w:id="1246761546">
              <w:marLeft w:val="0"/>
              <w:marRight w:val="0"/>
              <w:marTop w:val="0"/>
              <w:marBottom w:val="0"/>
              <w:divBdr>
                <w:top w:val="none" w:sz="0" w:space="0" w:color="auto"/>
                <w:left w:val="none" w:sz="0" w:space="0" w:color="auto"/>
                <w:bottom w:val="none" w:sz="0" w:space="0" w:color="auto"/>
                <w:right w:val="none" w:sz="0" w:space="0" w:color="auto"/>
              </w:divBdr>
            </w:div>
            <w:div w:id="1010567148">
              <w:marLeft w:val="0"/>
              <w:marRight w:val="0"/>
              <w:marTop w:val="0"/>
              <w:marBottom w:val="0"/>
              <w:divBdr>
                <w:top w:val="none" w:sz="0" w:space="0" w:color="auto"/>
                <w:left w:val="none" w:sz="0" w:space="0" w:color="auto"/>
                <w:bottom w:val="none" w:sz="0" w:space="0" w:color="auto"/>
                <w:right w:val="none" w:sz="0" w:space="0" w:color="auto"/>
              </w:divBdr>
            </w:div>
            <w:div w:id="1733579639">
              <w:marLeft w:val="0"/>
              <w:marRight w:val="0"/>
              <w:marTop w:val="0"/>
              <w:marBottom w:val="0"/>
              <w:divBdr>
                <w:top w:val="none" w:sz="0" w:space="0" w:color="auto"/>
                <w:left w:val="none" w:sz="0" w:space="0" w:color="auto"/>
                <w:bottom w:val="none" w:sz="0" w:space="0" w:color="auto"/>
                <w:right w:val="none" w:sz="0" w:space="0" w:color="auto"/>
              </w:divBdr>
            </w:div>
            <w:div w:id="322243724">
              <w:marLeft w:val="0"/>
              <w:marRight w:val="0"/>
              <w:marTop w:val="0"/>
              <w:marBottom w:val="0"/>
              <w:divBdr>
                <w:top w:val="none" w:sz="0" w:space="0" w:color="auto"/>
                <w:left w:val="none" w:sz="0" w:space="0" w:color="auto"/>
                <w:bottom w:val="none" w:sz="0" w:space="0" w:color="auto"/>
                <w:right w:val="none" w:sz="0" w:space="0" w:color="auto"/>
              </w:divBdr>
            </w:div>
            <w:div w:id="14704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5757">
      <w:bodyDiv w:val="1"/>
      <w:marLeft w:val="0"/>
      <w:marRight w:val="0"/>
      <w:marTop w:val="0"/>
      <w:marBottom w:val="0"/>
      <w:divBdr>
        <w:top w:val="none" w:sz="0" w:space="0" w:color="auto"/>
        <w:left w:val="none" w:sz="0" w:space="0" w:color="auto"/>
        <w:bottom w:val="none" w:sz="0" w:space="0" w:color="auto"/>
        <w:right w:val="none" w:sz="0" w:space="0" w:color="auto"/>
      </w:divBdr>
      <w:divsChild>
        <w:div w:id="1694962649">
          <w:marLeft w:val="0"/>
          <w:marRight w:val="0"/>
          <w:marTop w:val="0"/>
          <w:marBottom w:val="0"/>
          <w:divBdr>
            <w:top w:val="none" w:sz="0" w:space="0" w:color="auto"/>
            <w:left w:val="none" w:sz="0" w:space="0" w:color="auto"/>
            <w:bottom w:val="none" w:sz="0" w:space="0" w:color="auto"/>
            <w:right w:val="none" w:sz="0" w:space="0" w:color="auto"/>
          </w:divBdr>
          <w:divsChild>
            <w:div w:id="10848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6201">
      <w:bodyDiv w:val="1"/>
      <w:marLeft w:val="0"/>
      <w:marRight w:val="0"/>
      <w:marTop w:val="0"/>
      <w:marBottom w:val="0"/>
      <w:divBdr>
        <w:top w:val="none" w:sz="0" w:space="0" w:color="auto"/>
        <w:left w:val="none" w:sz="0" w:space="0" w:color="auto"/>
        <w:bottom w:val="none" w:sz="0" w:space="0" w:color="auto"/>
        <w:right w:val="none" w:sz="0" w:space="0" w:color="auto"/>
      </w:divBdr>
      <w:divsChild>
        <w:div w:id="497696255">
          <w:marLeft w:val="0"/>
          <w:marRight w:val="0"/>
          <w:marTop w:val="0"/>
          <w:marBottom w:val="0"/>
          <w:divBdr>
            <w:top w:val="none" w:sz="0" w:space="0" w:color="auto"/>
            <w:left w:val="none" w:sz="0" w:space="0" w:color="auto"/>
            <w:bottom w:val="none" w:sz="0" w:space="0" w:color="auto"/>
            <w:right w:val="none" w:sz="0" w:space="0" w:color="auto"/>
          </w:divBdr>
          <w:divsChild>
            <w:div w:id="1587229002">
              <w:marLeft w:val="0"/>
              <w:marRight w:val="0"/>
              <w:marTop w:val="0"/>
              <w:marBottom w:val="0"/>
              <w:divBdr>
                <w:top w:val="none" w:sz="0" w:space="0" w:color="auto"/>
                <w:left w:val="none" w:sz="0" w:space="0" w:color="auto"/>
                <w:bottom w:val="none" w:sz="0" w:space="0" w:color="auto"/>
                <w:right w:val="none" w:sz="0" w:space="0" w:color="auto"/>
              </w:divBdr>
            </w:div>
            <w:div w:id="889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7738">
      <w:bodyDiv w:val="1"/>
      <w:marLeft w:val="0"/>
      <w:marRight w:val="0"/>
      <w:marTop w:val="0"/>
      <w:marBottom w:val="0"/>
      <w:divBdr>
        <w:top w:val="none" w:sz="0" w:space="0" w:color="auto"/>
        <w:left w:val="none" w:sz="0" w:space="0" w:color="auto"/>
        <w:bottom w:val="none" w:sz="0" w:space="0" w:color="auto"/>
        <w:right w:val="none" w:sz="0" w:space="0" w:color="auto"/>
      </w:divBdr>
      <w:divsChild>
        <w:div w:id="1521239101">
          <w:marLeft w:val="0"/>
          <w:marRight w:val="0"/>
          <w:marTop w:val="0"/>
          <w:marBottom w:val="0"/>
          <w:divBdr>
            <w:top w:val="none" w:sz="0" w:space="0" w:color="auto"/>
            <w:left w:val="none" w:sz="0" w:space="0" w:color="auto"/>
            <w:bottom w:val="none" w:sz="0" w:space="0" w:color="auto"/>
            <w:right w:val="none" w:sz="0" w:space="0" w:color="auto"/>
          </w:divBdr>
          <w:divsChild>
            <w:div w:id="161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3006</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werner</dc:creator>
  <cp:keywords/>
  <dc:description/>
  <cp:lastModifiedBy>stefan werner</cp:lastModifiedBy>
  <cp:revision>6</cp:revision>
  <dcterms:created xsi:type="dcterms:W3CDTF">2024-10-19T12:18:00Z</dcterms:created>
  <dcterms:modified xsi:type="dcterms:W3CDTF">2024-10-22T13:15:00Z</dcterms:modified>
</cp:coreProperties>
</file>