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B36E10" w14:textId="77777777" w:rsidR="00A807E8" w:rsidRPr="00A26DBB" w:rsidRDefault="00A807E8" w:rsidP="00A807E8">
      <w:pPr>
        <w:pStyle w:val="a8"/>
        <w:tabs>
          <w:tab w:val="left" w:pos="993"/>
        </w:tabs>
        <w:spacing w:after="0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A26D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ТЕХНІЧНЕ ЗАВДАННЯ</w:t>
      </w:r>
    </w:p>
    <w:p w14:paraId="6492198D" w14:textId="0AF4B10B" w:rsidR="00A807E8" w:rsidRPr="00A26DBB" w:rsidRDefault="00A807E8" w:rsidP="00A807E8">
      <w:pPr>
        <w:pStyle w:val="a8"/>
        <w:tabs>
          <w:tab w:val="left" w:pos="993"/>
        </w:tabs>
        <w:spacing w:after="0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A26D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 xml:space="preserve">на розробку Автоматизованої інформаційної системи </w:t>
      </w:r>
      <w:r w:rsidR="00FB5B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«</w:t>
      </w:r>
      <w:r w:rsidRPr="00A26D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Управління виробничими процесами токарного цеху</w:t>
      </w:r>
      <w:r w:rsidR="00FB5B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»</w:t>
      </w:r>
    </w:p>
    <w:p w14:paraId="53EB29D6" w14:textId="77777777" w:rsidR="00A807E8" w:rsidRDefault="00A807E8" w:rsidP="00A807E8">
      <w:pPr>
        <w:pStyle w:val="a8"/>
        <w:tabs>
          <w:tab w:val="left" w:pos="993"/>
        </w:tabs>
        <w:spacing w:after="0"/>
        <w:ind w:left="106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</w:p>
    <w:p w14:paraId="7FB0DAFE" w14:textId="77777777" w:rsidR="00A807E8" w:rsidRDefault="00A807E8" w:rsidP="00A807E8">
      <w:pPr>
        <w:pStyle w:val="a8"/>
        <w:tabs>
          <w:tab w:val="left" w:pos="993"/>
        </w:tabs>
        <w:spacing w:after="0"/>
        <w:ind w:left="106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A26DB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ЗМІ</w:t>
      </w:r>
      <w:proofErr w:type="gramStart"/>
      <w:r w:rsidRPr="00A26DB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СТ</w:t>
      </w:r>
      <w:proofErr w:type="gramEnd"/>
    </w:p>
    <w:p w14:paraId="3ECE43D3" w14:textId="018B79F1" w:rsidR="00A807E8" w:rsidRPr="00ED663C" w:rsidRDefault="00ED663C" w:rsidP="00A807E8">
      <w:pPr>
        <w:pStyle w:val="a8"/>
        <w:tabs>
          <w:tab w:val="left" w:pos="993"/>
        </w:tabs>
        <w:spacing w:after="0"/>
        <w:ind w:left="106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</w:t>
      </w:r>
      <w:r w:rsidRPr="00ED66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</w:t>
      </w:r>
      <w:proofErr w:type="spellEnd"/>
      <w:r w:rsidRPr="00ED66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63419DD8" w14:textId="77777777" w:rsidR="00B5016C" w:rsidRDefault="0015238C" w:rsidP="00B5016C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567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Загальні відомості ................................................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................................................................................ 2</w:t>
      </w:r>
    </w:p>
    <w:p w14:paraId="796A3F35" w14:textId="5CA1ACD0" w:rsidR="0015238C" w:rsidRPr="00B5016C" w:rsidRDefault="00B5016C" w:rsidP="00B5016C">
      <w:pPr>
        <w:pStyle w:val="a8"/>
        <w:tabs>
          <w:tab w:val="left" w:pos="284"/>
        </w:tabs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1.1. 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Найменування системи 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..................................................................................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 xml:space="preserve">1.2. 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Номер договору 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................................................................................................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 xml:space="preserve">1.3. 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Найменування Розробника та Замовника робіт та їх реквізи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ти 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2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1.4.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Підстава для проведення робіт 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.....................................................................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 xml:space="preserve">1.5. 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Строки початку та закінчення робіт 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2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1.6. Джерела та порядок фінансування робіт 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3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1.7. Порядок оформлення та пред'явлення Замовнику результатів робіт 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</w:t>
      </w:r>
      <w:r w:rsidR="0015238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3</w:t>
      </w:r>
    </w:p>
    <w:p w14:paraId="7C07C0AC" w14:textId="16BDE185" w:rsidR="0015238C" w:rsidRPr="00B5016C" w:rsidRDefault="0015238C" w:rsidP="006F6F4F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1560"/>
        </w:tabs>
        <w:spacing w:after="0" w:line="264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Призначення та цілі створення системи 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3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2.1. Призначення системи ................................................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3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2.2. Цілі створення системи 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3</w:t>
      </w:r>
    </w:p>
    <w:p w14:paraId="50778064" w14:textId="7D7B76AA" w:rsidR="0015238C" w:rsidRPr="00B5016C" w:rsidRDefault="0015238C" w:rsidP="006F6F4F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1560"/>
        </w:tabs>
        <w:spacing w:after="0" w:line="264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Характеристика об'єкта автоматизації 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3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3.1. Об'єкт автоматизації .....................................................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3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3.2. Основні бізнес-процеси, що підлягають автоматизації 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4</w:t>
      </w:r>
    </w:p>
    <w:p w14:paraId="04845D95" w14:textId="407DC8C0" w:rsidR="006F6F4F" w:rsidRDefault="0015238C" w:rsidP="00B5016C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1560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Вимоги до системи ..................................................................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4</w:t>
      </w:r>
    </w:p>
    <w:p w14:paraId="03C1F637" w14:textId="174FDFF5" w:rsidR="00ED663C" w:rsidRDefault="0015238C" w:rsidP="00ED663C">
      <w:pPr>
        <w:pStyle w:val="a8"/>
        <w:tabs>
          <w:tab w:val="left" w:pos="567"/>
        </w:tabs>
        <w:spacing w:after="0" w:line="264" w:lineRule="auto"/>
        <w:ind w:left="709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4.1. Вимоги до системи загалом 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4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4.1.1. Вимоги щодо структури системи 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4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4.1.2. Вимоги до режимів функціонування системи 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4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4.1.3. Вимоги до спос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обів та засобів зв'язку для </w:t>
      </w:r>
      <w:proofErr w:type="spellStart"/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інф</w:t>
      </w:r>
      <w:proofErr w:type="spellEnd"/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обміну між компонентами системи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4.1.4. Вимоги до сумісності із суміжними системами 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 4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4.1.5. Перспективи розвитку системи ...................................................................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5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4.1.6. Вимоги до чисельності та кваліфікації персо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налу та режиму його роботи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5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4.1.7. Показники призначення 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 5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4.1.8. Вимоги щодо надійності ...............................................................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6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4.1.9. Вимоги щодо ергономіки та технічної естетики 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 6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4.1.10. Вимоги щодо безпеки .....................................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7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4.1.11. Вимоги до експлуатації, технічного обслугову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вання, ремонту та зберігання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............. 7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4.1.12. Вимоги щодо збереження інформації .......................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8</w:t>
      </w:r>
    </w:p>
    <w:p w14:paraId="1A54617A" w14:textId="6C826295" w:rsidR="00ED663C" w:rsidRDefault="0015238C" w:rsidP="00ED663C">
      <w:pPr>
        <w:pStyle w:val="a8"/>
        <w:tabs>
          <w:tab w:val="left" w:pos="284"/>
        </w:tabs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4.2. Вимоги до видів забезпечення .............................................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8</w:t>
      </w:r>
    </w:p>
    <w:p w14:paraId="13856A8D" w14:textId="5214F604" w:rsidR="0015238C" w:rsidRPr="00B5016C" w:rsidRDefault="0015238C" w:rsidP="00ED663C">
      <w:pPr>
        <w:pStyle w:val="a8"/>
        <w:tabs>
          <w:tab w:val="left" w:pos="567"/>
        </w:tabs>
        <w:spacing w:after="0" w:line="264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4.2.1. Загальні відомо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сті 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8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4.2.2. Вимоги до лінгвістичного забезпечення 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9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4.2.3. Вимоги до технічного забезпечення ...........................................................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9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4.2.4. Вимоги до програмного забезпечення ....................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 9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4.2.5. Вимоги до інформаційного забезпечення 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10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4.2.6. Вимоги до організаційного забезпечення 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10</w:t>
      </w:r>
    </w:p>
    <w:p w14:paraId="00555E1F" w14:textId="092EC7DB" w:rsidR="0015238C" w:rsidRPr="00B5016C" w:rsidRDefault="0015238C" w:rsidP="00B5016C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1560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Склад та зміст робіт зі створення системи ...................................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10</w:t>
      </w:r>
    </w:p>
    <w:p w14:paraId="660875E5" w14:textId="62B5CC36" w:rsidR="0015238C" w:rsidRPr="00B5016C" w:rsidRDefault="0015238C" w:rsidP="00B5016C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1560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Порядок контролю та приймання системи ...............................................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</w:t>
      </w:r>
      <w:r w:rsidR="00ED663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 10</w:t>
      </w:r>
    </w:p>
    <w:p w14:paraId="3844AEDE" w14:textId="2F9F3380" w:rsidR="006F6F4F" w:rsidRDefault="0015238C" w:rsidP="00B5016C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1560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Вимоги до документування ....................................................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12</w:t>
      </w:r>
    </w:p>
    <w:p w14:paraId="6D9FB997" w14:textId="50EF13B1" w:rsidR="0015238C" w:rsidRPr="00B5016C" w:rsidRDefault="0015238C" w:rsidP="006F6F4F">
      <w:pPr>
        <w:pStyle w:val="a8"/>
        <w:tabs>
          <w:tab w:val="left" w:pos="284"/>
        </w:tabs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7.1. Загальні вимоги до документування 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12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br/>
        <w:t>7.2. Перелік документів, що підлягають розробці 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13</w:t>
      </w:r>
    </w:p>
    <w:p w14:paraId="239FD78F" w14:textId="1C15DBE9" w:rsidR="0015238C" w:rsidRPr="00B5016C" w:rsidRDefault="0015238C" w:rsidP="00B5016C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1560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Вимоги до підготовки об'єкта автоматизації .....................</w:t>
      </w:r>
      <w:r w:rsidR="00B5016C"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 13</w:t>
      </w:r>
    </w:p>
    <w:p w14:paraId="48DE343D" w14:textId="786F2C95" w:rsidR="00FB3CB2" w:rsidRPr="0015238C" w:rsidRDefault="0015238C" w:rsidP="00B5016C">
      <w:pPr>
        <w:pStyle w:val="a8"/>
        <w:numPr>
          <w:ilvl w:val="0"/>
          <w:numId w:val="41"/>
        </w:numPr>
        <w:tabs>
          <w:tab w:val="clear" w:pos="720"/>
          <w:tab w:val="left" w:pos="284"/>
          <w:tab w:val="num" w:pos="1560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Порядок внесення змін ............................................................................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.........................</w:t>
      </w:r>
      <w:r w:rsidR="006F6F4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</w:t>
      </w:r>
      <w:r w:rsid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........</w:t>
      </w:r>
      <w:r w:rsidRPr="00B5016C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14</w:t>
      </w:r>
      <w:r w:rsidR="00FB3CB2" w:rsidRPr="0015238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br w:type="page"/>
      </w:r>
    </w:p>
    <w:p w14:paraId="622AC99D" w14:textId="71FCA105" w:rsidR="00FB3CB2" w:rsidRPr="00FB3CB2" w:rsidRDefault="00FB3CB2" w:rsidP="003503E4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FB3C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lastRenderedPageBreak/>
        <w:t>1. Загальні відомості</w:t>
      </w:r>
    </w:p>
    <w:p w14:paraId="0D731666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1.1. Найменування системи</w:t>
      </w:r>
    </w:p>
    <w:p w14:paraId="668FA609" w14:textId="7366A3C6" w:rsid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Повне найменування системи: Авто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матизована інформаційна система </w:t>
      </w: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"Управління виробничими процесами токарного цеху"</w:t>
      </w:r>
    </w:p>
    <w:p w14:paraId="0BDB0A41" w14:textId="2FE1A66D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Умовне позначення системи: АІС "Управління токарним цехом"</w:t>
      </w:r>
    </w:p>
    <w:p w14:paraId="2092E058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D251E07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1.2. Номер договору</w:t>
      </w:r>
    </w:p>
    <w:p w14:paraId="43FDD825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Договір №ТЦ-2025/01 від 15 листопада 2025 року на розробку, впровадження та супровід програмного забезпечення для автоматизації управління виробничими процесами токарного цеху промислового підприємства.</w:t>
      </w:r>
    </w:p>
    <w:p w14:paraId="3DB552BB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7C59E8F7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1.3. Найменування Розробника та Замовника робіт та їх реквізити</w:t>
      </w:r>
    </w:p>
    <w:p w14:paraId="49515012" w14:textId="77777777" w:rsidR="008A61D9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Розробник:</w:t>
      </w:r>
    </w:p>
    <w:p w14:paraId="0E326431" w14:textId="77777777" w:rsidR="008A61D9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ТОВ "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Інтегровані промислові системи"</w:t>
      </w:r>
    </w:p>
    <w:p w14:paraId="6CFACF23" w14:textId="77777777" w:rsidR="008A61D9" w:rsidRPr="00BF4DEE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Адреса: 54001, м. Микол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аїв, вул. Адміральська, буд. 15</w:t>
      </w:r>
    </w:p>
    <w:p w14:paraId="6F9763DA" w14:textId="77777777" w:rsidR="008A61D9" w:rsidRPr="00BF4DEE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Тел.: (0512) 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45-67-89, факс: (0512) 45-67-90</w:t>
      </w:r>
    </w:p>
    <w:p w14:paraId="3A113F03" w14:textId="77777777" w:rsidR="008A61D9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Банківські реквізити: ТОВ "І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нтегровані промислові системи",</w:t>
      </w:r>
    </w:p>
    <w:p w14:paraId="2CFCE500" w14:textId="77777777" w:rsidR="008A61D9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ІПН 1234567890, р/рахунок № 26009012345678 в ПАТ "Приватб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анк",</w:t>
      </w:r>
    </w:p>
    <w:p w14:paraId="204B50A8" w14:textId="7CEA09DD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МФО 305299, код ЄДРПОУ 12345678</w:t>
      </w:r>
    </w:p>
    <w:p w14:paraId="636D6A2D" w14:textId="77777777" w:rsidR="008A61D9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Замовник:</w:t>
      </w:r>
    </w:p>
    <w:p w14:paraId="43C5BC79" w14:textId="77777777" w:rsidR="008A61D9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Промислов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 підприємство "Машинобудівник"</w:t>
      </w:r>
    </w:p>
    <w:p w14:paraId="44BB75A5" w14:textId="77777777" w:rsidR="008A61D9" w:rsidRPr="00BF4DEE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Адреса: 54000, м. Микол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аїв, вул. Індустріальна, буд. 7</w:t>
      </w:r>
    </w:p>
    <w:p w14:paraId="16EB83EA" w14:textId="77777777" w:rsidR="008A61D9" w:rsidRPr="00BF4DEE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Тел.: (0512) 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34-56-78, факс: (0512) 34-56-79</w:t>
      </w:r>
    </w:p>
    <w:p w14:paraId="405BF3A9" w14:textId="77777777" w:rsidR="008A61D9" w:rsidRPr="00BF4DEE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Банківські реквізити: ПП "М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ашинобудівник", ІПН 0987654321,</w:t>
      </w:r>
    </w:p>
    <w:p w14:paraId="0461F981" w14:textId="229F61F4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р/рахунок № 26008087654321 в ПАТ "Ощадбанк", МФО 300465</w:t>
      </w:r>
    </w:p>
    <w:p w14:paraId="7033A3B3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3DAD6D61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1.4. Підстава для проведення робіт</w:t>
      </w:r>
    </w:p>
    <w:p w14:paraId="4149FFD3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Підставою для проведення робіт є такі документи:</w:t>
      </w:r>
    </w:p>
    <w:p w14:paraId="4EE81678" w14:textId="77777777" w:rsidR="00FB3CB2" w:rsidRPr="008A61D9" w:rsidRDefault="00FB3CB2" w:rsidP="008A61D9">
      <w:pPr>
        <w:numPr>
          <w:ilvl w:val="0"/>
          <w:numId w:val="10"/>
        </w:numPr>
        <w:tabs>
          <w:tab w:val="left" w:pos="1560"/>
        </w:tabs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Договір №ТЦ-2025/01 від 15.11.2025</w:t>
      </w:r>
    </w:p>
    <w:p w14:paraId="38B2EB1C" w14:textId="577D9306" w:rsidR="00FB3CB2" w:rsidRPr="008A61D9" w:rsidRDefault="00FB3CB2" w:rsidP="008A61D9">
      <w:pPr>
        <w:numPr>
          <w:ilvl w:val="0"/>
          <w:numId w:val="10"/>
        </w:numPr>
        <w:tabs>
          <w:tab w:val="clear" w:pos="720"/>
          <w:tab w:val="num" w:pos="993"/>
          <w:tab w:val="left" w:pos="1560"/>
        </w:tabs>
        <w:spacing w:after="0"/>
        <w:ind w:left="1276" w:firstLine="1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Наказ №145 від 10.11.2025 "Про автоматизацію управління токарним </w:t>
      </w:r>
      <w:r w:rsidR="008A61D9"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цехом"</w:t>
      </w:r>
    </w:p>
    <w:p w14:paraId="42F27221" w14:textId="77777777" w:rsidR="00FB3CB2" w:rsidRPr="008A61D9" w:rsidRDefault="00FB3CB2" w:rsidP="008A61D9">
      <w:pPr>
        <w:numPr>
          <w:ilvl w:val="0"/>
          <w:numId w:val="10"/>
        </w:numPr>
        <w:tabs>
          <w:tab w:val="clear" w:pos="720"/>
          <w:tab w:val="num" w:pos="1276"/>
          <w:tab w:val="left" w:pos="1560"/>
        </w:tabs>
        <w:spacing w:after="0"/>
        <w:ind w:left="1276" w:firstLine="1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Техніко-економічне обґрунтування впровадження АІС токарного цеху</w:t>
      </w:r>
    </w:p>
    <w:p w14:paraId="081C0D15" w14:textId="77777777" w:rsidR="00FB3CB2" w:rsidRPr="008A61D9" w:rsidRDefault="00FB3CB2" w:rsidP="008A61D9">
      <w:pPr>
        <w:spacing w:after="0"/>
        <w:ind w:left="72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A113779" w14:textId="55F8837E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1.5. Строки початку та закінчення робіт</w:t>
      </w:r>
      <w:r w:rsid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4747650B" w14:textId="77777777" w:rsid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Дата початк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у робіт: 20 листопада 2025 року</w:t>
      </w:r>
    </w:p>
    <w:p w14:paraId="318A14D8" w14:textId="18FC39FB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Дата закінчення робіт: 20 травня 2026 року</w:t>
      </w:r>
    </w:p>
    <w:p w14:paraId="0EE1BBEB" w14:textId="77777777" w:rsidR="00FB3CB2" w:rsidRPr="008A61D9" w:rsidRDefault="00FB3CB2" w:rsidP="005677BF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94E6DED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1.6. Джерела та порядок фінансування робіт</w:t>
      </w:r>
    </w:p>
    <w:p w14:paraId="70DBCD33" w14:textId="13333FFE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>Фінансування робіт здійснюється за раху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нок коштів ПП "Машинобудівник". </w:t>
      </w: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Порядок фінансування визначається у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мовами Договору №ТЦ-2025/01 від </w:t>
      </w: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15.11.2025.</w:t>
      </w:r>
    </w:p>
    <w:p w14:paraId="04F2D85A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3B5C0EE5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1.7. Порядок оформлення та пред'явлення Замовнику результатів робіт</w:t>
      </w:r>
    </w:p>
    <w:p w14:paraId="55B43A49" w14:textId="5A3D4C35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Роботи зі створення Системи виконуються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приймаються поетапно. Після </w:t>
      </w: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закінчення кожного з етапів робіт Розробник предс</w:t>
      </w:r>
      <w:r w:rsid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тавляє Замовнику відповідну </w:t>
      </w: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документацію та підписаний з боку Розробника Акт здачі-приймання робіт.</w:t>
      </w:r>
    </w:p>
    <w:p w14:paraId="7E2CED37" w14:textId="7362AE16" w:rsidR="00FB3CB2" w:rsidRPr="00FB3CB2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042F2DB8" w14:textId="03BA3980" w:rsidR="00FB3CB2" w:rsidRPr="00FB3CB2" w:rsidRDefault="00FB3CB2" w:rsidP="003503E4">
      <w:pPr>
        <w:spacing w:after="0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FB3C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 Призначення та цілі створення системи</w:t>
      </w:r>
    </w:p>
    <w:p w14:paraId="26448E96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2.1. Призначення системи</w:t>
      </w:r>
    </w:p>
    <w:p w14:paraId="2F1EC6E4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АІС "Управління токарним цехом" - це прикладне програмне забезпечення, призначене для:</w:t>
      </w:r>
    </w:p>
    <w:p w14:paraId="4AC0EDB9" w14:textId="77777777" w:rsidR="00FB3CB2" w:rsidRPr="008A61D9" w:rsidRDefault="00FB3CB2" w:rsidP="008A61D9">
      <w:pPr>
        <w:numPr>
          <w:ilvl w:val="0"/>
          <w:numId w:val="11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Автоматизації планування виробничих завдань та розподілу ресурсів</w:t>
      </w:r>
    </w:p>
    <w:p w14:paraId="666CA454" w14:textId="77777777" w:rsidR="00FB3CB2" w:rsidRPr="008A61D9" w:rsidRDefault="00FB3CB2" w:rsidP="008A61D9">
      <w:pPr>
        <w:numPr>
          <w:ilvl w:val="0"/>
          <w:numId w:val="11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Управління технологічною підготовкою виробництва</w:t>
      </w:r>
    </w:p>
    <w:p w14:paraId="70E90759" w14:textId="77777777" w:rsidR="00FB3CB2" w:rsidRPr="008A61D9" w:rsidRDefault="00FB3CB2" w:rsidP="008A61D9">
      <w:pPr>
        <w:numPr>
          <w:ilvl w:val="0"/>
          <w:numId w:val="11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Моніторингу виконання токарних робіт в реальному часі</w:t>
      </w:r>
    </w:p>
    <w:p w14:paraId="36CBE38F" w14:textId="77777777" w:rsidR="00FB3CB2" w:rsidRPr="008A61D9" w:rsidRDefault="00FB3CB2" w:rsidP="008A61D9">
      <w:pPr>
        <w:numPr>
          <w:ilvl w:val="0"/>
          <w:numId w:val="11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Контролю якості готової продукції</w:t>
      </w:r>
    </w:p>
    <w:p w14:paraId="46E5B319" w14:textId="77777777" w:rsidR="00FB3CB2" w:rsidRPr="008A61D9" w:rsidRDefault="00FB3CB2" w:rsidP="008A61D9">
      <w:pPr>
        <w:numPr>
          <w:ilvl w:val="0"/>
          <w:numId w:val="11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Обліку обслуговування та ремонту обладнання</w:t>
      </w:r>
    </w:p>
    <w:p w14:paraId="7514B13A" w14:textId="77777777" w:rsidR="00FB3CB2" w:rsidRPr="008A61D9" w:rsidRDefault="00FB3CB2" w:rsidP="008A61D9">
      <w:pPr>
        <w:numPr>
          <w:ilvl w:val="0"/>
          <w:numId w:val="11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Формування оперативної та аналітичної звітності</w:t>
      </w:r>
    </w:p>
    <w:p w14:paraId="20F99E6C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35DFF488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2.2. Цілі створення системи</w:t>
      </w:r>
    </w:p>
    <w:p w14:paraId="6BB4E5FD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Основні цілі впровадження системи:</w:t>
      </w:r>
    </w:p>
    <w:p w14:paraId="15E7F9EC" w14:textId="77777777" w:rsidR="00FB3CB2" w:rsidRPr="008A61D9" w:rsidRDefault="00FB3CB2" w:rsidP="008A61D9">
      <w:pPr>
        <w:numPr>
          <w:ilvl w:val="0"/>
          <w:numId w:val="12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Підвищення продуктивності цеху на 20-25%</w:t>
      </w:r>
    </w:p>
    <w:p w14:paraId="7F6B927F" w14:textId="77777777" w:rsidR="00FB3CB2" w:rsidRPr="008A61D9" w:rsidRDefault="00FB3CB2" w:rsidP="008A61D9">
      <w:pPr>
        <w:numPr>
          <w:ilvl w:val="0"/>
          <w:numId w:val="12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Скорочення часу на технологічну підготовку на 30%</w:t>
      </w:r>
    </w:p>
    <w:p w14:paraId="5CE00214" w14:textId="77777777" w:rsidR="00FB3CB2" w:rsidRPr="008A61D9" w:rsidRDefault="00FB3CB2" w:rsidP="008A61D9">
      <w:pPr>
        <w:numPr>
          <w:ilvl w:val="0"/>
          <w:numId w:val="12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Зменшення простоїв обладнання на 15-20%</w:t>
      </w:r>
    </w:p>
    <w:p w14:paraId="18BCA17E" w14:textId="77777777" w:rsidR="00FB3CB2" w:rsidRPr="008A61D9" w:rsidRDefault="00FB3CB2" w:rsidP="008A61D9">
      <w:pPr>
        <w:numPr>
          <w:ilvl w:val="0"/>
          <w:numId w:val="12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Підвищення якості продукції через автоматизацію контролю</w:t>
      </w:r>
    </w:p>
    <w:p w14:paraId="178C2BA7" w14:textId="77777777" w:rsidR="00FB3CB2" w:rsidRPr="008A61D9" w:rsidRDefault="00FB3CB2" w:rsidP="008A61D9">
      <w:pPr>
        <w:numPr>
          <w:ilvl w:val="0"/>
          <w:numId w:val="12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Зниження витрат на управління виробництвом</w:t>
      </w:r>
    </w:p>
    <w:p w14:paraId="77736714" w14:textId="77777777" w:rsidR="00FB3CB2" w:rsidRPr="008A61D9" w:rsidRDefault="00FB3CB2" w:rsidP="008A61D9">
      <w:pPr>
        <w:numPr>
          <w:ilvl w:val="0"/>
          <w:numId w:val="12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Забезпечення прозорості всіх виробничих процесів</w:t>
      </w:r>
    </w:p>
    <w:p w14:paraId="21465A10" w14:textId="233F6004" w:rsidR="00FB3CB2" w:rsidRPr="00FB3CB2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51533791" w14:textId="1A3CA092" w:rsidR="00FB3CB2" w:rsidRPr="00FB3CB2" w:rsidRDefault="00FB3CB2" w:rsidP="003503E4">
      <w:pPr>
        <w:spacing w:after="0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FB3C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3. Характеристика об'єкта автоматизації</w:t>
      </w:r>
    </w:p>
    <w:p w14:paraId="64042709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3.1. Об'єкт автоматизації</w:t>
      </w:r>
    </w:p>
    <w:p w14:paraId="0E5A738B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Об'єктом автоматизації є токарний цех промислового підприємства, що включає:</w:t>
      </w:r>
    </w:p>
    <w:p w14:paraId="3F0F44DB" w14:textId="77777777" w:rsidR="00FB3CB2" w:rsidRPr="008A61D9" w:rsidRDefault="00FB3CB2" w:rsidP="008A61D9">
      <w:pPr>
        <w:numPr>
          <w:ilvl w:val="0"/>
          <w:numId w:val="13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15 токарних верстатів (10 універсальних, 5 з ЧПК)</w:t>
      </w:r>
    </w:p>
    <w:p w14:paraId="47D16996" w14:textId="77777777" w:rsidR="00FB3CB2" w:rsidRPr="008A61D9" w:rsidRDefault="00FB3CB2" w:rsidP="008A61D9">
      <w:pPr>
        <w:numPr>
          <w:ilvl w:val="0"/>
          <w:numId w:val="13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20 працівників (начальник цеху, майстри, технолог, оператори, контролери, механік)</w:t>
      </w:r>
    </w:p>
    <w:p w14:paraId="47CC8C23" w14:textId="77777777" w:rsidR="00FB3CB2" w:rsidRPr="008A61D9" w:rsidRDefault="00FB3CB2" w:rsidP="008A61D9">
      <w:pPr>
        <w:numPr>
          <w:ilvl w:val="0"/>
          <w:numId w:val="13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Середньомісячний обсяг виробництва - 5000 деталей</w:t>
      </w:r>
    </w:p>
    <w:p w14:paraId="0D290318" w14:textId="77777777" w:rsidR="00FB3CB2" w:rsidRPr="008A61D9" w:rsidRDefault="00FB3CB2" w:rsidP="008A61D9">
      <w:pPr>
        <w:numPr>
          <w:ilvl w:val="0"/>
          <w:numId w:val="13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Номенклатура деталей - понад 200 найменувань</w:t>
      </w:r>
    </w:p>
    <w:p w14:paraId="0087A5C6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7968642A" w14:textId="77777777" w:rsidR="00FB3CB2" w:rsidRPr="008A61D9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3.2. Основні бізнес-процеси, що підлягають автоматизації:</w:t>
      </w:r>
    </w:p>
    <w:p w14:paraId="34D7A528" w14:textId="77777777" w:rsidR="00FB3CB2" w:rsidRPr="008A61D9" w:rsidRDefault="00FB3CB2" w:rsidP="008A61D9">
      <w:pPr>
        <w:numPr>
          <w:ilvl w:val="0"/>
          <w:numId w:val="14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>Отримання та планування виробничих завдань</w:t>
      </w:r>
    </w:p>
    <w:p w14:paraId="4FE7B9C9" w14:textId="77777777" w:rsidR="00FB3CB2" w:rsidRPr="008A61D9" w:rsidRDefault="00FB3CB2" w:rsidP="008A61D9">
      <w:pPr>
        <w:numPr>
          <w:ilvl w:val="0"/>
          <w:numId w:val="14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Технологічна підготовка виробництва</w:t>
      </w:r>
    </w:p>
    <w:p w14:paraId="07CF2E16" w14:textId="77777777" w:rsidR="00FB3CB2" w:rsidRPr="008A61D9" w:rsidRDefault="00FB3CB2" w:rsidP="008A61D9">
      <w:pPr>
        <w:numPr>
          <w:ilvl w:val="0"/>
          <w:numId w:val="14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Виконання токарних операцій</w:t>
      </w:r>
    </w:p>
    <w:p w14:paraId="3227C235" w14:textId="77777777" w:rsidR="00FB3CB2" w:rsidRPr="008A61D9" w:rsidRDefault="00FB3CB2" w:rsidP="008A61D9">
      <w:pPr>
        <w:numPr>
          <w:ilvl w:val="0"/>
          <w:numId w:val="14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Контроль якості продукції</w:t>
      </w:r>
    </w:p>
    <w:p w14:paraId="3A523848" w14:textId="77777777" w:rsidR="00FB3CB2" w:rsidRPr="008A61D9" w:rsidRDefault="00FB3CB2" w:rsidP="008A61D9">
      <w:pPr>
        <w:numPr>
          <w:ilvl w:val="0"/>
          <w:numId w:val="14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Обслуговування та ремонт обладнання</w:t>
      </w:r>
    </w:p>
    <w:p w14:paraId="7F45F180" w14:textId="77777777" w:rsidR="00FB3CB2" w:rsidRPr="008A61D9" w:rsidRDefault="00FB3CB2" w:rsidP="008A61D9">
      <w:pPr>
        <w:numPr>
          <w:ilvl w:val="0"/>
          <w:numId w:val="14"/>
        </w:numPr>
        <w:tabs>
          <w:tab w:val="clear" w:pos="720"/>
          <w:tab w:val="num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Формування звітності та аналіз ефективності</w:t>
      </w:r>
    </w:p>
    <w:p w14:paraId="20308FCB" w14:textId="77777777" w:rsidR="00FB3CB2" w:rsidRPr="00FB3CB2" w:rsidRDefault="00FB3CB2" w:rsidP="008A61D9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7E18CC9" w14:textId="22E8B5F1" w:rsidR="00720FEF" w:rsidRPr="00720FEF" w:rsidRDefault="00720FEF" w:rsidP="003503E4">
      <w:pPr>
        <w:spacing w:after="0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4. Вимоги до системи</w:t>
      </w:r>
    </w:p>
    <w:p w14:paraId="6588F719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 Вимоги до системи загалом</w:t>
      </w:r>
    </w:p>
    <w:p w14:paraId="527C592A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4.1.1. Вимоги щодо структури системи</w:t>
      </w:r>
    </w:p>
    <w:p w14:paraId="07758D5B" w14:textId="47716BC5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АІС "Управління токарним цехом" призначен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а для автоматизації планування, </w:t>
      </w: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контролю та аналізу виробничих процесів токарного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цеху. Автоматизації підлягають </w:t>
      </w: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операції отримання завдань, технологічної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підготовки, виконання операцій, </w:t>
      </w: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контролю якості, обслуговування обладнання та формування звітів.</w:t>
      </w:r>
    </w:p>
    <w:p w14:paraId="43BCA184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Функціональна структура системи повинна включати основні прикладні підсистеми, що виконують завдання автоматизації управління цехом, а також забезпечують підсистеми, що виконують завдання підтримки спільної роботи всіх складових системи.</w:t>
      </w:r>
    </w:p>
    <w:p w14:paraId="65403051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368D2D67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4.1.2. Вимоги до режимів функціонування системи</w:t>
      </w:r>
    </w:p>
    <w:p w14:paraId="6113AA33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Повинна забезпечуватись робота у двох основних режимах:</w:t>
      </w:r>
    </w:p>
    <w:p w14:paraId="4A7541F1" w14:textId="77777777" w:rsidR="00720FEF" w:rsidRPr="00720FEF" w:rsidRDefault="00720FEF" w:rsidP="00720FEF">
      <w:pPr>
        <w:numPr>
          <w:ilvl w:val="0"/>
          <w:numId w:val="36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мережевий режим взаємодії для адміністраторів та керівників;</w:t>
      </w:r>
    </w:p>
    <w:p w14:paraId="0F6F851C" w14:textId="77777777" w:rsidR="00720FEF" w:rsidRDefault="00720FEF" w:rsidP="00720FEF">
      <w:pPr>
        <w:numPr>
          <w:ilvl w:val="0"/>
          <w:numId w:val="36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автономний режим для операторів верстатів з можливістю подальшої синхронізації даних.</w:t>
      </w:r>
    </w:p>
    <w:p w14:paraId="6A8A85C4" w14:textId="77777777" w:rsidR="00720FEF" w:rsidRPr="00720FEF" w:rsidRDefault="00720FEF" w:rsidP="00720FEF">
      <w:pPr>
        <w:tabs>
          <w:tab w:val="left" w:pos="851"/>
        </w:tabs>
        <w:spacing w:after="0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44522C62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4.1.3. Вимоги до способів та засобів зв'язку для інформаційного обміну між компонентами системи</w:t>
      </w:r>
    </w:p>
    <w:p w14:paraId="1F7D81B2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Інформаційний обмін між підсистемами повинен здійснюватись через єдину базу даних та за допомогою використання стандартизованих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веб-протоколів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(HTTP/HTTPS) та форматів обміну даними (JSON, XML).</w:t>
      </w:r>
    </w:p>
    <w:p w14:paraId="2CE55831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Усі компоненти підсистем АІС мають функціонувати в межах єдиного інформаційного простору, забезпеченого централізованою базою даних та сервером додатків.</w:t>
      </w:r>
    </w:p>
    <w:p w14:paraId="5F3A9115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7575110F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4.1.4. Вимоги до сумісності із суміжними системами</w:t>
      </w:r>
    </w:p>
    <w:p w14:paraId="271C74AC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Програмне забезпечення системи має забезпечувати інтеграцію та сумісність на інформаційному рівні з іншими системами підприємства. Інформаційна сумісність повинна забезпечити на рівні експорту-імпорту XML/JSON-документів та через стандартизовані API.</w:t>
      </w:r>
    </w:p>
    <w:p w14:paraId="09B4A6A8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lastRenderedPageBreak/>
        <w:t>Вимоги до складу даних та режимів інформаційного обміну між підсистемами АІС та системами, що експлуатуються на підприємстві, визначаються у загальному регламенті взаємодії.</w:t>
      </w:r>
    </w:p>
    <w:p w14:paraId="726A2909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Необхідними умовами, що накладаються на архітектуру взаємодії, є:</w:t>
      </w:r>
    </w:p>
    <w:p w14:paraId="6DB52C56" w14:textId="77777777" w:rsidR="00720FEF" w:rsidRPr="00720FEF" w:rsidRDefault="00720FEF" w:rsidP="00720FEF">
      <w:pPr>
        <w:numPr>
          <w:ilvl w:val="0"/>
          <w:numId w:val="37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узгодженість із розробленими регламентами використання системи;</w:t>
      </w:r>
    </w:p>
    <w:p w14:paraId="5A72D900" w14:textId="77777777" w:rsidR="00720FEF" w:rsidRDefault="00720FEF" w:rsidP="00720FEF">
      <w:pPr>
        <w:numPr>
          <w:ilvl w:val="0"/>
          <w:numId w:val="37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використання відкритих форматів обміну при організації взаємодії між підсистемами АІС та корпоративною ERP-системою, CAD/CAM-системами.</w:t>
      </w:r>
    </w:p>
    <w:p w14:paraId="64DCCD82" w14:textId="77777777" w:rsidR="00720FEF" w:rsidRPr="00720FEF" w:rsidRDefault="00720FEF" w:rsidP="00720FEF">
      <w:pPr>
        <w:tabs>
          <w:tab w:val="left" w:pos="851"/>
        </w:tabs>
        <w:spacing w:after="0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02FBB549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4.1.5. Перспективи розвитку системи</w:t>
      </w:r>
    </w:p>
    <w:p w14:paraId="0D6674A9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АІС має мати тривалий життєвий цикл (не менше 5-7 років).</w:t>
      </w:r>
    </w:p>
    <w:p w14:paraId="2E962148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АІС має бути побудована з використанням стандартизованих та ефективно супроводжуваних технологічних рішень.</w:t>
      </w:r>
    </w:p>
    <w:p w14:paraId="5087A63D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АІС має бути реалізована як відкрита система і має допускати нарощування функціональних можливостей (додавання нових типів звітів, модулів для нового обладнання).</w:t>
      </w:r>
    </w:p>
    <w:p w14:paraId="7F015F41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АІС має забезпечувати можливість модернізації як шляхом заміни технічного та загального програмного забезпечення (ПЗ), так і шляхом удосконалення інформаційного забезпечення без переписування ядра системи.</w:t>
      </w:r>
    </w:p>
    <w:p w14:paraId="05C4F03D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72B02C6F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4.1.6. Вимоги до чисельності та кваліфікації персоналу та режиму його роботи</w:t>
      </w:r>
    </w:p>
    <w:p w14:paraId="6BA586D9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Кількість одночасних користувачів АІС визначається штатним розкладом токарного цеху та становить до 25 осіб.</w:t>
      </w:r>
    </w:p>
    <w:p w14:paraId="48331BA8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Кількість адміністраторів АІС може бути визначена за наступною методикою: 1 адміністратор системи на весь цех. Поточний контроль технічного стану обладнання АІС слід покласти на адміністратора системи та відділ АСУП підприємства.</w:t>
      </w:r>
    </w:p>
    <w:p w14:paraId="6BB8DA5D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Перелік заходів поточного контролю технічного стану обладнання АІС має бути узгоджено на стадії проектування.</w:t>
      </w:r>
    </w:p>
    <w:p w14:paraId="2D9E15ED" w14:textId="5BA2CEFF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Вимоги до кваліфікації персоналу</w:t>
      </w:r>
      <w:r w:rsidR="005677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24BBED8E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Користувачі АІС (оператори, майстри, технологи) повинні мати базові навички роботи з операційною системою Microsoft Windows 10/11 та офісним програмним забезпеченням Microsoft Office.</w:t>
      </w:r>
    </w:p>
    <w:p w14:paraId="58952CDD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Технічне обслуговування та адміністрування обладнання АІС має виконуватися фахівцями, які мають відповідну кваліфікацію та навички виконання робіт. Адміністратор АІС повинен мати кваліфікацію "інженер-програміст" або "системний адміністратор" та обов'язкові навички адміністрування мережі та СУБД.</w:t>
      </w:r>
    </w:p>
    <w:p w14:paraId="37F46678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6A8ACA3F" w14:textId="77777777" w:rsidR="005677B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4.1.7. Показники призначення</w:t>
      </w:r>
    </w:p>
    <w:p w14:paraId="4FAC073F" w14:textId="697DB783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Цільове призначення системи (управління токарним цехом) має зберігатися протягом усього терміну експлуатації АІС на підприємстві. Термін експлуатації АІС визначається строком стійкої роботи апаратних засобів обчислювальних комплексів, </w:t>
      </w: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lastRenderedPageBreak/>
        <w:t>своєчасним проведенням робіт із заміни (оновлення) апаратних коштів, у супроводі програмного забезпечення системи та її модернізації.</w:t>
      </w:r>
    </w:p>
    <w:p w14:paraId="159ED308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Час виконання стандартних операцій та запитів в АІС (відкриття форми, пошук, формування звіту) не повинен перевищувати 3 секунд для 95% запитів. Спеціальні вимоги до імовірнісно-тимчасових характеристик, при яких зберігається цільове призначення АІС, визначаються відповідними вимогами до прикладних модулів.</w:t>
      </w:r>
    </w:p>
    <w:p w14:paraId="360BE1B6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091296E7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4.1.8. Вимоги щодо надійності</w:t>
      </w:r>
    </w:p>
    <w:p w14:paraId="2933C9DA" w14:textId="61D4CADB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Показники надійності</w:t>
      </w:r>
      <w:r w:rsidR="005677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42D370EF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Середній час між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відмовими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(МТBF) прикладного ПЗ АІС має становити не менше 720 годин. Час відновлення працездатності прикладного ПЗ АІС за будь-яких перебоях і відмовах не повинен перевищувати одного робочого дня, за винятком випадків несправності серверного устаткування.</w:t>
      </w:r>
    </w:p>
    <w:p w14:paraId="44A05844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Інші значення показників надійності мають бути визначені після проведення поглибленого аналізу на стадії технічного проекту.</w:t>
      </w:r>
    </w:p>
    <w:p w14:paraId="56670191" w14:textId="381D9473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Вимоги до надійності</w:t>
      </w:r>
      <w:r w:rsidR="005677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48B401D9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 АІС має бути забезпечено коректне оброблення збоїв периферійних пристроїв (наприклад, принтерів, сканерів штрих-кодів) при виконанні функцій, пов'язаних з формуванням документів.</w:t>
      </w:r>
    </w:p>
    <w:p w14:paraId="3CB7CA6F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 АІС має бути забезпечена можливість відновлення даних з резервної копії після апаратного чи програмного збою. Конкретний склад вимог щодо відновлення даних доповнюється відповідними вимогами до модулів.</w:t>
      </w:r>
    </w:p>
    <w:p w14:paraId="3B770D8C" w14:textId="77777777" w:rsidR="005677B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Повинно здійснюватись розмежування прав доступу до системи за ролями користувачів (Адміністратор, Керівник, Технолог, Оператор, Контролер).</w:t>
      </w:r>
    </w:p>
    <w:p w14:paraId="71DDCDAD" w14:textId="44D933BE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Повинен вестись детальний журнал подій системи (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лог-файли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) з можливістю аналізу дій користувачів та системних помилок.</w:t>
      </w:r>
    </w:p>
    <w:p w14:paraId="65285F61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Імпульсні перешкоди, збої чи припинення електроживлення не повинні призводити до втрати даних та виходу з ладу технічних засобів АІС, що знаходяться у спеціально обладнаному приміщенні серверної та підключених до системи безперебійного електропостачання.</w:t>
      </w:r>
    </w:p>
    <w:p w14:paraId="58DFFE0E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 АІС мають бути реалізовані функції коректної автоматичної зупинки роботи серверних компонентів при тривалій відсутності електроживлення з метою запобігання пошкодженню даних.</w:t>
      </w:r>
    </w:p>
    <w:p w14:paraId="00DECDFA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2422358E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4.1.9. Вимоги щодо ергономіки та технічної естетики</w:t>
      </w:r>
    </w:p>
    <w:p w14:paraId="4F6D5397" w14:textId="7E908E8A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Вимоги до зовнішнього оформлення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0F3721D0" w14:textId="77777777" w:rsidR="005677B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Реалізація сучасного, інтуїтивно зрозумілого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веб-інтерфейсу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або інтерфейсу desktop-додатку з підтримкою різних роздільних здатностей екрану.</w:t>
      </w:r>
    </w:p>
    <w:p w14:paraId="302C9AE1" w14:textId="42CC7126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Можливість настроювання деяких графічних елементів інтерфейсу (колірні схеми, розташування панелей) в межах, передбачених розробником.</w:t>
      </w:r>
    </w:p>
    <w:p w14:paraId="3A3E671B" w14:textId="0AB9301C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lastRenderedPageBreak/>
        <w:t>Вимоги до діалогу з користувачем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7D775771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Інтерфейс повинен забезпечувати зручну навігацію в діалозі з користувачем, який добре знає свою предметну область (токарне виробництво) і не є фахівцем у галузі програмування.</w:t>
      </w:r>
    </w:p>
    <w:p w14:paraId="336ADC74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Наявність контекстно-залежної допомоги українською мовою для всіх основних операцій та форм системи.</w:t>
      </w:r>
    </w:p>
    <w:p w14:paraId="07064796" w14:textId="54C4CD96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Мінімізація кількості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кліків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/дій для виконання стандартних операцій.</w:t>
      </w:r>
    </w:p>
    <w:p w14:paraId="1D0FCBAF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16F4F1A1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4.1.10. Вимоги щодо безпеки</w:t>
      </w:r>
    </w:p>
    <w:p w14:paraId="4DE66070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При монтажі, налагодженні, експлуатації, обслуговуванні та ремонті технічних засобів Системи повинні виконуватися заходи електробезпеки відповідно до "Правил влаштування електроустановок" та "Правил техніки безпеки при експлуатації електроустановок споживачів".</w:t>
      </w:r>
    </w:p>
    <w:p w14:paraId="1A0E964F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Апаратне забезпечення Системи має відповідати вимогам пожежної безпеки у виробничих приміщеннях згідно з ДСТУ.</w:t>
      </w:r>
    </w:p>
    <w:p w14:paraId="3CA92493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Повинне бути забезпечене дотримання загальних вимог безпеки під час обслуговування Системи в процесі експлуатації.</w:t>
      </w:r>
    </w:p>
    <w:p w14:paraId="3FECE701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Апаратна частина Системи (сервери, комутатори) повинна бути заземлена відповідно до вимог.</w:t>
      </w:r>
    </w:p>
    <w:p w14:paraId="7E66F5C4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Значення еквівалентного рівня акустичного шуму, створюваного апаратурою Системи, не повинно перевищувати наступних величин: 50 дБ - для серверного обладнання; 60 дБ - для робочих станцій користувачів.</w:t>
      </w:r>
    </w:p>
    <w:p w14:paraId="0205CA66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4EEF4954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4.1.11. Вимоги до експлуатації, технічного обслуговування, ремонту та зберігання</w:t>
      </w:r>
    </w:p>
    <w:p w14:paraId="4CDCEF5C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Система має забезпечувати роботу в двозмінному режимі експлуатації цеху (16 годин на добу) з урахуванням часу на технічне обслуговування (ТО) в неробочу зміну.</w:t>
      </w:r>
    </w:p>
    <w:p w14:paraId="52D78013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У приміщеннях, призначених для експлуатації системи, повинні відсутні агресивні середовища (пил, пара, масляний туман), масова концентрація пилу в повітрі має бути не більше 0,75 мг/м³.</w:t>
      </w:r>
    </w:p>
    <w:p w14:paraId="30594912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Напруга живлення мережі має бути стабілізованою (220В ±10%).</w:t>
      </w:r>
    </w:p>
    <w:p w14:paraId="6C550E27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Вимоги щодо забезпечення пожежної безпеки та електробезпеки (заземлення) у приміщенні серверної мають бути виконані відповідно до чинних стандартів та правил.</w:t>
      </w:r>
    </w:p>
    <w:p w14:paraId="160CED79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Кліматичні фактори приміщення серверної повинні відповідати вимогам для експлуатації серверного обладнання: температура повітря 18-24°C, відносна вологість 40-60%.</w:t>
      </w:r>
    </w:p>
    <w:p w14:paraId="33326C05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08FF05D0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4.1.12. Вимоги щодо збереження інформації</w:t>
      </w:r>
    </w:p>
    <w:p w14:paraId="3A8EC1A6" w14:textId="37D205D9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lastRenderedPageBreak/>
        <w:t>Захист даних від руйнувань при аваріях та збоях</w:t>
      </w:r>
      <w:r w:rsidR="005677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11A7C2EB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Повинна забезпечуватися безпека інформації при настанні наступних подій:</w:t>
      </w:r>
    </w:p>
    <w:p w14:paraId="6BED5B07" w14:textId="77777777" w:rsidR="00720FEF" w:rsidRPr="00720FEF" w:rsidRDefault="00720FEF" w:rsidP="00720FEF">
      <w:pPr>
        <w:numPr>
          <w:ilvl w:val="0"/>
          <w:numId w:val="38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відмова обладнання робочої станції (дані зберігаються на сервері);</w:t>
      </w:r>
    </w:p>
    <w:p w14:paraId="0BCA1B73" w14:textId="77777777" w:rsidR="00720FEF" w:rsidRPr="00720FEF" w:rsidRDefault="00720FEF" w:rsidP="00720FEF">
      <w:pPr>
        <w:numPr>
          <w:ilvl w:val="0"/>
          <w:numId w:val="38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відключення живлення на сервері баз даних;</w:t>
      </w:r>
    </w:p>
    <w:p w14:paraId="638BC0A6" w14:textId="77777777" w:rsidR="00720FEF" w:rsidRPr="00720FEF" w:rsidRDefault="00720FEF" w:rsidP="00720FEF">
      <w:pPr>
        <w:numPr>
          <w:ilvl w:val="0"/>
          <w:numId w:val="38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відмова ліній зв'язку;</w:t>
      </w:r>
    </w:p>
    <w:p w14:paraId="036A9127" w14:textId="77777777" w:rsidR="00720FEF" w:rsidRPr="00720FEF" w:rsidRDefault="00720FEF" w:rsidP="00720FEF">
      <w:pPr>
        <w:numPr>
          <w:ilvl w:val="0"/>
          <w:numId w:val="38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відмова апаратури сервера.</w:t>
      </w:r>
    </w:p>
    <w:p w14:paraId="2A4F2769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Засоби забезпечення безпеки інформації при аваріях та збоях:</w:t>
      </w:r>
    </w:p>
    <w:p w14:paraId="39A7C15C" w14:textId="77777777" w:rsidR="00720FEF" w:rsidRPr="00720FEF" w:rsidRDefault="00720FEF" w:rsidP="00720FEF">
      <w:pPr>
        <w:numPr>
          <w:ilvl w:val="0"/>
          <w:numId w:val="39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регулярне створення резервних копій бази даних на зовнішній носій або мережеве сховище;</w:t>
      </w:r>
    </w:p>
    <w:p w14:paraId="73B1B492" w14:textId="77777777" w:rsidR="00720FEF" w:rsidRPr="00720FEF" w:rsidRDefault="00720FEF" w:rsidP="00720FEF">
      <w:pPr>
        <w:numPr>
          <w:ilvl w:val="0"/>
          <w:numId w:val="39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створення резервної копії програмного забезпечення та конфігураційних файлів;</w:t>
      </w:r>
    </w:p>
    <w:p w14:paraId="03693031" w14:textId="77777777" w:rsidR="00720FEF" w:rsidRPr="00720FEF" w:rsidRDefault="00720FEF" w:rsidP="00720FEF">
      <w:pPr>
        <w:numPr>
          <w:ilvl w:val="0"/>
          <w:numId w:val="39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використання RAID-масиву на сервері для захисту від відмови жорсткого диска.</w:t>
      </w:r>
    </w:p>
    <w:p w14:paraId="756A71AF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Для відновлення даних та програмного забезпечення з резервної копії повинні використовуватися засоби резервного копіювання та архівування.</w:t>
      </w:r>
    </w:p>
    <w:p w14:paraId="0F983506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АІС має забезпечувати можливість резервування всіх даних, що зберігаються на сервері, а також можливість їх відновлення.</w:t>
      </w:r>
    </w:p>
    <w:p w14:paraId="5D36D0C3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Резервне копіювання даних має здійснюватися автоматично за розкладом (щоденно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інкрементальне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, щотижня - повне). Для скорочення обсягу копійованих даних процедура копіювання може бути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інкрементальною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, але при цьому не рідше одного разу на тиждень повинно проводитися повне копіювання.</w:t>
      </w:r>
    </w:p>
    <w:p w14:paraId="1AF3C1C7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Повинна бути передбачена можливість відновлення даних на стан стану "на кінець попереднього робочого дня" за допомогою резервних копій.</w:t>
      </w:r>
    </w:p>
    <w:p w14:paraId="3066C1CE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145DA937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4.2. Вимоги до видів забезпечення</w:t>
      </w:r>
    </w:p>
    <w:p w14:paraId="6831661D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4.2.1. Загальні відомості</w:t>
      </w:r>
    </w:p>
    <w:p w14:paraId="4A275D25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Система створюється як комплексна інформаційна система, яка має бути організована як єдине ціле сукупністю елементів, тобто, являти собою комплекс різних видів забезпечення. Основними з видів забезпечення Системи є організаційне, інформаційне, програмне та технічне забезпечення.</w:t>
      </w:r>
    </w:p>
    <w:p w14:paraId="632D42E2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Серверне та клієнтське програмне забезпечення АІС має базуватися на погоджених із Замовником технологіях.</w:t>
      </w:r>
    </w:p>
    <w:p w14:paraId="5A6BCE43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Вимоги до організаційної, інформаційної та програмної забезпеченню детально наведено у технічному проекті.</w:t>
      </w:r>
    </w:p>
    <w:p w14:paraId="7125B8FA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74D4CB56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4.2.2. Вимоги до лінгвістичного забезпечення</w:t>
      </w:r>
    </w:p>
    <w:p w14:paraId="22898AC5" w14:textId="5397931A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Загальні вимоги до лінгвістичного забезпечення</w:t>
      </w:r>
      <w:r w:rsidR="005677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119D6A08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Мови програмування: Розробка прикладного програмного забезпечення має вестися з використанням мов високого рівня та сучасних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фреймворків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(наприклад, C#/.NET,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Python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/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Django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, 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Java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/</w:t>
      </w:r>
      <w:proofErr w:type="spellStart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Spring</w:t>
      </w:r>
      <w:proofErr w:type="spellEnd"/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).</w:t>
      </w:r>
    </w:p>
    <w:p w14:paraId="5EF96CCD" w14:textId="78F325D5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lastRenderedPageBreak/>
        <w:t>Мови взаємодії користувачів та системи</w:t>
      </w:r>
      <w:r w:rsidR="005677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21CFE1A5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Основною мовою взаємодії користувачів та системи є українська мова: взаємодія користувача з ПК має здійснюватися українською мовою (виняток можуть становити тільки системні повідомлення, що видаються програмними продуктами третіх компаній); усі документи та звіти Системи готуються та виводяться користувачу українською мовою; графічний інтерфейс користувача Системи має бути створено українською мовою.</w:t>
      </w:r>
    </w:p>
    <w:p w14:paraId="3F10435E" w14:textId="22FF50F8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Мови взаємодії адміністраторів та системи</w:t>
      </w:r>
      <w:r w:rsidR="005677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:</w:t>
      </w:r>
    </w:p>
    <w:p w14:paraId="6DF5517A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Комплектування Системи програмним забезпеченням та документацією англійською мовою допускається лише в тому випадку, якщо це програмне забезпечення та документація використовуються лише адміністраторами системи (наприклад, документація до СУБД, серверної ОС).</w:t>
      </w:r>
    </w:p>
    <w:p w14:paraId="4F36310D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77439779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4.2.3. Вимоги до технічного забезпечення</w:t>
      </w:r>
    </w:p>
    <w:p w14:paraId="7716FB5C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Нижче наведено перелік мінімальних вимог, що висуваються до компонентів апаратного забезпечення Системи на об'єкті автоматизації.</w:t>
      </w:r>
    </w:p>
    <w:p w14:paraId="47B5E2BF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Технічне забезпечення із зазначеними характеристиками має бути достатньо для введення Системи у дослідну експлуатацію. У ході дослідної експлуатації вимоги до характеристик мають бути уточнені.</w:t>
      </w:r>
    </w:p>
    <w:p w14:paraId="27C889A3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Загальні вимоги до апаратного забезпечення</w:t>
      </w:r>
    </w:p>
    <w:p w14:paraId="1A035193" w14:textId="77777777" w:rsidR="005677B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Серверне обладнання повинне монтуватися у серверну стійку в приміщенні серверної або іншому спеціально обладнаному приміщенні.</w:t>
      </w:r>
    </w:p>
    <w:p w14:paraId="4137C8F1" w14:textId="6E4B2356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Серверна стійка повинна обладнатися системою охолодження та підключена до стабілізатора напруги або ДБЖ.</w:t>
      </w:r>
    </w:p>
    <w:p w14:paraId="5354FA4C" w14:textId="5D0650D3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Обладнання повинно мати резервне джерело живлення (ДБЖ) для коректного завершення роботи при відключенні електроенергії.</w:t>
      </w:r>
    </w:p>
    <w:p w14:paraId="7E130568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Для забезпечення регулярного резервного копіювання необхідно передбачити можливість підключення зовнішнього носія або мережевого сховища для зберігання резервних копій.</w:t>
      </w:r>
    </w:p>
    <w:p w14:paraId="6D049EA8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3AC351C8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4.2.4. Вимоги до програмного забезпечення</w:t>
      </w:r>
    </w:p>
    <w:p w14:paraId="722527D1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Програмне забезпечення має поставлятися Замовнику на електронних носіях (оптичні диски або флеш-накопичувачі) у наступному складі:</w:t>
      </w:r>
    </w:p>
    <w:p w14:paraId="167565AE" w14:textId="77777777" w:rsidR="00720FEF" w:rsidRPr="00720FEF" w:rsidRDefault="00720FEF" w:rsidP="00720FEF">
      <w:pPr>
        <w:numPr>
          <w:ilvl w:val="0"/>
          <w:numId w:val="40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комплект встановлюваних файлів (інсталятор), необхідних для розгортання системи;</w:t>
      </w:r>
    </w:p>
    <w:p w14:paraId="30CA754A" w14:textId="77777777" w:rsidR="00720FEF" w:rsidRPr="00720FEF" w:rsidRDefault="00720FEF" w:rsidP="00720FEF">
      <w:pPr>
        <w:numPr>
          <w:ilvl w:val="0"/>
          <w:numId w:val="40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комплект файлів вихідних кодів (за домовленістю), необхідних для супроводу та модернізації прикладної системи;</w:t>
      </w:r>
    </w:p>
    <w:p w14:paraId="620270BF" w14:textId="77777777" w:rsidR="00720FEF" w:rsidRDefault="00720FEF" w:rsidP="00720FEF">
      <w:pPr>
        <w:numPr>
          <w:ilvl w:val="0"/>
          <w:numId w:val="40"/>
        </w:numPr>
        <w:tabs>
          <w:tab w:val="clear" w:pos="720"/>
          <w:tab w:val="left" w:pos="851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документація користувача та адміністратора.</w:t>
      </w:r>
    </w:p>
    <w:p w14:paraId="65477230" w14:textId="77777777" w:rsidR="00720FEF" w:rsidRPr="00720FEF" w:rsidRDefault="00720FEF" w:rsidP="00720FEF">
      <w:pPr>
        <w:tabs>
          <w:tab w:val="left" w:pos="851"/>
        </w:tabs>
        <w:spacing w:after="0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12AC3990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4.2.5. Вимоги до інформаційного забезпечення</w:t>
      </w:r>
    </w:p>
    <w:p w14:paraId="74290B8C" w14:textId="77777777" w:rsid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lastRenderedPageBreak/>
        <w:t>Інформаційне забезпечення повинно включати структуровані бази даних, довідники, класифікатори, шаблони документів та звітів, адаптовані під специфіку токарного виробництва.</w:t>
      </w:r>
    </w:p>
    <w:p w14:paraId="00F48FA8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14:paraId="65ACE993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4.2.6. Вимоги до організаційного забезпечення</w:t>
      </w:r>
    </w:p>
    <w:p w14:paraId="3589A603" w14:textId="77777777" w:rsidR="00720FEF" w:rsidRPr="00720FEF" w:rsidRDefault="00720FEF" w:rsidP="00720FEF">
      <w:pPr>
        <w:tabs>
          <w:tab w:val="left" w:pos="851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720FE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Для забезпечення впровадження та ефективної роботи з використанням прикладної системи рекомендується на договірному рівні зробити регламентацію взаємовідносин між Замовником та Розробником.</w:t>
      </w:r>
    </w:p>
    <w:p w14:paraId="5635303C" w14:textId="77777777" w:rsidR="00A807E8" w:rsidRPr="00BF4DEE" w:rsidRDefault="00A807E8" w:rsidP="00FB3CB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586F79D9" w14:textId="77777777" w:rsidR="00FB3CB2" w:rsidRPr="00FB3CB2" w:rsidRDefault="00FB3CB2" w:rsidP="003503E4">
      <w:pPr>
        <w:spacing w:after="0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FB3C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Pr="00FB3C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. Склад та зміст робіт зі створення системи</w:t>
      </w:r>
    </w:p>
    <w:p w14:paraId="67A30898" w14:textId="00FC9D52" w:rsidR="00435B09" w:rsidRDefault="00435B09" w:rsidP="00FB5B9D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Здійснення всього комплексу робіт 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 створення має здійснюватися в кілька черг.</w:t>
      </w:r>
      <w:r w:rsidR="00FB5B9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Специфікація робіт із створення пе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ршої черги </w:t>
      </w:r>
      <w:r w:rsidR="00FB5B9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АІС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FB5B9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«</w:t>
      </w:r>
      <w:r w:rsidR="00FB5B9D" w:rsidRPr="00FB5B9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Управління виробничими процесами токарного цеху</w:t>
      </w:r>
      <w:r w:rsidR="00FB5B9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обсязі ви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мог цього ТЗ наведено в таблиці 1. </w:t>
      </w:r>
    </w:p>
    <w:p w14:paraId="761A673F" w14:textId="1834CFCB" w:rsidR="00435B09" w:rsidRDefault="00435B09" w:rsidP="00FB5B9D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Проведення розгортання в дослідній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зоні, впровадження та дослідна </w:t>
      </w: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експлуатація виконуються за окремими ЧТЗ на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озгортання </w:t>
      </w:r>
      <w:r w:rsidR="00FB5B9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АІС «</w:t>
      </w:r>
      <w:r w:rsidR="00FB5B9D" w:rsidRPr="00FB5B9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Управління виробничими процесами токарного цеху</w:t>
      </w:r>
      <w:r w:rsidR="00FB5B9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»</w:t>
      </w: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на об</w:t>
      </w: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’</w:t>
      </w:r>
      <w:proofErr w:type="spellStart"/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єктах</w:t>
      </w:r>
      <w:proofErr w:type="spellEnd"/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дослідної зони 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а окремими договорами. </w:t>
      </w:r>
    </w:p>
    <w:p w14:paraId="7FA801F4" w14:textId="010C21E7" w:rsidR="00FB3CB2" w:rsidRDefault="00435B09" w:rsidP="00FB5B9D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Типовий склад робіт з розгорт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ання, впровадження та дослідної </w:t>
      </w: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експлуатації, який має бути передбачений 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ЧТЗ на розгортання, наведено у </w:t>
      </w:r>
      <w:r w:rsidRPr="00435B0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таблиці 2.</w:t>
      </w:r>
    </w:p>
    <w:p w14:paraId="497D4614" w14:textId="77777777" w:rsidR="00FB5B9D" w:rsidRDefault="00FB5B9D" w:rsidP="00FB5B9D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EEACD69" w14:textId="77777777" w:rsidR="00AB1B80" w:rsidRDefault="00AB1B80" w:rsidP="008B23D2">
      <w:pPr>
        <w:spacing w:after="0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6. Порядок контролю та приймання системи</w:t>
      </w:r>
    </w:p>
    <w:p w14:paraId="30EA033A" w14:textId="1B2BBEDB" w:rsidR="00435B09" w:rsidRPr="00435B09" w:rsidRDefault="00435B09" w:rsidP="00435B09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Випробування Підсистеми повинні проводитись відповідно до вимог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ДСТУ «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Інформацій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на технологія. Види випробувань автоматизованих систем»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. При реалізації Підсистеми в рамк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ах цього ТЗ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встановлюються попередні випробування 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а стенді Виконавця із створення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Підсистеми.</w:t>
      </w:r>
    </w:p>
    <w:p w14:paraId="27FD1A0E" w14:textId="77777777" w:rsidR="00435B09" w:rsidRDefault="00435B09" w:rsidP="00435B09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Випробування Підсистеми пови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нні здійснюватись відповідно до документа «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Програ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ма та методика випробувань», який повинен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встановлювати необхідний та достатній 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бсяг випробувань, що забезпечує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необхідний рівень достовірності одерж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уваних результатів. Програма та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методика випробу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вань затверджується Замовником.</w:t>
      </w:r>
    </w:p>
    <w:p w14:paraId="25B60C32" w14:textId="531A2F5E" w:rsidR="00435B09" w:rsidRPr="00435B09" w:rsidRDefault="00435B09" w:rsidP="00435B09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Приймання робіт повинна здійснюват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и приймальна комісія, до складу якої включаються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представники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Замовника та Виконавця.</w:t>
      </w:r>
    </w:p>
    <w:p w14:paraId="3C514CE6" w14:textId="529AA9F4" w:rsidR="00435B09" w:rsidRPr="00435B09" w:rsidRDefault="00435B09" w:rsidP="00435B09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Під час проведення випробува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нь приймальної комісії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пред</w:t>
      </w:r>
      <w:proofErr w:type="spellEnd"/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’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являються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розроблені Виконавцем матеріали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(конструкторська, програмна та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експлуатаційна документація та прогр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амне забезпечення у вихідних та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виконуваних кодах). Комплектність документ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ації, що надається вимоги цього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ТЗ.</w:t>
      </w:r>
    </w:p>
    <w:p w14:paraId="52DEE2DE" w14:textId="6B1123A3" w:rsidR="00435B09" w:rsidRPr="00435B09" w:rsidRDefault="00435B09" w:rsidP="00435B09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Попередні випробування закін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чуються підписанням приймальної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комісією протоколу випробування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із зазначенням у ньому переліку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необхідних доопрацювань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lastRenderedPageBreak/>
        <w:t xml:space="preserve">програмного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забезпечення, конструкторської,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програмної та експлуатаційної документації та строків їх виконання.</w:t>
      </w:r>
    </w:p>
    <w:p w14:paraId="32E06293" w14:textId="7FB6967F" w:rsidR="00435B09" w:rsidRPr="00435B09" w:rsidRDefault="00435B09" w:rsidP="00435B09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Після усунення зауважень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здійснюються повторні попередні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випробування Підсистеми. На повторні по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передні випробування Виконавцем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пред</w:t>
      </w:r>
      <w:proofErr w:type="spellEnd"/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’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являються доопрацьовані за результатами раніше вико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наних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випробувань матеріали. Випробуванн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я завершуються оформленням Акту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готовності Підсистеми до розгортання у дослідній зоні.</w:t>
      </w:r>
    </w:p>
    <w:p w14:paraId="5A0B4996" w14:textId="0FF311D4" w:rsidR="00435B09" w:rsidRPr="00435B09" w:rsidRDefault="00435B09" w:rsidP="00435B09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Окремі пункти ТЗ можуть змінюватись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та уточнюватися за погодженням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сторін.</w:t>
      </w:r>
    </w:p>
    <w:p w14:paraId="119DA63E" w14:textId="57CDC6D6" w:rsidR="008A61D9" w:rsidRPr="00435B09" w:rsidRDefault="00435B09" w:rsidP="00435B09">
      <w:pPr>
        <w:spacing w:after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У тижневий термін після початку робіт виконавець надає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погодження ПП «Машинобудівник» </w:t>
      </w:r>
      <w:r w:rsidRPr="00435B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план-графік робіт з цього етапу.</w:t>
      </w:r>
    </w:p>
    <w:p w14:paraId="71FDA11E" w14:textId="77777777" w:rsidR="00435B09" w:rsidRDefault="00435B09" w:rsidP="008B23D2">
      <w:pPr>
        <w:spacing w:after="0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2093"/>
        <w:gridCol w:w="3402"/>
        <w:gridCol w:w="1417"/>
        <w:gridCol w:w="3153"/>
      </w:tblGrid>
      <w:tr w:rsidR="00435B09" w14:paraId="36D04DDB" w14:textId="77777777" w:rsidTr="00435B09">
        <w:tc>
          <w:tcPr>
            <w:tcW w:w="10065" w:type="dxa"/>
            <w:gridSpan w:val="4"/>
            <w:vAlign w:val="center"/>
          </w:tcPr>
          <w:p w14:paraId="74CB5031" w14:textId="50C0461A" w:rsidR="00435B09" w:rsidRPr="00435B09" w:rsidRDefault="00435B09" w:rsidP="00435B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435B0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Таблиця 1</w:t>
            </w:r>
          </w:p>
        </w:tc>
      </w:tr>
      <w:tr w:rsidR="00435B09" w14:paraId="264FD069" w14:textId="77777777" w:rsidTr="00435B09">
        <w:tc>
          <w:tcPr>
            <w:tcW w:w="2093" w:type="dxa"/>
            <w:vAlign w:val="center"/>
          </w:tcPr>
          <w:p w14:paraId="2481090F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Стадія роботи</w:t>
            </w:r>
          </w:p>
        </w:tc>
        <w:tc>
          <w:tcPr>
            <w:tcW w:w="3402" w:type="dxa"/>
            <w:vAlign w:val="center"/>
          </w:tcPr>
          <w:p w14:paraId="05455D51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Виконання роботи</w:t>
            </w:r>
          </w:p>
        </w:tc>
        <w:tc>
          <w:tcPr>
            <w:tcW w:w="1417" w:type="dxa"/>
            <w:vAlign w:val="center"/>
          </w:tcPr>
          <w:p w14:paraId="5119B03C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Термін</w:t>
            </w:r>
          </w:p>
        </w:tc>
        <w:tc>
          <w:tcPr>
            <w:tcW w:w="3153" w:type="dxa"/>
            <w:vAlign w:val="center"/>
          </w:tcPr>
          <w:p w14:paraId="618AD665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Підсумки виконання роботи</w:t>
            </w:r>
          </w:p>
        </w:tc>
      </w:tr>
      <w:tr w:rsidR="00435B09" w14:paraId="473BD597" w14:textId="77777777" w:rsidTr="00435B09">
        <w:tc>
          <w:tcPr>
            <w:tcW w:w="2093" w:type="dxa"/>
            <w:vMerge w:val="restart"/>
            <w:vAlign w:val="center"/>
          </w:tcPr>
          <w:p w14:paraId="5EFB1F50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AB1B80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 xml:space="preserve">1. </w:t>
            </w:r>
            <w:r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Формування вимог</w:t>
            </w:r>
          </w:p>
        </w:tc>
        <w:tc>
          <w:tcPr>
            <w:tcW w:w="3402" w:type="dxa"/>
            <w:vAlign w:val="center"/>
          </w:tcPr>
          <w:p w14:paraId="62ED31BA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існуючих процесів цеху</w:t>
            </w:r>
          </w:p>
        </w:tc>
        <w:tc>
          <w:tcPr>
            <w:tcW w:w="1417" w:type="dxa"/>
            <w:vAlign w:val="center"/>
          </w:tcPr>
          <w:p w14:paraId="40999B77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 тижні</w:t>
            </w:r>
          </w:p>
        </w:tc>
        <w:tc>
          <w:tcPr>
            <w:tcW w:w="3153" w:type="dxa"/>
            <w:vAlign w:val="center"/>
          </w:tcPr>
          <w:p w14:paraId="5FEDF779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Звіт про обстеження, вимоги користувачів</w:t>
            </w:r>
          </w:p>
        </w:tc>
      </w:tr>
      <w:tr w:rsidR="00435B09" w14:paraId="70B76A69" w14:textId="77777777" w:rsidTr="00435B09">
        <w:tc>
          <w:tcPr>
            <w:tcW w:w="2093" w:type="dxa"/>
            <w:vMerge/>
            <w:vAlign w:val="center"/>
          </w:tcPr>
          <w:p w14:paraId="5D7DECA0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3402" w:type="dxa"/>
            <w:vAlign w:val="center"/>
          </w:tcPr>
          <w:p w14:paraId="42EBB01C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Розробка ТЗ на систему</w:t>
            </w:r>
          </w:p>
        </w:tc>
        <w:tc>
          <w:tcPr>
            <w:tcW w:w="1417" w:type="dxa"/>
            <w:vAlign w:val="center"/>
          </w:tcPr>
          <w:p w14:paraId="66CFF0EB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 тиждень</w:t>
            </w:r>
          </w:p>
        </w:tc>
        <w:tc>
          <w:tcPr>
            <w:tcW w:w="3153" w:type="dxa"/>
            <w:vAlign w:val="center"/>
          </w:tcPr>
          <w:p w14:paraId="525A63E7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Затверджене ТЗ</w:t>
            </w:r>
          </w:p>
        </w:tc>
      </w:tr>
      <w:tr w:rsidR="00435B09" w14:paraId="0F34CE1C" w14:textId="77777777" w:rsidTr="00435B09">
        <w:tc>
          <w:tcPr>
            <w:tcW w:w="2093" w:type="dxa"/>
            <w:vMerge w:val="restart"/>
            <w:vAlign w:val="center"/>
          </w:tcPr>
          <w:p w14:paraId="477A21A6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AB1B80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2. Проектування</w:t>
            </w:r>
          </w:p>
        </w:tc>
        <w:tc>
          <w:tcPr>
            <w:tcW w:w="3402" w:type="dxa"/>
            <w:vAlign w:val="center"/>
          </w:tcPr>
          <w:p w14:paraId="3369BF89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Розробка технічного проекту</w:t>
            </w:r>
          </w:p>
        </w:tc>
        <w:tc>
          <w:tcPr>
            <w:tcW w:w="1417" w:type="dxa"/>
            <w:vAlign w:val="center"/>
          </w:tcPr>
          <w:p w14:paraId="7AE5C9A0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 місяць</w:t>
            </w:r>
          </w:p>
        </w:tc>
        <w:tc>
          <w:tcPr>
            <w:tcW w:w="3153" w:type="dxa"/>
            <w:vAlign w:val="center"/>
          </w:tcPr>
          <w:p w14:paraId="5C74FDAD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Технічний проект, специфікації</w:t>
            </w:r>
          </w:p>
        </w:tc>
      </w:tr>
      <w:tr w:rsidR="00435B09" w14:paraId="7C3C60D8" w14:textId="77777777" w:rsidTr="00435B09">
        <w:tc>
          <w:tcPr>
            <w:tcW w:w="2093" w:type="dxa"/>
            <w:vMerge/>
            <w:vAlign w:val="center"/>
          </w:tcPr>
          <w:p w14:paraId="77D3D01A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3402" w:type="dxa"/>
            <w:vAlign w:val="center"/>
          </w:tcPr>
          <w:p w14:paraId="13E35DAC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Прототипування інтерфейсів</w:t>
            </w:r>
          </w:p>
        </w:tc>
        <w:tc>
          <w:tcPr>
            <w:tcW w:w="1417" w:type="dxa"/>
            <w:vAlign w:val="center"/>
          </w:tcPr>
          <w:p w14:paraId="148D5C70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 тижні</w:t>
            </w:r>
          </w:p>
        </w:tc>
        <w:tc>
          <w:tcPr>
            <w:tcW w:w="3153" w:type="dxa"/>
            <w:vAlign w:val="center"/>
          </w:tcPr>
          <w:p w14:paraId="0E1FFD12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Макети інтерфейсів</w:t>
            </w:r>
          </w:p>
        </w:tc>
      </w:tr>
      <w:tr w:rsidR="00435B09" w14:paraId="3307FF2F" w14:textId="77777777" w:rsidTr="00435B09">
        <w:tc>
          <w:tcPr>
            <w:tcW w:w="2093" w:type="dxa"/>
            <w:vMerge w:val="restart"/>
            <w:vAlign w:val="center"/>
          </w:tcPr>
          <w:p w14:paraId="335C3F59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AB1B80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3. Розробка</w:t>
            </w:r>
          </w:p>
        </w:tc>
        <w:tc>
          <w:tcPr>
            <w:tcW w:w="3402" w:type="dxa"/>
            <w:vAlign w:val="center"/>
          </w:tcPr>
          <w:p w14:paraId="74F6FCFD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Розробка програмних модулів</w:t>
            </w:r>
          </w:p>
        </w:tc>
        <w:tc>
          <w:tcPr>
            <w:tcW w:w="1417" w:type="dxa"/>
            <w:vAlign w:val="center"/>
          </w:tcPr>
          <w:p w14:paraId="425476F0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 місяці</w:t>
            </w:r>
          </w:p>
        </w:tc>
        <w:tc>
          <w:tcPr>
            <w:tcW w:w="3153" w:type="dxa"/>
            <w:vAlign w:val="center"/>
          </w:tcPr>
          <w:p w14:paraId="3D63A6EF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Вихідні коди програм</w:t>
            </w:r>
          </w:p>
        </w:tc>
      </w:tr>
      <w:tr w:rsidR="00435B09" w14:paraId="3EA6BF40" w14:textId="77777777" w:rsidTr="00435B09">
        <w:tc>
          <w:tcPr>
            <w:tcW w:w="2093" w:type="dxa"/>
            <w:vMerge/>
            <w:vAlign w:val="center"/>
          </w:tcPr>
          <w:p w14:paraId="54D5782D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3402" w:type="dxa"/>
            <w:vAlign w:val="center"/>
          </w:tcPr>
          <w:p w14:paraId="1C7048D7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Тестування модулів</w:t>
            </w:r>
          </w:p>
        </w:tc>
        <w:tc>
          <w:tcPr>
            <w:tcW w:w="1417" w:type="dxa"/>
            <w:vAlign w:val="center"/>
          </w:tcPr>
          <w:p w14:paraId="1AA72890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 тижні</w:t>
            </w:r>
          </w:p>
        </w:tc>
        <w:tc>
          <w:tcPr>
            <w:tcW w:w="3153" w:type="dxa"/>
            <w:vAlign w:val="center"/>
          </w:tcPr>
          <w:p w14:paraId="19CBE898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Звіти про тестування</w:t>
            </w:r>
          </w:p>
        </w:tc>
      </w:tr>
      <w:tr w:rsidR="00435B09" w14:paraId="5954E619" w14:textId="77777777" w:rsidTr="00435B09">
        <w:tc>
          <w:tcPr>
            <w:tcW w:w="2093" w:type="dxa"/>
            <w:vMerge w:val="restart"/>
            <w:vAlign w:val="center"/>
          </w:tcPr>
          <w:p w14:paraId="1E03BE4A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AB1B80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4. Впровадження</w:t>
            </w:r>
          </w:p>
        </w:tc>
        <w:tc>
          <w:tcPr>
            <w:tcW w:w="3402" w:type="dxa"/>
            <w:vAlign w:val="center"/>
          </w:tcPr>
          <w:p w14:paraId="10A7CDAA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Навчання персоналу</w:t>
            </w:r>
          </w:p>
        </w:tc>
        <w:tc>
          <w:tcPr>
            <w:tcW w:w="1417" w:type="dxa"/>
            <w:vAlign w:val="center"/>
          </w:tcPr>
          <w:p w14:paraId="1089AFC1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 тиждень</w:t>
            </w:r>
          </w:p>
        </w:tc>
        <w:tc>
          <w:tcPr>
            <w:tcW w:w="3153" w:type="dxa"/>
            <w:vAlign w:val="center"/>
          </w:tcPr>
          <w:p w14:paraId="0D282D0C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Акти про навчання</w:t>
            </w:r>
          </w:p>
        </w:tc>
      </w:tr>
      <w:tr w:rsidR="00435B09" w14:paraId="264E1D90" w14:textId="77777777" w:rsidTr="00435B09">
        <w:tc>
          <w:tcPr>
            <w:tcW w:w="2093" w:type="dxa"/>
            <w:vMerge/>
            <w:vAlign w:val="center"/>
          </w:tcPr>
          <w:p w14:paraId="290C2486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3402" w:type="dxa"/>
            <w:vAlign w:val="center"/>
          </w:tcPr>
          <w:p w14:paraId="51E2018B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Встановлення та налаштування</w:t>
            </w:r>
          </w:p>
        </w:tc>
        <w:tc>
          <w:tcPr>
            <w:tcW w:w="1417" w:type="dxa"/>
            <w:vAlign w:val="center"/>
          </w:tcPr>
          <w:p w14:paraId="66621BAB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 тижні</w:t>
            </w:r>
          </w:p>
        </w:tc>
        <w:tc>
          <w:tcPr>
            <w:tcW w:w="3153" w:type="dxa"/>
            <w:vAlign w:val="center"/>
          </w:tcPr>
          <w:p w14:paraId="5CCC57B8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Встановлена система</w:t>
            </w:r>
          </w:p>
        </w:tc>
      </w:tr>
      <w:tr w:rsidR="00435B09" w14:paraId="5DD3E6B2" w14:textId="77777777" w:rsidTr="00435B09">
        <w:tc>
          <w:tcPr>
            <w:tcW w:w="2093" w:type="dxa"/>
            <w:vAlign w:val="center"/>
          </w:tcPr>
          <w:p w14:paraId="1DD0F07C" w14:textId="77777777" w:rsidR="00435B09" w:rsidRPr="00AB1B80" w:rsidRDefault="00435B09" w:rsidP="00720F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AB1B80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5. Експлуатація</w:t>
            </w:r>
          </w:p>
        </w:tc>
        <w:tc>
          <w:tcPr>
            <w:tcW w:w="3402" w:type="dxa"/>
            <w:vAlign w:val="center"/>
          </w:tcPr>
          <w:p w14:paraId="73A69059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Підтримка та супровід</w:t>
            </w:r>
          </w:p>
        </w:tc>
        <w:tc>
          <w:tcPr>
            <w:tcW w:w="1417" w:type="dxa"/>
            <w:vAlign w:val="center"/>
          </w:tcPr>
          <w:p w14:paraId="57FC953A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 місяці</w:t>
            </w:r>
          </w:p>
        </w:tc>
        <w:tc>
          <w:tcPr>
            <w:tcW w:w="3153" w:type="dxa"/>
            <w:vAlign w:val="center"/>
          </w:tcPr>
          <w:p w14:paraId="0FF5A552" w14:textId="77777777" w:rsidR="00435B09" w:rsidRPr="00FB3CB2" w:rsidRDefault="00435B09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FB3CB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Звіти про експлуатацію</w:t>
            </w:r>
          </w:p>
        </w:tc>
      </w:tr>
    </w:tbl>
    <w:p w14:paraId="30E6E236" w14:textId="77777777" w:rsidR="00435B09" w:rsidRPr="00AB1B80" w:rsidRDefault="00435B09" w:rsidP="008B23D2">
      <w:pPr>
        <w:spacing w:after="0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</w:p>
    <w:p w14:paraId="40D733BC" w14:textId="77777777" w:rsidR="00AB1B80" w:rsidRP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6.1. Випробування системи проводяться за етапами:</w:t>
      </w:r>
    </w:p>
    <w:p w14:paraId="1AE89BD3" w14:textId="77777777" w:rsidR="00AB1B80" w:rsidRPr="00AB1B80" w:rsidRDefault="00AB1B80" w:rsidP="008B23D2">
      <w:pPr>
        <w:numPr>
          <w:ilvl w:val="0"/>
          <w:numId w:val="27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Модульне тестування</w:t>
      </w:r>
    </w:p>
    <w:p w14:paraId="68AEB009" w14:textId="77777777" w:rsidR="00AB1B80" w:rsidRPr="00AB1B80" w:rsidRDefault="00AB1B80" w:rsidP="008B23D2">
      <w:pPr>
        <w:numPr>
          <w:ilvl w:val="0"/>
          <w:numId w:val="27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Інтеграційне тестування</w:t>
      </w:r>
    </w:p>
    <w:p w14:paraId="10A446ED" w14:textId="77777777" w:rsidR="00AB1B80" w:rsidRDefault="00AB1B80" w:rsidP="008B23D2">
      <w:pPr>
        <w:numPr>
          <w:ilvl w:val="0"/>
          <w:numId w:val="27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Приймальні випробування</w:t>
      </w:r>
    </w:p>
    <w:p w14:paraId="334C4A68" w14:textId="77777777" w:rsidR="008A61D9" w:rsidRPr="00AB1B80" w:rsidRDefault="008A61D9" w:rsidP="008A61D9">
      <w:pPr>
        <w:spacing w:after="0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0941BD08" w14:textId="77777777" w:rsidR="00AB1B80" w:rsidRP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6.2. Приймальна комісія формується з представників:</w:t>
      </w:r>
    </w:p>
    <w:p w14:paraId="39FD8199" w14:textId="77777777" w:rsidR="00AB1B80" w:rsidRPr="00AB1B80" w:rsidRDefault="00AB1B80" w:rsidP="008B23D2">
      <w:pPr>
        <w:numPr>
          <w:ilvl w:val="0"/>
          <w:numId w:val="28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Замовника (начальник цеху, головний технолог)</w:t>
      </w:r>
    </w:p>
    <w:p w14:paraId="4D618C12" w14:textId="77777777" w:rsidR="00AB1B80" w:rsidRPr="00AB1B80" w:rsidRDefault="00AB1B80" w:rsidP="008B23D2">
      <w:pPr>
        <w:numPr>
          <w:ilvl w:val="0"/>
          <w:numId w:val="28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Розробника (керівник проекту, аналітик)</w:t>
      </w:r>
    </w:p>
    <w:p w14:paraId="32475EF0" w14:textId="77777777" w:rsidR="00AB1B80" w:rsidRDefault="00AB1B80" w:rsidP="008B23D2">
      <w:pPr>
        <w:numPr>
          <w:ilvl w:val="0"/>
          <w:numId w:val="28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Експлуатаційного персоналу</w:t>
      </w:r>
    </w:p>
    <w:p w14:paraId="10CF3719" w14:textId="77777777" w:rsidR="008A61D9" w:rsidRPr="00AB1B80" w:rsidRDefault="008A61D9" w:rsidP="008A61D9">
      <w:pPr>
        <w:spacing w:after="0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7711F334" w14:textId="77777777" w:rsidR="00AB1B80" w:rsidRP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6.3. Критерії приймання:</w:t>
      </w:r>
    </w:p>
    <w:p w14:paraId="06ABFFD0" w14:textId="77777777" w:rsidR="00AB1B80" w:rsidRPr="00AB1B80" w:rsidRDefault="00AB1B80" w:rsidP="008B23D2">
      <w:pPr>
        <w:numPr>
          <w:ilvl w:val="0"/>
          <w:numId w:val="29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Виконання всіх функціональних вимог ТЗ</w:t>
      </w:r>
    </w:p>
    <w:p w14:paraId="0F819406" w14:textId="77777777" w:rsidR="00AB1B80" w:rsidRPr="00AB1B80" w:rsidRDefault="00AB1B80" w:rsidP="008B23D2">
      <w:pPr>
        <w:numPr>
          <w:ilvl w:val="0"/>
          <w:numId w:val="29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Стабільна робота системи протягом 30 днів</w:t>
      </w:r>
    </w:p>
    <w:p w14:paraId="79186C43" w14:textId="77777777" w:rsidR="00AB1B80" w:rsidRPr="00AB1B80" w:rsidRDefault="00AB1B80" w:rsidP="008B23D2">
      <w:pPr>
        <w:numPr>
          <w:ilvl w:val="0"/>
          <w:numId w:val="29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Позитивні відгуки користувачів</w:t>
      </w:r>
    </w:p>
    <w:p w14:paraId="38FE4E7C" w14:textId="29EAECC3" w:rsid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E18859C" w14:textId="77777777" w:rsidR="003503E4" w:rsidRPr="00AB1B80" w:rsidRDefault="003503E4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78818036" w14:textId="64AAA69C" w:rsidR="008A61D9" w:rsidRPr="003503E4" w:rsidRDefault="00AB1B80" w:rsidP="008A61D9">
      <w:pPr>
        <w:pStyle w:val="a8"/>
        <w:numPr>
          <w:ilvl w:val="0"/>
          <w:numId w:val="14"/>
        </w:num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3503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lastRenderedPageBreak/>
        <w:t>Вимоги до документування</w:t>
      </w:r>
    </w:p>
    <w:p w14:paraId="516E474A" w14:textId="77777777" w:rsidR="00AB1B80" w:rsidRPr="008A61D9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7.1. Загальні вимоги до документування</w:t>
      </w:r>
    </w:p>
    <w:p w14:paraId="4897CA82" w14:textId="0240BE1D" w:rsidR="00D7583E" w:rsidRPr="00D7583E" w:rsidRDefault="00D7583E" w:rsidP="00D7583E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Документи мають бути подані на папе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ровому вигляді (оригінал) та на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електронному носії (копія). Вихідні тексти програм - лише на електронному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носії (оригінал). Можливе надання комплекту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документації та текстів програм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 оптичних дисках (CD/DVD) або флеш-на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копичувачах.</w:t>
      </w:r>
    </w:p>
    <w:p w14:paraId="6D1360BF" w14:textId="4D168404" w:rsidR="00D7583E" w:rsidRPr="00D7583E" w:rsidRDefault="00D7583E" w:rsidP="00D7583E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Усі документи мають бути оформлені українс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ькою мовою. Склад документів на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загальне програмне забезпечення, що поставл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яється у складі АІС "Управління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токарним цехом", повинен відповідати комплекту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остачання компанії - Виробника.</w:t>
      </w:r>
    </w:p>
    <w:p w14:paraId="18D3EA76" w14:textId="61ACC6B9" w:rsidR="008A61D9" w:rsidRDefault="00D7583E" w:rsidP="00D7583E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Примітка: Конкретні вимоги до формату електронних носіїв (CD, DVD, USB-накопичувачі) та їх кількості мають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ути узгоджені між Замовником та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Розробником на стадії підписання договору.</w:t>
      </w:r>
    </w:p>
    <w:p w14:paraId="347D6905" w14:textId="77777777" w:rsidR="00D7583E" w:rsidRDefault="00D7583E" w:rsidP="00D7583E">
      <w:pPr>
        <w:spacing w:after="0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Style w:val="ac"/>
        <w:tblW w:w="0" w:type="auto"/>
        <w:tblInd w:w="567" w:type="dxa"/>
        <w:tblLook w:val="04A0" w:firstRow="1" w:lastRow="0" w:firstColumn="1" w:lastColumn="0" w:noHBand="0" w:noVBand="1"/>
      </w:tblPr>
      <w:tblGrid>
        <w:gridCol w:w="2802"/>
        <w:gridCol w:w="7051"/>
      </w:tblGrid>
      <w:tr w:rsidR="00D7583E" w14:paraId="15685D55" w14:textId="77777777" w:rsidTr="00D7583E">
        <w:tc>
          <w:tcPr>
            <w:tcW w:w="9853" w:type="dxa"/>
            <w:gridSpan w:val="2"/>
            <w:vAlign w:val="center"/>
          </w:tcPr>
          <w:p w14:paraId="3BA072FE" w14:textId="66BD9CEF" w:rsidR="00D7583E" w:rsidRPr="0083201B" w:rsidRDefault="00D7583E" w:rsidP="00D7583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k-UA" w:eastAsia="ru-RU"/>
              </w:rPr>
            </w:pPr>
            <w:r w:rsidRPr="0083201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k-UA" w:eastAsia="ru-RU"/>
              </w:rPr>
              <w:t>Таблиця 2</w:t>
            </w:r>
          </w:p>
        </w:tc>
      </w:tr>
      <w:tr w:rsidR="00D7583E" w14:paraId="087F111C" w14:textId="77777777" w:rsidTr="0083201B">
        <w:tc>
          <w:tcPr>
            <w:tcW w:w="2802" w:type="dxa"/>
            <w:vAlign w:val="center"/>
          </w:tcPr>
          <w:p w14:paraId="5FD13E4C" w14:textId="133A5A1D" w:rsidR="00D7583E" w:rsidRPr="00D7583E" w:rsidRDefault="00D7583E" w:rsidP="00D758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Вид робіт</w:t>
            </w:r>
          </w:p>
        </w:tc>
        <w:tc>
          <w:tcPr>
            <w:tcW w:w="7051" w:type="dxa"/>
            <w:vAlign w:val="center"/>
          </w:tcPr>
          <w:p w14:paraId="794FE131" w14:textId="409FC37B" w:rsidR="00D7583E" w:rsidRPr="00D7583E" w:rsidRDefault="00D7583E" w:rsidP="00D758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Склад робіт</w:t>
            </w:r>
          </w:p>
        </w:tc>
      </w:tr>
      <w:tr w:rsidR="0083201B" w14:paraId="67AA8BF7" w14:textId="77777777" w:rsidTr="0083201B">
        <w:tc>
          <w:tcPr>
            <w:tcW w:w="2802" w:type="dxa"/>
            <w:vMerge w:val="restart"/>
            <w:vAlign w:val="center"/>
          </w:tcPr>
          <w:p w14:paraId="0DC01FD7" w14:textId="2102C97F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3201B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Підготовка регламентів застосування (посадових інструкцій з експлуатації Підсистеми)</w:t>
            </w:r>
          </w:p>
        </w:tc>
        <w:tc>
          <w:tcPr>
            <w:tcW w:w="7051" w:type="dxa"/>
            <w:vAlign w:val="center"/>
          </w:tcPr>
          <w:p w14:paraId="1E922538" w14:textId="02F8C6E9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Регламент застосування користувачів системи (Начальник цеху, Майстри)</w:t>
            </w:r>
          </w:p>
        </w:tc>
      </w:tr>
      <w:tr w:rsidR="0083201B" w14:paraId="3F012038" w14:textId="77777777" w:rsidTr="0083201B">
        <w:tc>
          <w:tcPr>
            <w:tcW w:w="2802" w:type="dxa"/>
            <w:vMerge/>
            <w:vAlign w:val="center"/>
          </w:tcPr>
          <w:p w14:paraId="14C86C88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67F8632A" w14:textId="1CF38DD9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Регламент застосування користувачів системи (Оператори, Технологи, Контролери ВТК)</w:t>
            </w:r>
          </w:p>
        </w:tc>
      </w:tr>
      <w:tr w:rsidR="0083201B" w14:paraId="79268B3D" w14:textId="77777777" w:rsidTr="0083201B">
        <w:tc>
          <w:tcPr>
            <w:tcW w:w="2802" w:type="dxa"/>
            <w:vMerge/>
            <w:vAlign w:val="center"/>
          </w:tcPr>
          <w:p w14:paraId="293DD5A5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4439D17D" w14:textId="46956FF6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Інструкція адміністратора системи</w:t>
            </w:r>
          </w:p>
        </w:tc>
      </w:tr>
      <w:tr w:rsidR="0083201B" w14:paraId="303B1EED" w14:textId="77777777" w:rsidTr="0083201B">
        <w:tc>
          <w:tcPr>
            <w:tcW w:w="2802" w:type="dxa"/>
            <w:vMerge w:val="restart"/>
            <w:vAlign w:val="center"/>
          </w:tcPr>
          <w:p w14:paraId="56B89367" w14:textId="6DF50EB3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3201B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Навчання персоналу</w:t>
            </w:r>
          </w:p>
        </w:tc>
        <w:tc>
          <w:tcPr>
            <w:tcW w:w="7051" w:type="dxa"/>
            <w:vAlign w:val="center"/>
          </w:tcPr>
          <w:p w14:paraId="01FBB428" w14:textId="6D41DD2A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Навчання керівників цеху (Начальник цеху, Майстри) роботі з модулями планування та аналітики</w:t>
            </w:r>
          </w:p>
        </w:tc>
      </w:tr>
      <w:tr w:rsidR="0083201B" w14:paraId="3817FA11" w14:textId="77777777" w:rsidTr="0083201B">
        <w:tc>
          <w:tcPr>
            <w:tcW w:w="2802" w:type="dxa"/>
            <w:vMerge/>
            <w:vAlign w:val="center"/>
          </w:tcPr>
          <w:p w14:paraId="671E2D02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0BB19E71" w14:textId="12CE8314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Навчання основних користувачів (Оператори, Технологи) роботі з модулями виробництва та технологічної підготовки</w:t>
            </w:r>
          </w:p>
        </w:tc>
      </w:tr>
      <w:tr w:rsidR="0083201B" w:rsidRPr="0015238C" w14:paraId="140B671B" w14:textId="77777777" w:rsidTr="0083201B">
        <w:tc>
          <w:tcPr>
            <w:tcW w:w="2802" w:type="dxa"/>
            <w:vMerge/>
            <w:vAlign w:val="center"/>
          </w:tcPr>
          <w:p w14:paraId="0AE12DAE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7BA214F8" w14:textId="1787629F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Навчання адміністраторів системи адмініструванню, резервному копіюванню та обслуговуванню</w:t>
            </w:r>
          </w:p>
        </w:tc>
      </w:tr>
      <w:tr w:rsidR="0083201B" w14:paraId="52DE1982" w14:textId="77777777" w:rsidTr="0083201B">
        <w:tc>
          <w:tcPr>
            <w:tcW w:w="2802" w:type="dxa"/>
            <w:vMerge w:val="restart"/>
            <w:vAlign w:val="center"/>
          </w:tcPr>
          <w:p w14:paraId="147F37C6" w14:textId="3FDF24C2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3201B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Розгортання системи</w:t>
            </w:r>
          </w:p>
        </w:tc>
        <w:tc>
          <w:tcPr>
            <w:tcW w:w="7051" w:type="dxa"/>
            <w:vAlign w:val="center"/>
          </w:tcPr>
          <w:p w14:paraId="6F8B6CE9" w14:textId="6E920CC0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Монтаж та пусконалагодження серверного обладнання в серверній кімнаті цеху</w:t>
            </w:r>
          </w:p>
        </w:tc>
      </w:tr>
      <w:tr w:rsidR="0083201B" w14:paraId="56EF2BA3" w14:textId="77777777" w:rsidTr="0083201B">
        <w:tc>
          <w:tcPr>
            <w:tcW w:w="2802" w:type="dxa"/>
            <w:vMerge/>
            <w:vAlign w:val="center"/>
          </w:tcPr>
          <w:p w14:paraId="2D857B9A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74E38195" w14:textId="74001FA0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Встановлення серверного програмного забезпечення (ОС, СУБД, </w:t>
            </w:r>
            <w:proofErr w:type="spellStart"/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веб-сервер</w:t>
            </w:r>
            <w:proofErr w:type="spellEnd"/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)</w:t>
            </w:r>
          </w:p>
        </w:tc>
      </w:tr>
      <w:tr w:rsidR="0083201B" w14:paraId="001134BF" w14:textId="77777777" w:rsidTr="0083201B">
        <w:tc>
          <w:tcPr>
            <w:tcW w:w="2802" w:type="dxa"/>
            <w:vMerge/>
            <w:vAlign w:val="center"/>
          </w:tcPr>
          <w:p w14:paraId="3069E575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699479CA" w14:textId="43CA4352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Встановлення клієнтського ПЗ на робочі станції користувачів</w:t>
            </w:r>
          </w:p>
        </w:tc>
      </w:tr>
      <w:tr w:rsidR="0083201B" w14:paraId="1CAA2E5A" w14:textId="77777777" w:rsidTr="0083201B">
        <w:tc>
          <w:tcPr>
            <w:tcW w:w="2802" w:type="dxa"/>
            <w:vMerge/>
            <w:vAlign w:val="center"/>
          </w:tcPr>
          <w:p w14:paraId="2F212841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2612072E" w14:textId="418586EB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Встановлення адміністративних інструментів на робочі станції адміністраторів</w:t>
            </w:r>
          </w:p>
        </w:tc>
      </w:tr>
      <w:tr w:rsidR="0083201B" w14:paraId="7CF819BF" w14:textId="77777777" w:rsidTr="0083201B">
        <w:tc>
          <w:tcPr>
            <w:tcW w:w="2802" w:type="dxa"/>
            <w:vMerge/>
            <w:vAlign w:val="center"/>
          </w:tcPr>
          <w:p w14:paraId="47C106D7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53303F45" w14:textId="3A95AEF4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Налаштування процедур автоматичного резервного копіювання баз даних та файлів конфігурації</w:t>
            </w:r>
          </w:p>
        </w:tc>
      </w:tr>
      <w:tr w:rsidR="0083201B" w14:paraId="600B4EF2" w14:textId="77777777" w:rsidTr="0083201B">
        <w:tc>
          <w:tcPr>
            <w:tcW w:w="2802" w:type="dxa"/>
            <w:vMerge w:val="restart"/>
            <w:vAlign w:val="center"/>
          </w:tcPr>
          <w:p w14:paraId="5500B2DD" w14:textId="1B65885B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3201B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Впровадження системи</w:t>
            </w:r>
          </w:p>
        </w:tc>
        <w:tc>
          <w:tcPr>
            <w:tcW w:w="7051" w:type="dxa"/>
            <w:vAlign w:val="center"/>
          </w:tcPr>
          <w:p w14:paraId="16DAB981" w14:textId="212CCA00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Введення довідників та класифікаторів (номенклатура деталей, матеріали, верстати, працівники)</w:t>
            </w:r>
          </w:p>
        </w:tc>
      </w:tr>
      <w:tr w:rsidR="0083201B" w14:paraId="281405F4" w14:textId="77777777" w:rsidTr="0083201B">
        <w:tc>
          <w:tcPr>
            <w:tcW w:w="2802" w:type="dxa"/>
            <w:vMerge/>
            <w:vAlign w:val="center"/>
          </w:tcPr>
          <w:p w14:paraId="2CE085E3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3C7D257D" w14:textId="4E4E2BA7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Імпорт початкових даних з існуючих систем (ERP, Excel-таблиць)</w:t>
            </w:r>
          </w:p>
        </w:tc>
      </w:tr>
      <w:tr w:rsidR="0083201B" w14:paraId="5D021A0A" w14:textId="77777777" w:rsidTr="0083201B">
        <w:tc>
          <w:tcPr>
            <w:tcW w:w="2802" w:type="dxa"/>
            <w:vMerge/>
            <w:vAlign w:val="center"/>
          </w:tcPr>
          <w:p w14:paraId="23351771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46D10D90" w14:textId="27ED94B7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Створення структури баз даних та налаштування прав доступу</w:t>
            </w:r>
          </w:p>
        </w:tc>
      </w:tr>
      <w:tr w:rsidR="0083201B" w14:paraId="2DC8A3E1" w14:textId="77777777" w:rsidTr="0083201B">
        <w:tc>
          <w:tcPr>
            <w:tcW w:w="2802" w:type="dxa"/>
            <w:vMerge/>
            <w:vAlign w:val="center"/>
          </w:tcPr>
          <w:p w14:paraId="34ADCB79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0A63B2A2" w14:textId="606EEB4C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Налаштування процесів документообігу та узгодження завдань</w:t>
            </w:r>
          </w:p>
        </w:tc>
      </w:tr>
      <w:tr w:rsidR="0083201B" w:rsidRPr="0015238C" w14:paraId="48EC3006" w14:textId="77777777" w:rsidTr="0083201B">
        <w:tc>
          <w:tcPr>
            <w:tcW w:w="2802" w:type="dxa"/>
            <w:vMerge/>
            <w:vAlign w:val="center"/>
          </w:tcPr>
          <w:p w14:paraId="0543BCF8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12B51B7C" w14:textId="1A45B301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Налагодження та тестування інтерфейсів взаємодії з суміжними системами (ERP, CAD)</w:t>
            </w:r>
          </w:p>
        </w:tc>
      </w:tr>
      <w:tr w:rsidR="0083201B" w14:paraId="1716D386" w14:textId="77777777" w:rsidTr="0083201B">
        <w:tc>
          <w:tcPr>
            <w:tcW w:w="2802" w:type="dxa"/>
            <w:vMerge/>
            <w:vAlign w:val="center"/>
          </w:tcPr>
          <w:p w14:paraId="27FB3710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6B7C3554" w14:textId="7EF0F285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Налаштування процедур аналітичної обробки даних та формування звітів</w:t>
            </w:r>
          </w:p>
        </w:tc>
      </w:tr>
      <w:tr w:rsidR="0083201B" w14:paraId="446410BB" w14:textId="77777777" w:rsidTr="0083201B">
        <w:tc>
          <w:tcPr>
            <w:tcW w:w="2802" w:type="dxa"/>
            <w:vMerge/>
            <w:vAlign w:val="center"/>
          </w:tcPr>
          <w:p w14:paraId="61BD86D5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3EEA7A56" w14:textId="7C94CB41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Участь у комплексі робіт із забезпечення інформаційної безпеки (налаштування прав, антивірусного захисту)</w:t>
            </w:r>
          </w:p>
        </w:tc>
      </w:tr>
      <w:tr w:rsidR="0083201B" w14:paraId="0AC7D37A" w14:textId="77777777" w:rsidTr="0083201B">
        <w:tc>
          <w:tcPr>
            <w:tcW w:w="2802" w:type="dxa"/>
            <w:vMerge/>
            <w:vAlign w:val="center"/>
          </w:tcPr>
          <w:p w14:paraId="4DE2A774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0B3EFEF6" w14:textId="73466F07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Проведення приймально-здавальних випробувань на об'єкті, передача у дослідну експлуатацію</w:t>
            </w:r>
          </w:p>
        </w:tc>
      </w:tr>
      <w:tr w:rsidR="0083201B" w:rsidRPr="0015238C" w14:paraId="4B8B14B2" w14:textId="77777777" w:rsidTr="0083201B">
        <w:tc>
          <w:tcPr>
            <w:tcW w:w="2802" w:type="dxa"/>
            <w:vMerge w:val="restart"/>
            <w:vAlign w:val="center"/>
          </w:tcPr>
          <w:p w14:paraId="2F0893F6" w14:textId="701E4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3201B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lastRenderedPageBreak/>
              <w:t>Дослідна експлуатація</w:t>
            </w:r>
          </w:p>
        </w:tc>
        <w:tc>
          <w:tcPr>
            <w:tcW w:w="7051" w:type="dxa"/>
            <w:vAlign w:val="center"/>
          </w:tcPr>
          <w:p w14:paraId="77211762" w14:textId="54A89E09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Технічна та консультаційна підтримка користувачів протягом періоду дослідної експлуатації (3 місяці)</w:t>
            </w:r>
          </w:p>
        </w:tc>
      </w:tr>
      <w:tr w:rsidR="0083201B" w14:paraId="21BF2648" w14:textId="77777777" w:rsidTr="0083201B">
        <w:tc>
          <w:tcPr>
            <w:tcW w:w="2802" w:type="dxa"/>
            <w:vMerge/>
            <w:vAlign w:val="center"/>
          </w:tcPr>
          <w:p w14:paraId="31A5C183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3EFD980E" w14:textId="63C39835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Оперативне усунення виявлених помилок у розробленому програмному забезпеченні</w:t>
            </w:r>
          </w:p>
        </w:tc>
      </w:tr>
      <w:tr w:rsidR="0083201B" w14:paraId="094DCDA9" w14:textId="77777777" w:rsidTr="0083201B">
        <w:tc>
          <w:tcPr>
            <w:tcW w:w="2802" w:type="dxa"/>
            <w:vMerge/>
            <w:vAlign w:val="center"/>
          </w:tcPr>
          <w:p w14:paraId="3D2C5FCA" w14:textId="77777777" w:rsidR="0083201B" w:rsidRPr="0083201B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51" w:type="dxa"/>
            <w:vAlign w:val="center"/>
          </w:tcPr>
          <w:p w14:paraId="6A6394BC" w14:textId="61B31A65" w:rsidR="0083201B" w:rsidRPr="00D7583E" w:rsidRDefault="0083201B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Збір та аналіз зворотного зв'язку від користувачів для подальшого вдосконалення системи</w:t>
            </w:r>
          </w:p>
        </w:tc>
      </w:tr>
      <w:tr w:rsidR="00D7583E" w14:paraId="24793FD1" w14:textId="77777777" w:rsidTr="0083201B">
        <w:tc>
          <w:tcPr>
            <w:tcW w:w="2802" w:type="dxa"/>
            <w:vAlign w:val="center"/>
          </w:tcPr>
          <w:p w14:paraId="08D78C50" w14:textId="2F08792C" w:rsidR="00D7583E" w:rsidRPr="0083201B" w:rsidRDefault="00D7583E" w:rsidP="00D7583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83201B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  <w:lang w:val="uk-UA"/>
              </w:rPr>
              <w:t>Підготовка регламентів застосування (посадових інструкцій з експлуатації Підсистеми)</w:t>
            </w:r>
          </w:p>
        </w:tc>
        <w:tc>
          <w:tcPr>
            <w:tcW w:w="7051" w:type="dxa"/>
            <w:vAlign w:val="center"/>
          </w:tcPr>
          <w:p w14:paraId="502E8A37" w14:textId="731D56B6" w:rsidR="00D7583E" w:rsidRPr="00D7583E" w:rsidRDefault="00D7583E" w:rsidP="00D758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D7583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Регламент застосування користувачів системи (Начальник цеху, Майстри)</w:t>
            </w:r>
          </w:p>
        </w:tc>
      </w:tr>
    </w:tbl>
    <w:p w14:paraId="4C575DAE" w14:textId="77777777" w:rsidR="00D7583E" w:rsidRPr="00D7583E" w:rsidRDefault="00D7583E" w:rsidP="00D7583E">
      <w:pPr>
        <w:spacing w:after="0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7F2DAF18" w14:textId="064D8AAF" w:rsid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7.2. Перелік док</w:t>
      </w:r>
      <w:r w:rsidR="004D373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ументів, що підлягають розробці</w:t>
      </w:r>
    </w:p>
    <w:p w14:paraId="67CE02D6" w14:textId="61808B7C" w:rsidR="004D3737" w:rsidRPr="008A61D9" w:rsidRDefault="004D3737" w:rsidP="004D3737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D373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Під час створення Підсистеми 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є бути підготовлено та передано </w:t>
      </w:r>
      <w:r w:rsidRPr="004D373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Замовнику комплект документації у складі:</w:t>
      </w:r>
    </w:p>
    <w:p w14:paraId="16A335D0" w14:textId="77777777" w:rsidR="00AB1B80" w:rsidRPr="00AB1B80" w:rsidRDefault="00AB1B80" w:rsidP="008B23D2">
      <w:pPr>
        <w:numPr>
          <w:ilvl w:val="0"/>
          <w:numId w:val="31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Технічне завдання</w:t>
      </w:r>
    </w:p>
    <w:p w14:paraId="0E543D6A" w14:textId="77777777" w:rsidR="00AB1B80" w:rsidRPr="00AB1B80" w:rsidRDefault="00AB1B80" w:rsidP="008B23D2">
      <w:pPr>
        <w:numPr>
          <w:ilvl w:val="0"/>
          <w:numId w:val="31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Технічний проект</w:t>
      </w:r>
    </w:p>
    <w:p w14:paraId="50C4BE9C" w14:textId="77777777" w:rsidR="00AB1B80" w:rsidRPr="00AB1B80" w:rsidRDefault="00AB1B80" w:rsidP="008B23D2">
      <w:pPr>
        <w:numPr>
          <w:ilvl w:val="0"/>
          <w:numId w:val="31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Програмна документація</w:t>
      </w:r>
    </w:p>
    <w:p w14:paraId="26D13BDE" w14:textId="77777777" w:rsidR="00AB1B80" w:rsidRPr="00AB1B80" w:rsidRDefault="00AB1B80" w:rsidP="008B23D2">
      <w:pPr>
        <w:numPr>
          <w:ilvl w:val="0"/>
          <w:numId w:val="31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Експлуатаційна документація</w:t>
      </w:r>
    </w:p>
    <w:p w14:paraId="43F27B48" w14:textId="77777777" w:rsidR="00AB1B80" w:rsidRPr="00AB1B80" w:rsidRDefault="00AB1B80" w:rsidP="008B23D2">
      <w:pPr>
        <w:numPr>
          <w:ilvl w:val="0"/>
          <w:numId w:val="31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Інструкції для користувачів</w:t>
      </w:r>
    </w:p>
    <w:p w14:paraId="48704582" w14:textId="77777777" w:rsidR="00AB1B80" w:rsidRPr="00AB1B80" w:rsidRDefault="00AB1B80" w:rsidP="008B23D2">
      <w:pPr>
        <w:numPr>
          <w:ilvl w:val="0"/>
          <w:numId w:val="31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Навчальні матеріали</w:t>
      </w:r>
    </w:p>
    <w:p w14:paraId="16276997" w14:textId="77777777" w:rsidR="00AB1B80" w:rsidRDefault="00AB1B80" w:rsidP="008B23D2">
      <w:pPr>
        <w:numPr>
          <w:ilvl w:val="0"/>
          <w:numId w:val="31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Звіти про тестування</w:t>
      </w:r>
    </w:p>
    <w:p w14:paraId="5782ACCC" w14:textId="77777777" w:rsidR="00D7583E" w:rsidRDefault="00D7583E" w:rsidP="00D7583E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Склад та зміст комплекту документації на Підсистему може бути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точнено на стадії проектування.</w:t>
      </w:r>
    </w:p>
    <w:p w14:paraId="122CEE0D" w14:textId="59E6EA9F" w:rsidR="00D7583E" w:rsidRPr="00AB1B80" w:rsidRDefault="00D7583E" w:rsidP="00D7583E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Підготовлені документи мают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ь відповідати вимогам державних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стандартів та рекомендацій щодо оф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ормлення, змісту, форматування, використання термінів,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визначень 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а написів, позначень програм та </w:t>
      </w:r>
      <w:r w:rsidRPr="00D7583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програмних документів.</w:t>
      </w:r>
    </w:p>
    <w:p w14:paraId="010A85C6" w14:textId="29E74FBE" w:rsidR="00AB1B80" w:rsidRP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4D67E45" w14:textId="09056FB5" w:rsidR="008A61D9" w:rsidRPr="003503E4" w:rsidRDefault="00AB1B80" w:rsidP="008A61D9">
      <w:pPr>
        <w:pStyle w:val="a8"/>
        <w:numPr>
          <w:ilvl w:val="0"/>
          <w:numId w:val="31"/>
        </w:numPr>
        <w:tabs>
          <w:tab w:val="clear" w:pos="720"/>
          <w:tab w:val="num" w:pos="851"/>
        </w:tabs>
        <w:spacing w:after="0"/>
        <w:ind w:left="0"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Вимоги до підготовки об'єкта автоматизації</w:t>
      </w:r>
    </w:p>
    <w:p w14:paraId="13B53B77" w14:textId="77777777" w:rsidR="00AB1B80" w:rsidRP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8.1. Підготовка приміщення:</w:t>
      </w:r>
    </w:p>
    <w:p w14:paraId="2AB70F6C" w14:textId="77777777" w:rsidR="00AB1B80" w:rsidRPr="00AB1B80" w:rsidRDefault="00AB1B80" w:rsidP="008B23D2">
      <w:pPr>
        <w:numPr>
          <w:ilvl w:val="0"/>
          <w:numId w:val="32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Організація серверної кімнати</w:t>
      </w:r>
    </w:p>
    <w:p w14:paraId="4BD7737E" w14:textId="77777777" w:rsidR="00AB1B80" w:rsidRPr="00AB1B80" w:rsidRDefault="00AB1B80" w:rsidP="008B23D2">
      <w:pPr>
        <w:numPr>
          <w:ilvl w:val="0"/>
          <w:numId w:val="32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Прокладка структурованої кабельної системи</w:t>
      </w:r>
    </w:p>
    <w:p w14:paraId="38ABBD92" w14:textId="2293D029" w:rsidR="008A61D9" w:rsidRDefault="00AB1B80" w:rsidP="00D7583E">
      <w:pPr>
        <w:numPr>
          <w:ilvl w:val="0"/>
          <w:numId w:val="32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Забезпечення електроживлення з ДБЖ</w:t>
      </w:r>
    </w:p>
    <w:p w14:paraId="68F66813" w14:textId="77777777" w:rsidR="00D7583E" w:rsidRPr="00D7583E" w:rsidRDefault="00D7583E" w:rsidP="00D7583E">
      <w:pPr>
        <w:spacing w:after="0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74DA247" w14:textId="77777777" w:rsidR="00AB1B80" w:rsidRP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8.2. Підготовка персоналу:</w:t>
      </w:r>
    </w:p>
    <w:p w14:paraId="185730D2" w14:textId="77777777" w:rsidR="00AB1B80" w:rsidRPr="00AB1B80" w:rsidRDefault="00AB1B80" w:rsidP="008B23D2">
      <w:pPr>
        <w:numPr>
          <w:ilvl w:val="0"/>
          <w:numId w:val="33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Вибір та призначення адміністратора системи</w:t>
      </w:r>
    </w:p>
    <w:p w14:paraId="63F8B683" w14:textId="77777777" w:rsidR="00AB1B80" w:rsidRPr="00AB1B80" w:rsidRDefault="00AB1B80" w:rsidP="008B23D2">
      <w:pPr>
        <w:numPr>
          <w:ilvl w:val="0"/>
          <w:numId w:val="33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Формування графіку навчання користувачів</w:t>
      </w:r>
    </w:p>
    <w:p w14:paraId="2F944D67" w14:textId="077D3211" w:rsidR="008A61D9" w:rsidRDefault="00AB1B80" w:rsidP="00D7583E">
      <w:pPr>
        <w:numPr>
          <w:ilvl w:val="0"/>
          <w:numId w:val="33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Розробка посадових інструкцій</w:t>
      </w:r>
    </w:p>
    <w:p w14:paraId="5003A00E" w14:textId="77777777" w:rsidR="00D7583E" w:rsidRPr="00D7583E" w:rsidRDefault="00D7583E" w:rsidP="00D7583E">
      <w:pPr>
        <w:spacing w:after="0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327438BB" w14:textId="77777777" w:rsidR="00AB1B80" w:rsidRP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8.3. Організаційні заходи:</w:t>
      </w:r>
    </w:p>
    <w:p w14:paraId="2FB13ED1" w14:textId="77777777" w:rsidR="00AB1B80" w:rsidRPr="00AB1B80" w:rsidRDefault="00AB1B80" w:rsidP="008B23D2">
      <w:pPr>
        <w:numPr>
          <w:ilvl w:val="0"/>
          <w:numId w:val="34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Призначення відповідальних осіб</w:t>
      </w:r>
    </w:p>
    <w:p w14:paraId="3DC3AC72" w14:textId="77777777" w:rsidR="00AB1B80" w:rsidRPr="00AB1B80" w:rsidRDefault="00AB1B80" w:rsidP="008B23D2">
      <w:pPr>
        <w:numPr>
          <w:ilvl w:val="0"/>
          <w:numId w:val="34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Розробка регламентів роботи з системою</w:t>
      </w:r>
    </w:p>
    <w:p w14:paraId="02A892FA" w14:textId="394F360E" w:rsidR="005F0931" w:rsidRPr="003503E4" w:rsidRDefault="00AB1B80" w:rsidP="005F0931">
      <w:pPr>
        <w:numPr>
          <w:ilvl w:val="0"/>
          <w:numId w:val="34"/>
        </w:numPr>
        <w:tabs>
          <w:tab w:val="clear" w:pos="720"/>
          <w:tab w:val="num" w:pos="851"/>
        </w:tabs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Формування плану впровадження</w:t>
      </w:r>
    </w:p>
    <w:p w14:paraId="525C2B6E" w14:textId="6C2D2FBA" w:rsidR="008A61D9" w:rsidRPr="003503E4" w:rsidRDefault="00AB1B80" w:rsidP="003503E4">
      <w:pPr>
        <w:pStyle w:val="a8"/>
        <w:numPr>
          <w:ilvl w:val="0"/>
          <w:numId w:val="31"/>
        </w:num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8A61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lastRenderedPageBreak/>
        <w:t>Порядок внесення змін</w:t>
      </w:r>
    </w:p>
    <w:p w14:paraId="5A3C526B" w14:textId="77777777" w:rsidR="008B23D2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9.1. Зміни до ТЗ вносяться за взаємною згодою сторін</w:t>
      </w:r>
    </w:p>
    <w:p w14:paraId="367425EC" w14:textId="77777777" w:rsidR="008B23D2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9.2. Кожна змі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</w:t>
      </w: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</w:t>
      </w:r>
      <w:r w:rsidR="008B23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оформлюється додатковою угодою</w:t>
      </w:r>
    </w:p>
    <w:p w14:paraId="6D829083" w14:textId="20DF95FE" w:rsidR="00AB1B80" w:rsidRPr="00AB1B80" w:rsidRDefault="00AB1B80" w:rsidP="008B23D2">
      <w:pPr>
        <w:spacing w:after="0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AB1B8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9.3. Зміни не повинні погіршувати функціональність системи</w:t>
      </w:r>
    </w:p>
    <w:p w14:paraId="30083627" w14:textId="77777777" w:rsidR="004D3737" w:rsidRDefault="004D3737" w:rsidP="004D373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1"/>
        <w:gridCol w:w="8469"/>
      </w:tblGrid>
      <w:tr w:rsidR="00BF4DEE" w14:paraId="40081E14" w14:textId="77777777" w:rsidTr="00BF4DEE">
        <w:tc>
          <w:tcPr>
            <w:tcW w:w="10420" w:type="dxa"/>
            <w:gridSpan w:val="2"/>
            <w:vAlign w:val="center"/>
          </w:tcPr>
          <w:p w14:paraId="31E1D729" w14:textId="40FEDD7C" w:rsidR="00BF4DEE" w:rsidRPr="00BF4DEE" w:rsidRDefault="00BF4DEE" w:rsidP="00BF4D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Таблиця 3</w:t>
            </w:r>
          </w:p>
        </w:tc>
      </w:tr>
      <w:tr w:rsidR="00BF4DEE" w14:paraId="2FAEC809" w14:textId="77777777" w:rsidTr="00BF4DEE">
        <w:tc>
          <w:tcPr>
            <w:tcW w:w="1951" w:type="dxa"/>
          </w:tcPr>
          <w:p w14:paraId="1276CB79" w14:textId="0C83BC16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ru-RU"/>
              </w:rPr>
              <w:t>Позначення</w:t>
            </w:r>
          </w:p>
        </w:tc>
        <w:tc>
          <w:tcPr>
            <w:tcW w:w="8469" w:type="dxa"/>
          </w:tcPr>
          <w:p w14:paraId="72688B24" w14:textId="34D349E5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k-UA" w:eastAsia="ru-RU"/>
              </w:rPr>
              <w:t>Опис</w:t>
            </w:r>
          </w:p>
        </w:tc>
      </w:tr>
      <w:tr w:rsidR="00BF4DEE" w14:paraId="6F72A858" w14:textId="77777777" w:rsidTr="00BF4DEE">
        <w:tc>
          <w:tcPr>
            <w:tcW w:w="1951" w:type="dxa"/>
            <w:vAlign w:val="center"/>
          </w:tcPr>
          <w:p w14:paraId="5F3CC0BB" w14:textId="278C2027" w:rsidR="00BF4DEE" w:rsidRPr="00BF4DEE" w:rsidRDefault="00BF4DEE" w:rsidP="00BF4DEE">
            <w:pPr>
              <w:tabs>
                <w:tab w:val="left" w:pos="98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АІС</w:t>
            </w:r>
          </w:p>
        </w:tc>
        <w:tc>
          <w:tcPr>
            <w:tcW w:w="8469" w:type="dxa"/>
            <w:vAlign w:val="center"/>
          </w:tcPr>
          <w:p w14:paraId="38BAC05E" w14:textId="45BA3995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Автоматизована інформаційна система</w:t>
            </w:r>
          </w:p>
        </w:tc>
      </w:tr>
      <w:tr w:rsidR="00BF4DEE" w14:paraId="36075EDC" w14:textId="77777777" w:rsidTr="00BF4DEE">
        <w:tc>
          <w:tcPr>
            <w:tcW w:w="1951" w:type="dxa"/>
            <w:vAlign w:val="center"/>
          </w:tcPr>
          <w:p w14:paraId="1CB11BC7" w14:textId="143FD290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</w:tc>
        <w:tc>
          <w:tcPr>
            <w:tcW w:w="8469" w:type="dxa"/>
            <w:vAlign w:val="center"/>
          </w:tcPr>
          <w:p w14:paraId="518352AC" w14:textId="6F7D9216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Програмне забезпечення</w:t>
            </w:r>
          </w:p>
        </w:tc>
      </w:tr>
      <w:tr w:rsidR="00BF4DEE" w14:paraId="3D303833" w14:textId="77777777" w:rsidTr="00BF4DEE">
        <w:tc>
          <w:tcPr>
            <w:tcW w:w="1951" w:type="dxa"/>
            <w:vAlign w:val="center"/>
          </w:tcPr>
          <w:p w14:paraId="53CEF79C" w14:textId="3F5A438A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8469" w:type="dxa"/>
            <w:vAlign w:val="center"/>
          </w:tcPr>
          <w:p w14:paraId="45FE05C5" w14:textId="04DDCE31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Система управління базами даних</w:t>
            </w:r>
          </w:p>
        </w:tc>
      </w:tr>
      <w:tr w:rsidR="00BF4DEE" w14:paraId="4AA802CB" w14:textId="77777777" w:rsidTr="00BF4DEE">
        <w:tc>
          <w:tcPr>
            <w:tcW w:w="1951" w:type="dxa"/>
            <w:vAlign w:val="center"/>
          </w:tcPr>
          <w:p w14:paraId="7DE8CA00" w14:textId="4C3BE519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ЧПК</w:t>
            </w:r>
          </w:p>
        </w:tc>
        <w:tc>
          <w:tcPr>
            <w:tcW w:w="8469" w:type="dxa"/>
            <w:vAlign w:val="center"/>
          </w:tcPr>
          <w:p w14:paraId="669A5B28" w14:textId="30D0CBDF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Чисельне програмне керування (у контексті верстатів)</w:t>
            </w:r>
          </w:p>
        </w:tc>
      </w:tr>
      <w:tr w:rsidR="00BF4DEE" w:rsidRPr="0015238C" w14:paraId="569EA2AB" w14:textId="77777777" w:rsidTr="00BF4DEE">
        <w:tc>
          <w:tcPr>
            <w:tcW w:w="1951" w:type="dxa"/>
            <w:vAlign w:val="center"/>
          </w:tcPr>
          <w:p w14:paraId="2A8009DA" w14:textId="5529F10B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8469" w:type="dxa"/>
            <w:vAlign w:val="center"/>
          </w:tcPr>
          <w:p w14:paraId="0D06BD73" w14:textId="45111454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Enterprise</w:t>
            </w:r>
            <w:r w:rsidRPr="0015238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</w:t>
            </w:r>
            <w:r w:rsidRPr="0015238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Planning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(система планування ресурсів підприємства)</w:t>
            </w:r>
          </w:p>
        </w:tc>
      </w:tr>
      <w:tr w:rsidR="00BF4DEE" w14:paraId="423B890E" w14:textId="77777777" w:rsidTr="00BF4DEE">
        <w:tc>
          <w:tcPr>
            <w:tcW w:w="1951" w:type="dxa"/>
            <w:vAlign w:val="center"/>
          </w:tcPr>
          <w:p w14:paraId="1ED35550" w14:textId="3B45B27B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</w:p>
        </w:tc>
        <w:tc>
          <w:tcPr>
            <w:tcW w:w="8469" w:type="dxa"/>
            <w:vAlign w:val="center"/>
          </w:tcPr>
          <w:p w14:paraId="2C7C93B6" w14:textId="7BDCFBF6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Computer-Aided 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(система автоматизованого проектування)</w:t>
            </w:r>
          </w:p>
        </w:tc>
      </w:tr>
      <w:tr w:rsidR="00BF4DEE" w:rsidRPr="0015238C" w14:paraId="370E0C11" w14:textId="77777777" w:rsidTr="00BF4DEE">
        <w:tc>
          <w:tcPr>
            <w:tcW w:w="1951" w:type="dxa"/>
            <w:vAlign w:val="center"/>
          </w:tcPr>
          <w:p w14:paraId="0105B30F" w14:textId="67BB000E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CAM</w:t>
            </w:r>
          </w:p>
        </w:tc>
        <w:tc>
          <w:tcPr>
            <w:tcW w:w="8469" w:type="dxa"/>
            <w:vAlign w:val="center"/>
          </w:tcPr>
          <w:p w14:paraId="52B2F92D" w14:textId="0BFE0450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Computer-Aided 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Manufacturing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(система автоматизованого виготовлення)</w:t>
            </w:r>
          </w:p>
        </w:tc>
      </w:tr>
      <w:tr w:rsidR="00BF4DEE" w:rsidRPr="0015238C" w14:paraId="38ED93C5" w14:textId="77777777" w:rsidTr="00BF4DEE">
        <w:tc>
          <w:tcPr>
            <w:tcW w:w="1951" w:type="dxa"/>
            <w:vAlign w:val="center"/>
          </w:tcPr>
          <w:p w14:paraId="30F1A984" w14:textId="2AF821C4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8469" w:type="dxa"/>
            <w:vAlign w:val="center"/>
          </w:tcPr>
          <w:p w14:paraId="4200EF6A" w14:textId="0C343898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 Programming Interface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(інтерфейс програмування додатків)</w:t>
            </w:r>
          </w:p>
        </w:tc>
      </w:tr>
      <w:tr w:rsidR="00BF4DEE" w14:paraId="01B719EC" w14:textId="77777777" w:rsidTr="00BF4DEE">
        <w:tc>
          <w:tcPr>
            <w:tcW w:w="1951" w:type="dxa"/>
            <w:vAlign w:val="center"/>
          </w:tcPr>
          <w:p w14:paraId="4A992C08" w14:textId="34A327F4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АСУП</w:t>
            </w:r>
          </w:p>
        </w:tc>
        <w:tc>
          <w:tcPr>
            <w:tcW w:w="8469" w:type="dxa"/>
            <w:vAlign w:val="center"/>
          </w:tcPr>
          <w:p w14:paraId="713B0EE3" w14:textId="72408C56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Автоматизована система управління підприємством</w:t>
            </w:r>
          </w:p>
        </w:tc>
      </w:tr>
      <w:tr w:rsidR="00BF4DEE" w14:paraId="2951828F" w14:textId="77777777" w:rsidTr="00BF4DEE">
        <w:tc>
          <w:tcPr>
            <w:tcW w:w="1951" w:type="dxa"/>
            <w:vAlign w:val="center"/>
          </w:tcPr>
          <w:p w14:paraId="29E2401D" w14:textId="6C3B0643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МТ</w:t>
            </w:r>
            <w:proofErr w:type="gramStart"/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BF</w:t>
            </w:r>
            <w:proofErr w:type="gramEnd"/>
          </w:p>
        </w:tc>
        <w:tc>
          <w:tcPr>
            <w:tcW w:w="8469" w:type="dxa"/>
            <w:vAlign w:val="center"/>
          </w:tcPr>
          <w:p w14:paraId="67C2700D" w14:textId="2F6C321A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Mean Time Between Failures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(середній час наробітку на відмову)</w:t>
            </w:r>
          </w:p>
        </w:tc>
      </w:tr>
      <w:tr w:rsidR="00BF4DEE" w:rsidRPr="0015238C" w14:paraId="409E3AA2" w14:textId="77777777" w:rsidTr="00BF4DEE">
        <w:tc>
          <w:tcPr>
            <w:tcW w:w="1951" w:type="dxa"/>
            <w:vAlign w:val="center"/>
          </w:tcPr>
          <w:p w14:paraId="370A67A4" w14:textId="64CAC95D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RAID</w:t>
            </w:r>
          </w:p>
        </w:tc>
        <w:tc>
          <w:tcPr>
            <w:tcW w:w="8469" w:type="dxa"/>
            <w:vAlign w:val="center"/>
          </w:tcPr>
          <w:p w14:paraId="2536C131" w14:textId="529BDE49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Redundant Array of Independent Disks</w:t>
            </w: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(надлишковий масив незалежних дисків)</w:t>
            </w:r>
          </w:p>
        </w:tc>
      </w:tr>
      <w:tr w:rsidR="00BF4DEE" w14:paraId="57493EAA" w14:textId="77777777" w:rsidTr="00BF4DEE">
        <w:tc>
          <w:tcPr>
            <w:tcW w:w="1951" w:type="dxa"/>
            <w:vAlign w:val="center"/>
          </w:tcPr>
          <w:p w14:paraId="113C3DC8" w14:textId="40AB66C5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ТО</w:t>
            </w:r>
          </w:p>
        </w:tc>
        <w:tc>
          <w:tcPr>
            <w:tcW w:w="8469" w:type="dxa"/>
            <w:vAlign w:val="center"/>
          </w:tcPr>
          <w:p w14:paraId="4F1AEED5" w14:textId="0A925BA7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Технічне обслуговування</w:t>
            </w:r>
          </w:p>
        </w:tc>
      </w:tr>
      <w:tr w:rsidR="00BF4DEE" w14:paraId="47BD8D05" w14:textId="77777777" w:rsidTr="00BF4DEE">
        <w:tc>
          <w:tcPr>
            <w:tcW w:w="1951" w:type="dxa"/>
            <w:vAlign w:val="center"/>
          </w:tcPr>
          <w:p w14:paraId="2FF5DF11" w14:textId="2BD2BF1B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ДБЖ</w:t>
            </w:r>
          </w:p>
        </w:tc>
        <w:tc>
          <w:tcPr>
            <w:tcW w:w="8469" w:type="dxa"/>
            <w:vAlign w:val="center"/>
          </w:tcPr>
          <w:p w14:paraId="067B6AD1" w14:textId="4EFA3371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Джерело безперебійного живлення</w:t>
            </w:r>
          </w:p>
        </w:tc>
      </w:tr>
      <w:tr w:rsidR="00BF4DEE" w14:paraId="5586C49B" w14:textId="77777777" w:rsidTr="00BF4DEE">
        <w:tc>
          <w:tcPr>
            <w:tcW w:w="1951" w:type="dxa"/>
            <w:vAlign w:val="center"/>
          </w:tcPr>
          <w:p w14:paraId="6CA90B4A" w14:textId="22BFFC18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8469" w:type="dxa"/>
            <w:vAlign w:val="center"/>
          </w:tcPr>
          <w:p w14:paraId="2C22FE69" w14:textId="3A36F4F8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Технічне завдання</w:t>
            </w:r>
          </w:p>
        </w:tc>
      </w:tr>
      <w:tr w:rsidR="00BF4DEE" w14:paraId="795EA841" w14:textId="77777777" w:rsidTr="00BF4DEE">
        <w:tc>
          <w:tcPr>
            <w:tcW w:w="1951" w:type="dxa"/>
            <w:vAlign w:val="center"/>
          </w:tcPr>
          <w:p w14:paraId="2E314C92" w14:textId="6960962C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</w:rPr>
              <w:t>ЧТЗ</w:t>
            </w:r>
          </w:p>
        </w:tc>
        <w:tc>
          <w:tcPr>
            <w:tcW w:w="8469" w:type="dxa"/>
            <w:vAlign w:val="center"/>
          </w:tcPr>
          <w:p w14:paraId="345343D9" w14:textId="396E0C26" w:rsidR="00BF4DEE" w:rsidRPr="00BF4DEE" w:rsidRDefault="00BF4DEE" w:rsidP="005F093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BF4DE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Часткове технічне завдання</w:t>
            </w:r>
          </w:p>
        </w:tc>
      </w:tr>
    </w:tbl>
    <w:p w14:paraId="64A3DA9C" w14:textId="77777777" w:rsidR="003503E4" w:rsidRDefault="003503E4" w:rsidP="004D3737">
      <w:pP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</w:p>
    <w:p w14:paraId="5765BAB4" w14:textId="74B861EE" w:rsidR="004D3737" w:rsidRPr="004D3737" w:rsidRDefault="004D3737" w:rsidP="004D3737">
      <w:pP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4D37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>Склали: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1843"/>
        <w:gridCol w:w="2551"/>
        <w:gridCol w:w="1701"/>
        <w:gridCol w:w="1382"/>
      </w:tblGrid>
      <w:tr w:rsidR="004D3737" w:rsidRPr="004D3737" w14:paraId="2148995C" w14:textId="77777777" w:rsidTr="004D3737">
        <w:trPr>
          <w:trHeight w:val="922"/>
        </w:trPr>
        <w:tc>
          <w:tcPr>
            <w:tcW w:w="2660" w:type="dxa"/>
            <w:vAlign w:val="center"/>
          </w:tcPr>
          <w:p w14:paraId="5B7771EC" w14:textId="16942CDE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організації, підприємства</w:t>
            </w:r>
          </w:p>
        </w:tc>
        <w:tc>
          <w:tcPr>
            <w:tcW w:w="1843" w:type="dxa"/>
            <w:vAlign w:val="center"/>
          </w:tcPr>
          <w:p w14:paraId="105A50B7" w14:textId="4D89EBCE" w:rsidR="004D3737" w:rsidRPr="004D3737" w:rsidRDefault="004D3737" w:rsidP="004D373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Посада</w:t>
            </w:r>
          </w:p>
        </w:tc>
        <w:tc>
          <w:tcPr>
            <w:tcW w:w="2551" w:type="dxa"/>
            <w:vAlign w:val="center"/>
          </w:tcPr>
          <w:p w14:paraId="73D7381F" w14:textId="1A906F79" w:rsidR="004D3737" w:rsidRPr="004D3737" w:rsidRDefault="004D3737" w:rsidP="004D373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ПІБ</w:t>
            </w:r>
          </w:p>
        </w:tc>
        <w:tc>
          <w:tcPr>
            <w:tcW w:w="1701" w:type="dxa"/>
            <w:vAlign w:val="center"/>
          </w:tcPr>
          <w:p w14:paraId="2290ED95" w14:textId="03B8F024" w:rsidR="004D3737" w:rsidRPr="004D3737" w:rsidRDefault="004D3737" w:rsidP="004D373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Підпис</w:t>
            </w:r>
          </w:p>
        </w:tc>
        <w:tc>
          <w:tcPr>
            <w:tcW w:w="1382" w:type="dxa"/>
            <w:vAlign w:val="center"/>
          </w:tcPr>
          <w:p w14:paraId="2CF72B65" w14:textId="68E139B7" w:rsidR="004D3737" w:rsidRPr="004D3737" w:rsidRDefault="004D3737" w:rsidP="004D373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Дата</w:t>
            </w:r>
          </w:p>
        </w:tc>
      </w:tr>
      <w:tr w:rsidR="004D3737" w14:paraId="2696F40D" w14:textId="77777777" w:rsidTr="004D3737">
        <w:tc>
          <w:tcPr>
            <w:tcW w:w="2660" w:type="dxa"/>
            <w:vAlign w:val="center"/>
          </w:tcPr>
          <w:p w14:paraId="793025D3" w14:textId="23701ADE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ТОВ "Інтегровані промислові системи"</w:t>
            </w:r>
          </w:p>
        </w:tc>
        <w:tc>
          <w:tcPr>
            <w:tcW w:w="1843" w:type="dxa"/>
            <w:vAlign w:val="center"/>
          </w:tcPr>
          <w:p w14:paraId="472813D3" w14:textId="1EC37404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Керівник проекту</w:t>
            </w:r>
          </w:p>
        </w:tc>
        <w:tc>
          <w:tcPr>
            <w:tcW w:w="2551" w:type="dxa"/>
            <w:vAlign w:val="center"/>
          </w:tcPr>
          <w:p w14:paraId="678D6F60" w14:textId="77777777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01" w:type="dxa"/>
            <w:vAlign w:val="center"/>
          </w:tcPr>
          <w:p w14:paraId="37F69B07" w14:textId="77777777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382" w:type="dxa"/>
            <w:vAlign w:val="center"/>
          </w:tcPr>
          <w:p w14:paraId="0AA63DA1" w14:textId="77777777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D3737" w14:paraId="27C819FD" w14:textId="77777777" w:rsidTr="004D3737">
        <w:tc>
          <w:tcPr>
            <w:tcW w:w="2660" w:type="dxa"/>
            <w:vAlign w:val="center"/>
          </w:tcPr>
          <w:p w14:paraId="081D50CC" w14:textId="4B468E3A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ПП "Машинобудівник"</w:t>
            </w:r>
          </w:p>
        </w:tc>
        <w:tc>
          <w:tcPr>
            <w:tcW w:w="1843" w:type="dxa"/>
            <w:vAlign w:val="center"/>
          </w:tcPr>
          <w:p w14:paraId="67B14CD1" w14:textId="6CCB1990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Начальник токарного цеху</w:t>
            </w:r>
          </w:p>
        </w:tc>
        <w:tc>
          <w:tcPr>
            <w:tcW w:w="2551" w:type="dxa"/>
            <w:vAlign w:val="center"/>
          </w:tcPr>
          <w:p w14:paraId="17DCDC4C" w14:textId="77777777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01" w:type="dxa"/>
            <w:vAlign w:val="center"/>
          </w:tcPr>
          <w:p w14:paraId="0EFC1871" w14:textId="77777777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382" w:type="dxa"/>
            <w:vAlign w:val="center"/>
          </w:tcPr>
          <w:p w14:paraId="78426FCE" w14:textId="77777777" w:rsidR="004D3737" w:rsidRPr="004D3737" w:rsidRDefault="004D3737" w:rsidP="00FB3C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</w:tbl>
    <w:p w14:paraId="52520235" w14:textId="77777777" w:rsidR="004D3737" w:rsidRPr="003503E4" w:rsidRDefault="004D3737" w:rsidP="004D3737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</w:pPr>
    </w:p>
    <w:p w14:paraId="0B00D0F4" w14:textId="09DFBF85" w:rsidR="004D3737" w:rsidRPr="004D3737" w:rsidRDefault="004D3737" w:rsidP="004D3737">
      <w:pP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4D37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>Погодили: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1843"/>
        <w:gridCol w:w="2551"/>
        <w:gridCol w:w="1701"/>
        <w:gridCol w:w="1382"/>
      </w:tblGrid>
      <w:tr w:rsidR="004D3737" w:rsidRPr="004D3737" w14:paraId="06D713F2" w14:textId="77777777" w:rsidTr="004D3737">
        <w:trPr>
          <w:trHeight w:val="992"/>
        </w:trPr>
        <w:tc>
          <w:tcPr>
            <w:tcW w:w="2660" w:type="dxa"/>
            <w:vAlign w:val="center"/>
          </w:tcPr>
          <w:p w14:paraId="395CD730" w14:textId="2CE5E7CA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організації, підприємства</w:t>
            </w:r>
          </w:p>
        </w:tc>
        <w:tc>
          <w:tcPr>
            <w:tcW w:w="1843" w:type="dxa"/>
            <w:vAlign w:val="center"/>
          </w:tcPr>
          <w:p w14:paraId="39B82F45" w14:textId="32EBBAF6" w:rsidR="004D3737" w:rsidRPr="004D3737" w:rsidRDefault="004D3737" w:rsidP="00720F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Посада</w:t>
            </w:r>
          </w:p>
        </w:tc>
        <w:tc>
          <w:tcPr>
            <w:tcW w:w="2551" w:type="dxa"/>
            <w:vAlign w:val="center"/>
          </w:tcPr>
          <w:p w14:paraId="69FA33F2" w14:textId="62AB0A87" w:rsidR="004D3737" w:rsidRPr="004D3737" w:rsidRDefault="004D3737" w:rsidP="00720F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ПІБ</w:t>
            </w:r>
          </w:p>
        </w:tc>
        <w:tc>
          <w:tcPr>
            <w:tcW w:w="1701" w:type="dxa"/>
            <w:vAlign w:val="center"/>
          </w:tcPr>
          <w:p w14:paraId="3EA7A880" w14:textId="11CF8574" w:rsidR="004D3737" w:rsidRPr="004D3737" w:rsidRDefault="004D3737" w:rsidP="00720F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Підпис</w:t>
            </w:r>
          </w:p>
        </w:tc>
        <w:tc>
          <w:tcPr>
            <w:tcW w:w="1382" w:type="dxa"/>
            <w:vAlign w:val="center"/>
          </w:tcPr>
          <w:p w14:paraId="40F80B52" w14:textId="5A925313" w:rsidR="004D3737" w:rsidRPr="004D3737" w:rsidRDefault="004D3737" w:rsidP="00720F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Дата</w:t>
            </w:r>
          </w:p>
        </w:tc>
      </w:tr>
      <w:tr w:rsidR="004D3737" w14:paraId="30BA1BD9" w14:textId="77777777" w:rsidTr="00720FEF">
        <w:tc>
          <w:tcPr>
            <w:tcW w:w="2660" w:type="dxa"/>
            <w:vAlign w:val="center"/>
          </w:tcPr>
          <w:p w14:paraId="0424E583" w14:textId="57BAA571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ПП "Машинобудівник"</w:t>
            </w:r>
          </w:p>
        </w:tc>
        <w:tc>
          <w:tcPr>
            <w:tcW w:w="1843" w:type="dxa"/>
            <w:vAlign w:val="center"/>
          </w:tcPr>
          <w:p w14:paraId="168587B8" w14:textId="2A188579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Головний технолог</w:t>
            </w:r>
          </w:p>
        </w:tc>
        <w:tc>
          <w:tcPr>
            <w:tcW w:w="2551" w:type="dxa"/>
            <w:vAlign w:val="center"/>
          </w:tcPr>
          <w:p w14:paraId="1BB44901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01" w:type="dxa"/>
            <w:vAlign w:val="center"/>
          </w:tcPr>
          <w:p w14:paraId="6E6176D0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382" w:type="dxa"/>
            <w:vAlign w:val="center"/>
          </w:tcPr>
          <w:p w14:paraId="2C180665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D3737" w14:paraId="5EE74B58" w14:textId="77777777" w:rsidTr="00720FEF">
        <w:tc>
          <w:tcPr>
            <w:tcW w:w="2660" w:type="dxa"/>
            <w:vAlign w:val="center"/>
          </w:tcPr>
          <w:p w14:paraId="6ECB0E6C" w14:textId="711D1FE8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ТОВ "Інтегровані промислові системи"</w:t>
            </w:r>
          </w:p>
        </w:tc>
        <w:tc>
          <w:tcPr>
            <w:tcW w:w="1843" w:type="dxa"/>
            <w:vAlign w:val="center"/>
          </w:tcPr>
          <w:p w14:paraId="7EF54715" w14:textId="03DECB63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Головний інженер</w:t>
            </w:r>
          </w:p>
        </w:tc>
        <w:tc>
          <w:tcPr>
            <w:tcW w:w="2551" w:type="dxa"/>
            <w:vAlign w:val="center"/>
          </w:tcPr>
          <w:p w14:paraId="22B4E897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01" w:type="dxa"/>
            <w:vAlign w:val="center"/>
          </w:tcPr>
          <w:p w14:paraId="114BBB5B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382" w:type="dxa"/>
            <w:vAlign w:val="center"/>
          </w:tcPr>
          <w:p w14:paraId="215F4503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</w:tbl>
    <w:p w14:paraId="45C93062" w14:textId="77777777" w:rsidR="004D3737" w:rsidRPr="003503E4" w:rsidRDefault="004D3737" w:rsidP="004D3737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</w:pPr>
      <w:bookmarkStart w:id="0" w:name="_GoBack"/>
      <w:bookmarkEnd w:id="0"/>
    </w:p>
    <w:p w14:paraId="2418D5E4" w14:textId="4D1BB2BE" w:rsidR="004D3737" w:rsidRPr="004D3737" w:rsidRDefault="004D3737" w:rsidP="004D3737">
      <w:pP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4D37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>Затверджено: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1843"/>
        <w:gridCol w:w="2551"/>
        <w:gridCol w:w="1701"/>
        <w:gridCol w:w="1382"/>
      </w:tblGrid>
      <w:tr w:rsidR="004D3737" w:rsidRPr="004D3737" w14:paraId="75AFC6BB" w14:textId="77777777" w:rsidTr="004D3737">
        <w:trPr>
          <w:trHeight w:val="905"/>
        </w:trPr>
        <w:tc>
          <w:tcPr>
            <w:tcW w:w="2660" w:type="dxa"/>
            <w:vAlign w:val="center"/>
          </w:tcPr>
          <w:p w14:paraId="67D24226" w14:textId="5A2386E6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організації, підприємства</w:t>
            </w:r>
          </w:p>
        </w:tc>
        <w:tc>
          <w:tcPr>
            <w:tcW w:w="1843" w:type="dxa"/>
            <w:vAlign w:val="center"/>
          </w:tcPr>
          <w:p w14:paraId="0840A019" w14:textId="7E43B368" w:rsidR="004D3737" w:rsidRPr="004D3737" w:rsidRDefault="004D3737" w:rsidP="00720F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Посада</w:t>
            </w:r>
          </w:p>
        </w:tc>
        <w:tc>
          <w:tcPr>
            <w:tcW w:w="2551" w:type="dxa"/>
            <w:vAlign w:val="center"/>
          </w:tcPr>
          <w:p w14:paraId="324A8EF6" w14:textId="18F972AD" w:rsidR="004D3737" w:rsidRPr="004D3737" w:rsidRDefault="004D3737" w:rsidP="00720F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ПІБ</w:t>
            </w:r>
          </w:p>
        </w:tc>
        <w:tc>
          <w:tcPr>
            <w:tcW w:w="1701" w:type="dxa"/>
            <w:vAlign w:val="center"/>
          </w:tcPr>
          <w:p w14:paraId="715B4FD3" w14:textId="1541A365" w:rsidR="004D3737" w:rsidRPr="004D3737" w:rsidRDefault="004D3737" w:rsidP="00720F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Підпис</w:t>
            </w:r>
          </w:p>
        </w:tc>
        <w:tc>
          <w:tcPr>
            <w:tcW w:w="1382" w:type="dxa"/>
            <w:vAlign w:val="center"/>
          </w:tcPr>
          <w:p w14:paraId="57125766" w14:textId="577E02AF" w:rsidR="004D3737" w:rsidRPr="004D3737" w:rsidRDefault="004D3737" w:rsidP="00720F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Дата</w:t>
            </w:r>
          </w:p>
        </w:tc>
      </w:tr>
      <w:tr w:rsidR="004D3737" w14:paraId="4562EFEE" w14:textId="77777777" w:rsidTr="00720FEF">
        <w:tc>
          <w:tcPr>
            <w:tcW w:w="2660" w:type="dxa"/>
            <w:vAlign w:val="center"/>
          </w:tcPr>
          <w:p w14:paraId="7367FC9A" w14:textId="7F9DC9BE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ПП "Машинобудівник"</w:t>
            </w:r>
          </w:p>
        </w:tc>
        <w:tc>
          <w:tcPr>
            <w:tcW w:w="1843" w:type="dxa"/>
            <w:vAlign w:val="center"/>
          </w:tcPr>
          <w:p w14:paraId="775285C5" w14:textId="45D4E64E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D373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Генеральний директор</w:t>
            </w:r>
          </w:p>
        </w:tc>
        <w:tc>
          <w:tcPr>
            <w:tcW w:w="2551" w:type="dxa"/>
            <w:vAlign w:val="center"/>
          </w:tcPr>
          <w:p w14:paraId="33E2D113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01" w:type="dxa"/>
            <w:vAlign w:val="center"/>
          </w:tcPr>
          <w:p w14:paraId="1F7B9F25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382" w:type="dxa"/>
            <w:vAlign w:val="center"/>
          </w:tcPr>
          <w:p w14:paraId="64950EBA" w14:textId="77777777" w:rsidR="004D3737" w:rsidRPr="004D3737" w:rsidRDefault="004D3737" w:rsidP="00720FE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</w:tbl>
    <w:p w14:paraId="1CAFECB6" w14:textId="77777777" w:rsidR="004D3737" w:rsidRPr="004D3737" w:rsidRDefault="004D3737" w:rsidP="003503E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sectPr w:rsidR="004D3737" w:rsidRPr="004D3737" w:rsidSect="005F0931">
      <w:footerReference w:type="default" r:id="rId9"/>
      <w:pgSz w:w="11906" w:h="16838"/>
      <w:pgMar w:top="680" w:right="851" w:bottom="680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CCDD59" w14:textId="77777777" w:rsidR="005B3AAB" w:rsidRDefault="005B3AAB" w:rsidP="009F185D">
      <w:pPr>
        <w:spacing w:after="0" w:line="240" w:lineRule="auto"/>
      </w:pPr>
      <w:r>
        <w:separator/>
      </w:r>
    </w:p>
  </w:endnote>
  <w:endnote w:type="continuationSeparator" w:id="0">
    <w:p w14:paraId="6ABC6A09" w14:textId="77777777" w:rsidR="005B3AAB" w:rsidRDefault="005B3AAB" w:rsidP="009F1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8701261"/>
      <w:docPartObj>
        <w:docPartGallery w:val="Page Numbers (Bottom of Page)"/>
        <w:docPartUnique/>
      </w:docPartObj>
    </w:sdtPr>
    <w:sdtContent>
      <w:p w14:paraId="73507F4C" w14:textId="77777777" w:rsidR="00B5016C" w:rsidRDefault="00B5016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03E4">
          <w:rPr>
            <w:noProof/>
          </w:rPr>
          <w:t>13</w:t>
        </w:r>
        <w:r>
          <w:fldChar w:fldCharType="end"/>
        </w:r>
      </w:p>
    </w:sdtContent>
  </w:sdt>
  <w:p w14:paraId="44E871BC" w14:textId="77777777" w:rsidR="00B5016C" w:rsidRDefault="00B5016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4B7642" w14:textId="77777777" w:rsidR="005B3AAB" w:rsidRDefault="005B3AAB" w:rsidP="009F185D">
      <w:pPr>
        <w:spacing w:after="0" w:line="240" w:lineRule="auto"/>
      </w:pPr>
      <w:r>
        <w:separator/>
      </w:r>
    </w:p>
  </w:footnote>
  <w:footnote w:type="continuationSeparator" w:id="0">
    <w:p w14:paraId="08E59B24" w14:textId="77777777" w:rsidR="005B3AAB" w:rsidRDefault="005B3AAB" w:rsidP="009F1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3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>
    <w:nsid w:val="001F4FC0"/>
    <w:multiLevelType w:val="multilevel"/>
    <w:tmpl w:val="96F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A2628B"/>
    <w:multiLevelType w:val="hybridMultilevel"/>
    <w:tmpl w:val="BE58DE9A"/>
    <w:lvl w:ilvl="0" w:tplc="1A16FCB8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5AD68C0"/>
    <w:multiLevelType w:val="multilevel"/>
    <w:tmpl w:val="A55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FD56AA"/>
    <w:multiLevelType w:val="hybridMultilevel"/>
    <w:tmpl w:val="0F6606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83F88A2"/>
    <w:multiLevelType w:val="hybridMultilevel"/>
    <w:tmpl w:val="FEB0616C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0C27FF"/>
    <w:multiLevelType w:val="multilevel"/>
    <w:tmpl w:val="5A1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805624"/>
    <w:multiLevelType w:val="multilevel"/>
    <w:tmpl w:val="C694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D07653A"/>
    <w:multiLevelType w:val="hybridMultilevel"/>
    <w:tmpl w:val="3EDE4BE4"/>
    <w:lvl w:ilvl="0" w:tplc="829E8CCE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11E35C92"/>
    <w:multiLevelType w:val="multilevel"/>
    <w:tmpl w:val="4EBA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2DA70AC"/>
    <w:multiLevelType w:val="multilevel"/>
    <w:tmpl w:val="D0E6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4676D94"/>
    <w:multiLevelType w:val="multilevel"/>
    <w:tmpl w:val="3088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26250F"/>
    <w:multiLevelType w:val="multilevel"/>
    <w:tmpl w:val="C7EC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EA71C3"/>
    <w:multiLevelType w:val="multilevel"/>
    <w:tmpl w:val="1D1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1D68B8"/>
    <w:multiLevelType w:val="multilevel"/>
    <w:tmpl w:val="5BF6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6E3A50"/>
    <w:multiLevelType w:val="multilevel"/>
    <w:tmpl w:val="AC7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FA267E"/>
    <w:multiLevelType w:val="multilevel"/>
    <w:tmpl w:val="DA38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6B135E"/>
    <w:multiLevelType w:val="multilevel"/>
    <w:tmpl w:val="7BF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6D1FAC"/>
    <w:multiLevelType w:val="multilevel"/>
    <w:tmpl w:val="93C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F96A21"/>
    <w:multiLevelType w:val="multilevel"/>
    <w:tmpl w:val="71B8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21634F"/>
    <w:multiLevelType w:val="multilevel"/>
    <w:tmpl w:val="589E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93734E"/>
    <w:multiLevelType w:val="multilevel"/>
    <w:tmpl w:val="88A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CD37E0"/>
    <w:multiLevelType w:val="multilevel"/>
    <w:tmpl w:val="8178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711BC4"/>
    <w:multiLevelType w:val="multilevel"/>
    <w:tmpl w:val="CE4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7345A3"/>
    <w:multiLevelType w:val="multilevel"/>
    <w:tmpl w:val="933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8A1A39"/>
    <w:multiLevelType w:val="multilevel"/>
    <w:tmpl w:val="438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8C7981"/>
    <w:multiLevelType w:val="multilevel"/>
    <w:tmpl w:val="3E8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AE6A8D"/>
    <w:multiLevelType w:val="multilevel"/>
    <w:tmpl w:val="BE76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016D52"/>
    <w:multiLevelType w:val="multilevel"/>
    <w:tmpl w:val="6CE0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C2A71EA"/>
    <w:multiLevelType w:val="multilevel"/>
    <w:tmpl w:val="D1B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F8696D"/>
    <w:multiLevelType w:val="multilevel"/>
    <w:tmpl w:val="778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892A26"/>
    <w:multiLevelType w:val="hybridMultilevel"/>
    <w:tmpl w:val="73E80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184515C"/>
    <w:multiLevelType w:val="multilevel"/>
    <w:tmpl w:val="E6C8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EE6011"/>
    <w:multiLevelType w:val="multilevel"/>
    <w:tmpl w:val="58A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FA0D13"/>
    <w:multiLevelType w:val="multilevel"/>
    <w:tmpl w:val="A42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2D2ADE"/>
    <w:multiLevelType w:val="multilevel"/>
    <w:tmpl w:val="77B4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CD4ED3"/>
    <w:multiLevelType w:val="multilevel"/>
    <w:tmpl w:val="7A4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C27535"/>
    <w:multiLevelType w:val="multilevel"/>
    <w:tmpl w:val="9B9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EF4A3C"/>
    <w:multiLevelType w:val="multilevel"/>
    <w:tmpl w:val="55C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3C1DEC"/>
    <w:multiLevelType w:val="multilevel"/>
    <w:tmpl w:val="BAD4CBD4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0">
    <w:nsid w:val="7A514C02"/>
    <w:multiLevelType w:val="multilevel"/>
    <w:tmpl w:val="6AB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9F15AE"/>
    <w:multiLevelType w:val="multilevel"/>
    <w:tmpl w:val="E6A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9"/>
  </w:num>
  <w:num w:numId="3">
    <w:abstractNumId w:val="28"/>
  </w:num>
  <w:num w:numId="4">
    <w:abstractNumId w:val="41"/>
  </w:num>
  <w:num w:numId="5">
    <w:abstractNumId w:val="7"/>
  </w:num>
  <w:num w:numId="6">
    <w:abstractNumId w:val="31"/>
  </w:num>
  <w:num w:numId="7">
    <w:abstractNumId w:val="4"/>
  </w:num>
  <w:num w:numId="8">
    <w:abstractNumId w:val="8"/>
  </w:num>
  <w:num w:numId="9">
    <w:abstractNumId w:val="2"/>
  </w:num>
  <w:num w:numId="10">
    <w:abstractNumId w:val="23"/>
  </w:num>
  <w:num w:numId="11">
    <w:abstractNumId w:val="32"/>
  </w:num>
  <w:num w:numId="12">
    <w:abstractNumId w:val="20"/>
  </w:num>
  <w:num w:numId="13">
    <w:abstractNumId w:val="12"/>
  </w:num>
  <w:num w:numId="14">
    <w:abstractNumId w:val="14"/>
  </w:num>
  <w:num w:numId="15">
    <w:abstractNumId w:val="34"/>
  </w:num>
  <w:num w:numId="16">
    <w:abstractNumId w:val="17"/>
  </w:num>
  <w:num w:numId="17">
    <w:abstractNumId w:val="18"/>
  </w:num>
  <w:num w:numId="18">
    <w:abstractNumId w:val="33"/>
  </w:num>
  <w:num w:numId="19">
    <w:abstractNumId w:val="29"/>
  </w:num>
  <w:num w:numId="20">
    <w:abstractNumId w:val="6"/>
  </w:num>
  <w:num w:numId="21">
    <w:abstractNumId w:val="13"/>
  </w:num>
  <w:num w:numId="22">
    <w:abstractNumId w:val="36"/>
  </w:num>
  <w:num w:numId="23">
    <w:abstractNumId w:val="21"/>
  </w:num>
  <w:num w:numId="24">
    <w:abstractNumId w:val="24"/>
  </w:num>
  <w:num w:numId="25">
    <w:abstractNumId w:val="27"/>
  </w:num>
  <w:num w:numId="26">
    <w:abstractNumId w:val="22"/>
  </w:num>
  <w:num w:numId="27">
    <w:abstractNumId w:val="1"/>
  </w:num>
  <w:num w:numId="28">
    <w:abstractNumId w:val="16"/>
  </w:num>
  <w:num w:numId="29">
    <w:abstractNumId w:val="3"/>
  </w:num>
  <w:num w:numId="30">
    <w:abstractNumId w:val="26"/>
  </w:num>
  <w:num w:numId="31">
    <w:abstractNumId w:val="9"/>
  </w:num>
  <w:num w:numId="32">
    <w:abstractNumId w:val="38"/>
  </w:num>
  <w:num w:numId="33">
    <w:abstractNumId w:val="25"/>
  </w:num>
  <w:num w:numId="34">
    <w:abstractNumId w:val="35"/>
  </w:num>
  <w:num w:numId="35">
    <w:abstractNumId w:val="11"/>
  </w:num>
  <w:num w:numId="36">
    <w:abstractNumId w:val="30"/>
  </w:num>
  <w:num w:numId="37">
    <w:abstractNumId w:val="15"/>
  </w:num>
  <w:num w:numId="38">
    <w:abstractNumId w:val="37"/>
  </w:num>
  <w:num w:numId="39">
    <w:abstractNumId w:val="19"/>
  </w:num>
  <w:num w:numId="40">
    <w:abstractNumId w:val="40"/>
  </w:num>
  <w:num w:numId="41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6DD"/>
    <w:rsid w:val="00027F02"/>
    <w:rsid w:val="000323BA"/>
    <w:rsid w:val="0015238C"/>
    <w:rsid w:val="001652A9"/>
    <w:rsid w:val="00175E22"/>
    <w:rsid w:val="001B7BD7"/>
    <w:rsid w:val="001F1A8F"/>
    <w:rsid w:val="00216F57"/>
    <w:rsid w:val="002A03BD"/>
    <w:rsid w:val="00333C79"/>
    <w:rsid w:val="003503E4"/>
    <w:rsid w:val="00383293"/>
    <w:rsid w:val="00384763"/>
    <w:rsid w:val="00384BC6"/>
    <w:rsid w:val="003C6F27"/>
    <w:rsid w:val="003F5D9C"/>
    <w:rsid w:val="003F7D77"/>
    <w:rsid w:val="00435B09"/>
    <w:rsid w:val="004A39F4"/>
    <w:rsid w:val="004D0E46"/>
    <w:rsid w:val="004D3737"/>
    <w:rsid w:val="005677BF"/>
    <w:rsid w:val="0058078B"/>
    <w:rsid w:val="005B3AAB"/>
    <w:rsid w:val="005E3CD2"/>
    <w:rsid w:val="005E6213"/>
    <w:rsid w:val="005E75DD"/>
    <w:rsid w:val="005F0931"/>
    <w:rsid w:val="00626E84"/>
    <w:rsid w:val="006425AD"/>
    <w:rsid w:val="006A271B"/>
    <w:rsid w:val="006B3D5D"/>
    <w:rsid w:val="006F6F4F"/>
    <w:rsid w:val="00720FEF"/>
    <w:rsid w:val="007566DD"/>
    <w:rsid w:val="007E45BD"/>
    <w:rsid w:val="007F5AA0"/>
    <w:rsid w:val="0083201B"/>
    <w:rsid w:val="0084271C"/>
    <w:rsid w:val="00873706"/>
    <w:rsid w:val="0089259F"/>
    <w:rsid w:val="008A61D9"/>
    <w:rsid w:val="008B23D2"/>
    <w:rsid w:val="008B7F85"/>
    <w:rsid w:val="008F2080"/>
    <w:rsid w:val="008F7902"/>
    <w:rsid w:val="00907C76"/>
    <w:rsid w:val="00913EC4"/>
    <w:rsid w:val="00922CDA"/>
    <w:rsid w:val="00925A5C"/>
    <w:rsid w:val="00931825"/>
    <w:rsid w:val="00950D20"/>
    <w:rsid w:val="00966D58"/>
    <w:rsid w:val="009703DD"/>
    <w:rsid w:val="009725FD"/>
    <w:rsid w:val="00993533"/>
    <w:rsid w:val="009E7CEE"/>
    <w:rsid w:val="009F185D"/>
    <w:rsid w:val="00A26DBB"/>
    <w:rsid w:val="00A807E8"/>
    <w:rsid w:val="00AB1B80"/>
    <w:rsid w:val="00AC6FD9"/>
    <w:rsid w:val="00AD10B4"/>
    <w:rsid w:val="00AE719D"/>
    <w:rsid w:val="00B00CBA"/>
    <w:rsid w:val="00B40996"/>
    <w:rsid w:val="00B5016C"/>
    <w:rsid w:val="00B76057"/>
    <w:rsid w:val="00BB4DBC"/>
    <w:rsid w:val="00BD5BF6"/>
    <w:rsid w:val="00BE2161"/>
    <w:rsid w:val="00BF4DEE"/>
    <w:rsid w:val="00C70420"/>
    <w:rsid w:val="00CB0686"/>
    <w:rsid w:val="00CD17F9"/>
    <w:rsid w:val="00CE7DB9"/>
    <w:rsid w:val="00D405C4"/>
    <w:rsid w:val="00D70FD0"/>
    <w:rsid w:val="00D7583E"/>
    <w:rsid w:val="00DB443F"/>
    <w:rsid w:val="00DC7D5F"/>
    <w:rsid w:val="00DD4E98"/>
    <w:rsid w:val="00E173D6"/>
    <w:rsid w:val="00E36375"/>
    <w:rsid w:val="00E65022"/>
    <w:rsid w:val="00E76DE6"/>
    <w:rsid w:val="00E867D7"/>
    <w:rsid w:val="00ED4A45"/>
    <w:rsid w:val="00ED54EB"/>
    <w:rsid w:val="00ED663C"/>
    <w:rsid w:val="00FB3CB2"/>
    <w:rsid w:val="00FB5B9D"/>
    <w:rsid w:val="00FB68FB"/>
    <w:rsid w:val="00FD00F9"/>
    <w:rsid w:val="0B8E6F6B"/>
    <w:rsid w:val="10ACC452"/>
    <w:rsid w:val="1947736D"/>
    <w:rsid w:val="1BFD7BC6"/>
    <w:rsid w:val="1EF0AD47"/>
    <w:rsid w:val="2484409F"/>
    <w:rsid w:val="2A72EE3D"/>
    <w:rsid w:val="2F1EF290"/>
    <w:rsid w:val="34BB49F1"/>
    <w:rsid w:val="3CAD0292"/>
    <w:rsid w:val="3F327C5B"/>
    <w:rsid w:val="51DDE9A7"/>
    <w:rsid w:val="558C8839"/>
    <w:rsid w:val="58339A58"/>
    <w:rsid w:val="5B87A9CA"/>
    <w:rsid w:val="68C4B866"/>
    <w:rsid w:val="6C53C726"/>
    <w:rsid w:val="72F4CD20"/>
    <w:rsid w:val="73789EF8"/>
    <w:rsid w:val="78CA2B03"/>
    <w:rsid w:val="7E52C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2D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B6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FB6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Strong"/>
    <w:basedOn w:val="a0"/>
    <w:uiPriority w:val="22"/>
    <w:qFormat/>
    <w:rsid w:val="00FB68FB"/>
    <w:rPr>
      <w:b/>
      <w:bCs/>
    </w:rPr>
  </w:style>
  <w:style w:type="paragraph" w:customStyle="1" w:styleId="ds-markdown-paragraph">
    <w:name w:val="ds-markdown-paragraph"/>
    <w:basedOn w:val="a"/>
    <w:rsid w:val="00F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59"/>
    <w:rsid w:val="003F5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B6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FB6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Strong"/>
    <w:basedOn w:val="a0"/>
    <w:uiPriority w:val="22"/>
    <w:qFormat/>
    <w:rsid w:val="00FB68FB"/>
    <w:rPr>
      <w:b/>
      <w:bCs/>
    </w:rPr>
  </w:style>
  <w:style w:type="paragraph" w:customStyle="1" w:styleId="ds-markdown-paragraph">
    <w:name w:val="ds-markdown-paragraph"/>
    <w:basedOn w:val="a"/>
    <w:rsid w:val="00F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59"/>
    <w:rsid w:val="003F5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1ACFC-25B0-47B4-9C34-D55A5506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14</Pages>
  <Words>4606</Words>
  <Characters>26256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mightyneksone65@gmail.com</dc:creator>
  <cp:lastModifiedBy>mightyneksone65@gmail.com</cp:lastModifiedBy>
  <cp:revision>35</cp:revision>
  <cp:lastPrinted>2025-12-02T11:42:00Z</cp:lastPrinted>
  <dcterms:created xsi:type="dcterms:W3CDTF">2025-10-13T17:04:00Z</dcterms:created>
  <dcterms:modified xsi:type="dcterms:W3CDTF">2025-12-02T12:20:00Z</dcterms:modified>
</cp:coreProperties>
</file>