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UENF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Universidade Estadual do Norte Fluminense Darcy Ribeiro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Curso: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Ciência de Computação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Data: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28/03/2025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Período: 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Disciplina: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Estrutura de Dados 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Professor: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Fermín Alfredo Tang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Turno: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Diurno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Nome do aluno: Ryan França</w:t>
        <w:tab/>
        <w:tab/>
        <w:tab/>
        <w:t xml:space="preserve">          Matrícula: 20240011128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Questões da LE1</w:t>
      </w:r>
    </w:p>
    <w:p>
      <w:pPr>
        <w:spacing w:before="0" w:after="120" w:line="276"/>
        <w:ind w:right="0" w:left="709" w:hanging="35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1.- (1,5 Pontos) Considerando os conceitos sobre TADs, consulte os textos: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A. Algoritmos e Estruturas de Dados em Linguagem C.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 Capítulo 4 "Tipo Abstrato de Dados -TAD"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W. Introdução a Estruturas de Dados com Técnicas de programação em C.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Capítulo 12 " Tipo Abstrato de Dados"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e realize as seguintes tarefas:</w:t>
      </w:r>
    </w:p>
    <w:p>
      <w:pPr>
        <w:spacing w:before="0" w:after="120" w:line="276"/>
        <w:ind w:right="0" w:left="851" w:hanging="14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 Implementar um TAD (TAD Ponto) para representar um ponto em R2. Defina separadamente a interface (arquivo.h) e a implementação (arquivo.c). Teste o seu TAD com uma aplicação (main) que ilustre o uso de todas as funções do TAD;    [0,5 Ponto]</w:t>
      </w:r>
    </w:p>
    <w:p>
      <w:pPr>
        <w:spacing w:before="0" w:after="120" w:line="276"/>
        <w:ind w:right="0" w:left="851" w:hanging="14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ii) Implementar um TAD (TAD Circulo) para representar um círculo em R2. O TAD deve utilizar necessariamente o TAD Ponto do item i). Teste o seu TAD com uma aplicação que ilustre o uso de todas as funções do TAD;</w:t>
        <w:tab/>
        <w:tab/>
        <w:tab/>
        <w:tab/>
        <w:t xml:space="preserve">        [1,0 Ponto]</w:t>
      </w:r>
    </w:p>
    <w:p>
      <w:pPr>
        <w:spacing w:before="0" w:after="120" w:line="276"/>
        <w:ind w:right="0" w:left="709" w:hanging="35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2.- (2,5 Pontos) Implementar um TAD (TAD Matriz) para representar matrizes alocadas de maneira dinâmica. </w:t>
      </w:r>
    </w:p>
    <w:p>
      <w:pPr>
        <w:spacing w:before="0" w:after="120" w:line="276"/>
        <w:ind w:right="0" w:left="709" w:hanging="1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 Defina a interface do TAD Matriz, e uma aplicação (main) que ilustre o uso de todas as funções do TAD Matriz; Utilize como referência a seção 12.2.3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W. Introdução a Estruturas de Dados com Técnicas de programação em C. </w:t>
        <w:tab/>
        <w:tab/>
        <w:t xml:space="preserve">        [0,5 Ponto]</w:t>
      </w:r>
    </w:p>
    <w:p>
      <w:pPr>
        <w:spacing w:before="0" w:after="120" w:line="276"/>
        <w:ind w:right="0" w:left="709" w:hanging="1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ii) Implemente o seu TAD Matriz usando um vetor dinâmico simples. Consulte a Seção 7.3.1 do livro de Celes.</w:t>
        <w:tab/>
        <w:tab/>
        <w:tab/>
        <w:tab/>
        <w:tab/>
        <w:tab/>
        <w:tab/>
        <w:t xml:space="preserve">        [1,0 Ponto]</w:t>
      </w:r>
    </w:p>
    <w:p>
      <w:pPr>
        <w:spacing w:before="0" w:after="120" w:line="276"/>
        <w:ind w:right="0" w:left="709" w:hanging="1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iii) Implemente o seu TAD Matriz usando um vetor de ponteiros. Consulte a Seção 7.3.2 do livro de Celes.</w:t>
        <w:tab/>
        <w:tab/>
        <w:tab/>
        <w:tab/>
        <w:tab/>
        <w:tab/>
        <w:tab/>
        <w:t xml:space="preserve">        [1,0 Ponto]</w:t>
        <w:tab/>
      </w:r>
    </w:p>
    <w:p>
      <w:pPr>
        <w:spacing w:before="0" w:after="120" w:line="276"/>
        <w:ind w:right="0" w:left="709" w:hanging="34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3.- (2,0 Pontos) Considerando os conceitos sobre eficiência de algoritmos, consulte o capítulo 3 de “Estruturas de Dados Descomplicada - Andrés Backes”, e realize as tarefas:</w:t>
      </w:r>
    </w:p>
    <w:p>
      <w:pPr>
        <w:numPr>
          <w:ilvl w:val="0"/>
          <w:numId w:val="10"/>
        </w:numPr>
        <w:spacing w:before="0" w:after="0" w:line="276"/>
        <w:ind w:right="0" w:left="993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os algoritmos de ordenação: BubbleSort, SelectionSort e InsertionSort e teste cada algoritmo usando um vetor de tamanho n=10.</w:t>
      </w:r>
    </w:p>
    <w:p>
      <w:pPr>
        <w:numPr>
          <w:ilvl w:val="0"/>
          <w:numId w:val="10"/>
        </w:numPr>
        <w:spacing w:before="0" w:after="0" w:line="276"/>
        <w:ind w:right="0" w:left="993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Gerar um vetor aleatório de tamanho n, para n suficientemente grande, (ver a sugestão dada na Tabela); </w:t>
      </w:r>
    </w:p>
    <w:p>
      <w:pPr>
        <w:numPr>
          <w:ilvl w:val="0"/>
          <w:numId w:val="10"/>
        </w:numPr>
        <w:spacing w:before="0" w:after="0" w:line="276"/>
        <w:ind w:right="0" w:left="993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 um experimento, executando os três algoritmos usando o mesmo vetor aleatório gerado em ii), e registre o tempo de ordenação de cada um (em milissegundos);</w:t>
      </w:r>
    </w:p>
    <w:p>
      <w:pPr>
        <w:numPr>
          <w:ilvl w:val="0"/>
          <w:numId w:val="10"/>
        </w:numPr>
        <w:spacing w:before="0" w:after="240" w:line="276"/>
        <w:ind w:right="0" w:left="993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Repetir o experimento, modificando os algoritmos de forma a contar o número de operações realizadas (comparações e atribuições) por cada algoritmo. Considere que cada troca equivale a 3 atribuições, e que um deslocamento equivale a uma atribuição.</w:t>
      </w:r>
    </w:p>
    <w:p>
      <w:pPr>
        <w:spacing w:before="0" w:after="240" w:line="276"/>
        <w:ind w:right="0" w:left="99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21"/>
        <w:gridCol w:w="917"/>
        <w:gridCol w:w="735"/>
        <w:gridCol w:w="714"/>
        <w:gridCol w:w="961"/>
        <w:gridCol w:w="735"/>
        <w:gridCol w:w="780"/>
        <w:gridCol w:w="895"/>
        <w:gridCol w:w="850"/>
        <w:gridCol w:w="709"/>
      </w:tblGrid>
      <w:tr>
        <w:trPr>
          <w:trHeight w:val="1" w:hRule="atLeast"/>
          <w:jc w:val="center"/>
        </w:trPr>
        <w:tc>
          <w:tcPr>
            <w:tcW w:w="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Tam.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  <w:tc>
          <w:tcPr>
            <w:tcW w:w="236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Bubble Sort</w:t>
            </w:r>
          </w:p>
        </w:tc>
        <w:tc>
          <w:tcPr>
            <w:tcW w:w="24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Selection Sort</w:t>
            </w:r>
          </w:p>
        </w:tc>
        <w:tc>
          <w:tcPr>
            <w:tcW w:w="24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Insertion Sort</w:t>
            </w:r>
          </w:p>
        </w:tc>
      </w:tr>
      <w:tr>
        <w:trPr>
          <w:trHeight w:val="1" w:hRule="atLeast"/>
          <w:jc w:val="center"/>
        </w:trPr>
        <w:tc>
          <w:tcPr>
            <w:tcW w:w="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Tempo (ms)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 Comp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Atrib</w:t>
            </w:r>
          </w:p>
        </w:tc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Tempo (ms)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 Comp</w:t>
            </w: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Atrib.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Tempo (ms)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 Comp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Atrib</w:t>
            </w:r>
          </w:p>
        </w:tc>
      </w:tr>
      <w:tr>
        <w:trPr>
          <w:trHeight w:val="1" w:hRule="atLeast"/>
          <w:jc w:val="center"/>
        </w:trPr>
        <w:tc>
          <w:tcPr>
            <w:tcW w:w="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50.000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7495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1.249.831.620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1.862.652.096</w:t>
            </w:r>
          </w:p>
        </w:tc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7042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2499950000</w:t>
            </w: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3715368694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2.624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1.241.868.062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1.241.918.061</w:t>
            </w:r>
          </w:p>
        </w:tc>
      </w:tr>
      <w:tr>
        <w:trPr>
          <w:trHeight w:val="1" w:hRule="atLeast"/>
          <w:jc w:val="center"/>
        </w:trPr>
        <w:tc>
          <w:tcPr>
            <w:tcW w:w="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100.000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31250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4.999.189.239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7.427.241.675</w:t>
            </w:r>
          </w:p>
        </w:tc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28293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9.999.900.000</w:t>
            </w: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14.853.815.320</w:t>
            </w:r>
          </w:p>
        </w:tc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10.591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4.951.694.448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4.951.794.447</w:t>
            </w:r>
          </w:p>
        </w:tc>
      </w:tr>
    </w:tbl>
    <w:p>
      <w:pPr>
        <w:spacing w:before="0" w:after="12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09" w:hanging="34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4.- (2,0 Pontos) Com base no capítulo 1 de “Data Structures_A Pseudocode Approach with 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Gilbert e Forouzan”, re-escrever o programa 1-4 como um TAD Lista para criar uma lista de nós com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inserção no final da lista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apenas. Sendo que cada nó possui 2 campos. O primeiro é um ponteiro a uma estrutura que compreende a id do estudante (inteiro) e o coeficiente de rendimento CR (float). O segundo campo é um ponteiro de ligação. No programa de aplicação, leia um arquivo de pelo menos 10 estudantes e teste a criação da lista. Use a função de comparação genérica do programa 1-6.</w:t>
      </w:r>
    </w:p>
    <w:p>
      <w:pPr>
        <w:spacing w:before="0" w:after="120" w:line="240"/>
        <w:ind w:right="0" w:left="709" w:hanging="34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5.- (2,0 Pontos) Escreva 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algoritmo recursivo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determinar se uma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é um palíndromo. Uma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é um palíndromo se pode ser lida para frente e parta trás com o mesmo significado. As letras maiúsculas e os espaços podem ser ignorados. Teste seu algoritmo com os seguintes palíndromos:</w:t>
      </w:r>
    </w:p>
    <w:p>
      <w:pPr>
        <w:numPr>
          <w:ilvl w:val="0"/>
          <w:numId w:val="31"/>
        </w:numPr>
        <w:tabs>
          <w:tab w:val="left" w:pos="1068" w:leader="none"/>
        </w:tabs>
        <w:spacing w:before="0" w:after="6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 base do teto desaba.</w:t>
      </w:r>
    </w:p>
    <w:p>
      <w:pPr>
        <w:numPr>
          <w:ilvl w:val="0"/>
          <w:numId w:val="31"/>
        </w:numPr>
        <w:tabs>
          <w:tab w:val="left" w:pos="1068" w:leader="none"/>
        </w:tabs>
        <w:spacing w:before="0" w:after="6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 cara rajada da jararaca.</w:t>
      </w:r>
    </w:p>
    <w:p>
      <w:pPr>
        <w:numPr>
          <w:ilvl w:val="0"/>
          <w:numId w:val="31"/>
        </w:numPr>
        <w:tabs>
          <w:tab w:val="left" w:pos="1068" w:leader="none"/>
        </w:tabs>
        <w:spacing w:before="0" w:after="6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Acuda cadela da Leda caduca.</w:t>
      </w:r>
    </w:p>
    <w:p>
      <w:pPr>
        <w:numPr>
          <w:ilvl w:val="0"/>
          <w:numId w:val="31"/>
        </w:numPr>
        <w:tabs>
          <w:tab w:val="left" w:pos="1068" w:leader="none"/>
        </w:tabs>
        <w:spacing w:before="0" w:after="6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 dama admirou o rim da amada.</w:t>
      </w:r>
    </w:p>
    <w:p>
      <w:pPr>
        <w:numPr>
          <w:ilvl w:val="0"/>
          <w:numId w:val="31"/>
        </w:numPr>
        <w:tabs>
          <w:tab w:val="left" w:pos="1068" w:leader="none"/>
        </w:tabs>
        <w:spacing w:before="0" w:after="6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 droga do dote é todo da gorda.</w:t>
      </w:r>
    </w:p>
    <w:p>
      <w:pPr>
        <w:spacing w:before="0" w:after="120" w:line="240"/>
        <w:ind w:right="0" w:left="709" w:hanging="1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como pelo menos um caso que não seja palíndromo.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Atribuído: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 Duplas.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Entrega: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Código Fonte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Apresentar: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Execução e Explicação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