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7FE" w:rsidRDefault="001C00F2">
      <w:pPr>
        <w:rPr>
          <w:lang w:val="en-US"/>
        </w:rPr>
      </w:pPr>
      <w:r>
        <w:rPr>
          <w:noProof/>
        </w:rPr>
        <w:pict>
          <v:group id="_x0000_s1196" style="position:absolute;margin-left:267.05pt;margin-top:6.95pt;width:181.5pt;height:423.05pt;z-index:251667455" coordorigin="6475,989" coordsize="3630,8461">
            <v:roundrect id="_x0000_s1027" style="position:absolute;left:6475;top:989;width:3630;height:8461" arcsize="10923f" o:regroupid="6">
              <v:textbox style="mso-next-textbox:#_x0000_s1027">
                <w:txbxContent>
                  <w:p w:rsidR="009A3064" w:rsidRPr="00622B67" w:rsidRDefault="009A3064" w:rsidP="00B74AC4">
                    <w:pPr>
                      <w:spacing w:line="240" w:lineRule="auto"/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B74AC4">
                      <w:rPr>
                        <w:b/>
                        <w:sz w:val="24"/>
                        <w:szCs w:val="24"/>
                      </w:rPr>
                      <w:t xml:space="preserve">Форма «Основное окно» </w:t>
                    </w:r>
                    <w:proofErr w:type="spellStart"/>
                    <w:r w:rsidRPr="00B74AC4">
                      <w:rPr>
                        <w:b/>
                        <w:sz w:val="24"/>
                        <w:szCs w:val="24"/>
                        <w:lang w:val="en-US"/>
                      </w:rPr>
                      <w:t>mainWin</w:t>
                    </w:r>
                    <w:proofErr w:type="spellEnd"/>
                  </w:p>
                  <w:p w:rsidR="009A3064" w:rsidRPr="00B74AC4" w:rsidRDefault="009A3064" w:rsidP="00B74AC4">
                    <w:pPr>
                      <w:pStyle w:val="a5"/>
                    </w:pPr>
                    <w:r w:rsidRPr="00B74AC4">
                      <w:t>Кнопка Настройки</w:t>
                    </w:r>
                    <w:r>
                      <w:t xml:space="preserve"> </w:t>
                    </w:r>
                    <w:r w:rsidRPr="00EF6BDC">
                      <w:rPr>
                        <w:b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pbOptions</w:t>
                    </w:r>
                    <w:proofErr w:type="spellEnd"/>
                    <w:r w:rsidRPr="00EF6BDC"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</w:pPr>
                    <w:r>
                      <w:t>К</w:t>
                    </w:r>
                    <w:r w:rsidRPr="00B74AC4">
                      <w:t>нопка Помощь</w:t>
                    </w:r>
                    <w:r>
                      <w:t xml:space="preserve"> </w:t>
                    </w:r>
                    <w:r w:rsidRPr="00EF6BDC">
                      <w:rPr>
                        <w:b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pbHelp</w:t>
                    </w:r>
                    <w:proofErr w:type="spellEnd"/>
                    <w:r w:rsidRPr="00EF6BDC">
                      <w:rPr>
                        <w:b/>
                      </w:rPr>
                      <w:t>)</w:t>
                    </w:r>
                  </w:p>
                </w:txbxContent>
              </v:textbox>
            </v:roundrect>
            <v:roundrect id="_x0000_s1032" style="position:absolute;left:6693;top:6936;width:3235;height:2429" arcsize="10923f" o:regroupid="7">
              <v:textbox style="mso-next-textbox:#_x0000_s1032">
                <w:txbxContent>
                  <w:p w:rsidR="009A3064" w:rsidRPr="00EF6BDC" w:rsidRDefault="009A3064" w:rsidP="00EF6BDC">
                    <w:pPr>
                      <w:pStyle w:val="a5"/>
                      <w:jc w:val="center"/>
                      <w:rPr>
                        <w:b/>
                      </w:rPr>
                    </w:pPr>
                    <w:r w:rsidRPr="00EF6BDC">
                      <w:rPr>
                        <w:b/>
                      </w:rPr>
                      <w:t>Область «отображение» 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areaRepres</w:t>
                    </w:r>
                    <w:proofErr w:type="spellEnd"/>
                    <w:r w:rsidRPr="00EF6BDC">
                      <w:rPr>
                        <w:b/>
                      </w:rPr>
                      <w:t>)</w:t>
                    </w:r>
                  </w:p>
                  <w:p w:rsidR="009A3064" w:rsidRPr="00F20964" w:rsidRDefault="009A3064" w:rsidP="00EF6BDC">
                    <w:pPr>
                      <w:pStyle w:val="a5"/>
                    </w:pPr>
                    <w:r w:rsidRPr="00B74AC4">
                      <w:t>Выпадающий список</w:t>
                    </w:r>
                    <w:r>
                      <w:t>:</w:t>
                    </w:r>
                  </w:p>
                  <w:p w:rsidR="009A3064" w:rsidRPr="00EF6BDC" w:rsidRDefault="009A3064" w:rsidP="00B74AC4">
                    <w:pPr>
                      <w:pStyle w:val="a5"/>
                    </w:pPr>
                    <w:r>
                      <w:t xml:space="preserve">-Таблица </w:t>
                    </w:r>
                    <w:proofErr w:type="spellStart"/>
                    <w:r>
                      <w:t>тек</w:t>
                    </w:r>
                    <w:proofErr w:type="gramStart"/>
                    <w:r>
                      <w:t>.м</w:t>
                    </w:r>
                    <w:proofErr w:type="gramEnd"/>
                    <w:r>
                      <w:t>есяца</w:t>
                    </w:r>
                    <w:proofErr w:type="spellEnd"/>
                    <w:r w:rsidRPr="00A527BC">
                      <w:t xml:space="preserve"> </w:t>
                    </w:r>
                    <w:r w:rsidRPr="00EF6BDC">
                      <w:rPr>
                        <w:b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cbTabMon</w:t>
                    </w:r>
                    <w:proofErr w:type="spellEnd"/>
                    <w:r w:rsidRPr="00EF6BDC">
                      <w:rPr>
                        <w:b/>
                      </w:rPr>
                      <w:t>)</w:t>
                    </w:r>
                  </w:p>
                  <w:p w:rsidR="009A3064" w:rsidRDefault="009A3064" w:rsidP="00B74AC4">
                    <w:pPr>
                      <w:pStyle w:val="a5"/>
                      <w:rPr>
                        <w:b/>
                      </w:rPr>
                    </w:pPr>
                    <w:r>
                      <w:t xml:space="preserve">-полная таблица </w:t>
                    </w:r>
                    <w:r w:rsidRPr="00EF6BDC">
                      <w:rPr>
                        <w:b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cbTabl</w:t>
                    </w:r>
                    <w:proofErr w:type="spellEnd"/>
                    <w:r w:rsidRPr="00EF6BDC">
                      <w:rPr>
                        <w:b/>
                      </w:rPr>
                      <w:t>)</w:t>
                    </w:r>
                  </w:p>
                  <w:p w:rsidR="009A3064" w:rsidRPr="00271560" w:rsidRDefault="009A3064" w:rsidP="00B74AC4">
                    <w:pPr>
                      <w:pStyle w:val="a5"/>
                      <w:rPr>
                        <w:b/>
                      </w:rPr>
                    </w:pPr>
                    <w:r w:rsidRPr="00F20964">
                      <w:t>Текстовое поле</w:t>
                    </w:r>
                    <w:r>
                      <w:t>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txtRepres</w:t>
                    </w:r>
                    <w:proofErr w:type="spellEnd"/>
                    <w:r>
                      <w:t>)</w:t>
                    </w:r>
                  </w:p>
                </w:txbxContent>
              </v:textbox>
            </v:roundrect>
            <v:roundrect id="_x0000_s1033" style="position:absolute;left:6693;top:2615;width:3235;height:1983" arcsize="10923f" o:regroupid="7">
              <v:textbox style="mso-next-textbox:#_x0000_s1033">
                <w:txbxContent>
                  <w:p w:rsidR="009A3064" w:rsidRPr="000727FE" w:rsidRDefault="009A3064" w:rsidP="000727FE">
                    <w:pPr>
                      <w:spacing w:line="240" w:lineRule="auto"/>
                      <w:ind w:right="59"/>
                      <w:jc w:val="center"/>
                      <w:rPr>
                        <w:b/>
                        <w:lang w:val="en-US"/>
                      </w:rPr>
                    </w:pPr>
                    <w:r w:rsidRPr="000727FE">
                      <w:rPr>
                        <w:b/>
                      </w:rPr>
                      <w:t>Область</w:t>
                    </w:r>
                    <w:r w:rsidRPr="000727FE">
                      <w:rPr>
                        <w:b/>
                        <w:lang w:val="en-US"/>
                      </w:rPr>
                      <w:t xml:space="preserve"> «</w:t>
                    </w:r>
                    <w:r w:rsidRPr="000727FE">
                      <w:rPr>
                        <w:b/>
                      </w:rPr>
                      <w:t>Календарь</w:t>
                    </w:r>
                    <w:r w:rsidRPr="000727FE">
                      <w:rPr>
                        <w:b/>
                        <w:lang w:val="en-US"/>
                      </w:rPr>
                      <w:t>»</w:t>
                    </w:r>
                    <w:r>
                      <w:rPr>
                        <w:b/>
                      </w:rPr>
                      <w:t xml:space="preserve"> </w:t>
                    </w:r>
                    <w:r w:rsidRPr="000727FE">
                      <w:rPr>
                        <w:b/>
                        <w:lang w:val="en-US"/>
                      </w:rPr>
                      <w:t>(</w:t>
                    </w:r>
                    <w:proofErr w:type="spellStart"/>
                    <w:r w:rsidRPr="000727FE">
                      <w:rPr>
                        <w:b/>
                        <w:lang w:val="en-US"/>
                      </w:rPr>
                      <w:t>areaCalen</w:t>
                    </w:r>
                    <w:proofErr w:type="spellEnd"/>
                    <w:r w:rsidRPr="000727FE">
                      <w:rPr>
                        <w:b/>
                        <w:lang w:val="en-US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lang w:val="en-US"/>
                      </w:rPr>
                    </w:pPr>
                    <w:r w:rsidRPr="00B74AC4">
                      <w:t>Кнопка</w:t>
                    </w:r>
                    <w:r w:rsidRPr="00B74AC4">
                      <w:rPr>
                        <w:lang w:val="en-US"/>
                      </w:rPr>
                      <w:t xml:space="preserve"> →</w:t>
                    </w:r>
                    <w:r w:rsidRPr="00EF6BDC">
                      <w:rPr>
                        <w:b/>
                        <w:lang w:val="en-US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pbRight</w:t>
                    </w:r>
                    <w:proofErr w:type="spellEnd"/>
                    <w:r w:rsidRPr="00EF6BDC">
                      <w:rPr>
                        <w:b/>
                        <w:lang w:val="en-US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lang w:val="en-US"/>
                      </w:rPr>
                    </w:pPr>
                    <w:r w:rsidRPr="00B74AC4">
                      <w:t>Кнопка</w:t>
                    </w:r>
                    <w:r w:rsidRPr="00EF6BDC">
                      <w:rPr>
                        <w:lang w:val="en-US"/>
                      </w:rPr>
                      <w:t>←</w:t>
                    </w:r>
                    <w:r w:rsidRPr="00EF6BDC">
                      <w:rPr>
                        <w:b/>
                        <w:lang w:val="en-US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lang w:val="en-US"/>
                      </w:rPr>
                      <w:t>pbLeft</w:t>
                    </w:r>
                    <w:proofErr w:type="spellEnd"/>
                    <w:r w:rsidRPr="00EF6BDC">
                      <w:rPr>
                        <w:b/>
                        <w:lang w:val="en-US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u w:val="single"/>
                      </w:rPr>
                    </w:pPr>
                    <w:r w:rsidRPr="00B74AC4">
                      <w:t>Выделение числа</w:t>
                    </w:r>
                  </w:p>
                  <w:p w:rsidR="009A3064" w:rsidRPr="000727FE" w:rsidRDefault="009A3064" w:rsidP="000727FE"/>
                </w:txbxContent>
              </v:textbox>
            </v:roundrect>
            <v:roundrect id="_x0000_s1034" style="position:absolute;left:6693;top:4598;width:3291;height:2338" arcsize="10923f" o:regroupid="7">
              <v:textbox style="mso-next-textbox:#_x0000_s1034">
                <w:txbxContent>
                  <w:p w:rsidR="009A3064" w:rsidRPr="00220B6D" w:rsidRDefault="009A3064" w:rsidP="000727FE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 w:rsidRPr="00220B6D">
                      <w:rPr>
                        <w:b/>
                      </w:rPr>
                      <w:t>Область «редактирование»</w:t>
                    </w:r>
                    <w:r>
                      <w:rPr>
                        <w:b/>
                      </w:rPr>
                      <w:t xml:space="preserve">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areaEdit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Кнопка «добавление»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pbAdd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  <w:lang w:val="en-US"/>
                      </w:rPr>
                    </w:pP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Кнопк</w:t>
                    </w:r>
                    <w:proofErr w:type="spellEnd"/>
                    <w:proofErr w:type="gramStart"/>
                    <w:r w:rsidRPr="00B74AC4">
                      <w:rPr>
                        <w:sz w:val="24"/>
                        <w:szCs w:val="24"/>
                        <w:lang w:val="en-US"/>
                      </w:rPr>
                      <w:t>a</w:t>
                    </w:r>
                    <w:proofErr w:type="gramEnd"/>
                    <w:r w:rsidRPr="00B74AC4">
                      <w:rPr>
                        <w:sz w:val="24"/>
                        <w:szCs w:val="24"/>
                      </w:rPr>
                      <w:t>«редактирование»</w:t>
                    </w:r>
                    <w:r w:rsidRPr="00B74AC4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pbEdit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)</w:t>
                    </w:r>
                  </w:p>
                  <w:p w:rsidR="009A3064" w:rsidRPr="000727FE" w:rsidRDefault="009A3064" w:rsidP="000727FE"/>
                </w:txbxContent>
              </v:textbox>
            </v:roundrect>
          </v:group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8" type="#_x0000_t34" style="position:absolute;margin-left:423.65pt;margin-top:6.95pt;width:98.85pt;height:58pt;flip:y;z-index:251711488" o:connectortype="elbow" adj="10795,40016,-104963">
            <v:stroke endarrow="block"/>
          </v:shape>
        </w:pict>
      </w:r>
      <w:r>
        <w:rPr>
          <w:noProof/>
        </w:rPr>
        <w:pict>
          <v:group id="_x0000_s1083" style="position:absolute;margin-left:492pt;margin-top:-15.65pt;width:249.3pt;height:518.4pt;z-index:251708416" coordorigin="6749,249" coordsize="4986,10368">
            <v:roundrect id="_x0000_s1064" style="position:absolute;left:6749;top:249;width:4986;height:10368" arcsize="10923f" o:regroupid="3">
              <v:textbox style="mso-next-textbox:#_x0000_s1064">
                <w:txbxContent>
                  <w:p w:rsidR="009A3064" w:rsidRPr="00622B67" w:rsidRDefault="009A3064" w:rsidP="00B74AC4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622B67">
                      <w:rPr>
                        <w:b/>
                        <w:sz w:val="24"/>
                        <w:szCs w:val="24"/>
                      </w:rPr>
                      <w:t>Форма «Настройки» (</w:t>
                    </w:r>
                    <w:proofErr w:type="spellStart"/>
                    <w:r w:rsidRPr="00622B67">
                      <w:rPr>
                        <w:b/>
                        <w:sz w:val="24"/>
                        <w:szCs w:val="24"/>
                        <w:lang w:val="en-US"/>
                      </w:rPr>
                      <w:t>winOptions</w:t>
                    </w:r>
                    <w:proofErr w:type="spellEnd"/>
                    <w:r w:rsidRPr="00622B67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A6049F" w:rsidRDefault="009A3064" w:rsidP="00A6049F"/>
                </w:txbxContent>
              </v:textbox>
            </v:roundrect>
            <v:roundrect id="_x0000_s1060" style="position:absolute;left:7000;top:1247;width:4356;height:2643" arcsize="10923f" o:regroupid="3">
              <v:textbox style="mso-next-textbox:#_x0000_s1060">
                <w:txbxContent>
                  <w:p w:rsidR="009A3064" w:rsidRPr="00626418" w:rsidRDefault="009A3064" w:rsidP="00626418">
                    <w:pPr>
                      <w:jc w:val="center"/>
                      <w:rPr>
                        <w:b/>
                      </w:rPr>
                    </w:pPr>
                    <w:r w:rsidRPr="00626418">
                      <w:rPr>
                        <w:b/>
                      </w:rPr>
                      <w:t>вкладка «Стили»</w:t>
                    </w:r>
                    <w:r>
                      <w:rPr>
                        <w:b/>
                      </w:rPr>
                      <w:t xml:space="preserve"> </w:t>
                    </w:r>
                    <w:r w:rsidRPr="00626418">
                      <w:rPr>
                        <w:b/>
                      </w:rPr>
                      <w:t>(</w:t>
                    </w:r>
                    <w:proofErr w:type="spellStart"/>
                    <w:r w:rsidRPr="00626418">
                      <w:rPr>
                        <w:b/>
                        <w:lang w:val="en-US"/>
                      </w:rPr>
                      <w:t>partStyle</w:t>
                    </w:r>
                    <w:proofErr w:type="spellEnd"/>
                    <w:r w:rsidRPr="00626418">
                      <w:rPr>
                        <w:b/>
                      </w:rPr>
                      <w:t>)</w:t>
                    </w:r>
                  </w:p>
                  <w:p w:rsidR="009A3064" w:rsidRPr="00EF6BDC" w:rsidRDefault="009A3064" w:rsidP="00B74AC4">
                    <w:pPr>
                      <w:pStyle w:val="a5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C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тандартная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rbStand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В</w:t>
                    </w:r>
                    <w:r w:rsidRPr="00B74AC4">
                      <w:rPr>
                        <w:sz w:val="24"/>
                        <w:szCs w:val="24"/>
                      </w:rPr>
                      <w:t>ремена года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rbSeasons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</w:t>
                    </w:r>
                    <w:r w:rsidRPr="00B74AC4">
                      <w:rPr>
                        <w:sz w:val="24"/>
                        <w:szCs w:val="24"/>
                      </w:rPr>
                      <w:t>ользовате</w:t>
                    </w:r>
                    <w:r>
                      <w:rPr>
                        <w:sz w:val="24"/>
                        <w:szCs w:val="24"/>
                      </w:rPr>
                      <w:t>л</w:t>
                    </w:r>
                    <w:r w:rsidRPr="00B74AC4">
                      <w:rPr>
                        <w:sz w:val="24"/>
                        <w:szCs w:val="24"/>
                      </w:rPr>
                      <w:t>ьская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rbUsers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К</w:t>
                    </w:r>
                    <w:r w:rsidRPr="00B74AC4">
                      <w:rPr>
                        <w:sz w:val="24"/>
                        <w:szCs w:val="24"/>
                      </w:rPr>
                      <w:t>нопка выбора картинки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pbBrowse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В</w:t>
                    </w:r>
                    <w:r w:rsidRPr="00B74AC4">
                      <w:rPr>
                        <w:sz w:val="24"/>
                        <w:szCs w:val="24"/>
                      </w:rPr>
                      <w:t>ыпадающий список в</w:t>
                    </w:r>
                    <w:r>
                      <w:rPr>
                        <w:sz w:val="24"/>
                        <w:szCs w:val="24"/>
                      </w:rPr>
                      <w:t>ы</w:t>
                    </w:r>
                    <w:r w:rsidRPr="00B74AC4">
                      <w:rPr>
                        <w:sz w:val="24"/>
                        <w:szCs w:val="24"/>
                      </w:rPr>
                      <w:t xml:space="preserve">бора цвета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listColour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7E2527" w:rsidRDefault="009A3064" w:rsidP="00626418">
                    <w:pPr>
                      <w:rPr>
                        <w:u w:val="single"/>
                      </w:rPr>
                    </w:pPr>
                  </w:p>
                </w:txbxContent>
              </v:textbox>
            </v:roundrect>
            <v:roundrect id="_x0000_s1061" style="position:absolute;left:7000;top:3890;width:4356;height:1526" arcsize="10923f" o:regroupid="3">
              <v:textbox style="mso-next-textbox:#_x0000_s1061">
                <w:txbxContent>
                  <w:p w:rsidR="009A3064" w:rsidRDefault="009A3064" w:rsidP="00626418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«Язык»</w:t>
                    </w:r>
                    <w:r w:rsidRPr="00626418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partLanguage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выпадающий список выбора языка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listLang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7E2527" w:rsidRDefault="009A3064" w:rsidP="00626418">
                    <w:pPr>
                      <w:rPr>
                        <w:u w:val="single"/>
                      </w:rPr>
                    </w:pPr>
                  </w:p>
                </w:txbxContent>
              </v:textbox>
            </v:roundrect>
            <v:roundrect id="_x0000_s1062" style="position:absolute;left:7135;top:5416;width:4306;height:2751" arcsize="10923f" o:regroupid="3">
              <v:textbox style="mso-next-textbox:#_x0000_s1062">
                <w:txbxContent>
                  <w:p w:rsidR="009A3064" w:rsidRDefault="009A3064" w:rsidP="00B74AC4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«Рассылка»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partDeliv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  <w:lang w:val="en-US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Поля</w:t>
                    </w:r>
                    <w:r w:rsidRPr="00B74AC4">
                      <w:rPr>
                        <w:sz w:val="24"/>
                        <w:szCs w:val="24"/>
                        <w:lang w:val="en-US"/>
                      </w:rPr>
                      <w:t xml:space="preserve">: 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fieldLog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 xml:space="preserve">, 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fieldPswd</w:t>
                    </w:r>
                    <w:proofErr w:type="spellEnd"/>
                    <w:r w:rsidRPr="00B74AC4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Кнопка «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ок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pbOk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Кнопка «выбрать»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pbChoice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Выпадающий список 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чекбоксов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 «напоминание»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cbRemind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Текстовое поле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txtRemind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oundrect>
            <v:roundrect id="_x0000_s1063" style="position:absolute;left:7085;top:8167;width:4356;height:2300" arcsize="10923f" o:regroupid="3">
              <v:textbox style="mso-next-textbox:#_x0000_s1063">
                <w:txbxContent>
                  <w:p w:rsidR="009A3064" w:rsidRDefault="009A3064" w:rsidP="00B74AC4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«Уведомления»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partRemind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поле выбора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fieldChoice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100E14" w:rsidRDefault="009A3064" w:rsidP="00B74AC4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выпадающий список</w:t>
                    </w:r>
                    <w:r w:rsidRPr="00100E1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listReload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EF6BDC" w:rsidRDefault="009A3064" w:rsidP="00B74AC4">
                    <w:pPr>
                      <w:pStyle w:val="a5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выпадающий список</w:t>
                    </w:r>
                    <w:r w:rsidRPr="00100E1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listPeriod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oundrect>
          </v:group>
        </w:pict>
      </w:r>
    </w:p>
    <w:p w:rsidR="000727FE" w:rsidRDefault="000727FE">
      <w:pPr>
        <w:rPr>
          <w:lang w:val="en-US"/>
        </w:rPr>
      </w:pPr>
    </w:p>
    <w:p w:rsidR="000727FE" w:rsidRDefault="001C00F2">
      <w:pPr>
        <w:rPr>
          <w:lang w:val="en-US"/>
        </w:rPr>
      </w:pPr>
      <w:r>
        <w:rPr>
          <w:noProof/>
        </w:rPr>
        <w:pict>
          <v:roundrect id="_x0000_s1072" style="position:absolute;margin-left:65.8pt;margin-top:14.05pt;width:130.8pt;height:85.2pt;z-index:251695104" arcsize="10923f">
            <v:textbox style="mso-next-textbox:#_x0000_s1072">
              <w:txbxContent>
                <w:p w:rsidR="009A3064" w:rsidRPr="00622B67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Форма «Помощь»</w:t>
                  </w:r>
                </w:p>
                <w:p w:rsidR="009A3064" w:rsidRPr="00622B67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winHelp</w:t>
                  </w:r>
                  <w:proofErr w:type="spellEnd"/>
                  <w:r w:rsidRPr="00622B67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A527BC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>Кнопка «</w:t>
                  </w:r>
                  <w:proofErr w:type="spellStart"/>
                  <w:r w:rsidRPr="00622B67">
                    <w:rPr>
                      <w:sz w:val="24"/>
                      <w:szCs w:val="24"/>
                    </w:rPr>
                    <w:t>ок</w:t>
                  </w:r>
                  <w:proofErr w:type="spellEnd"/>
                  <w:r w:rsidRPr="00622B67">
                    <w:rPr>
                      <w:sz w:val="24"/>
                      <w:szCs w:val="24"/>
                    </w:rPr>
                    <w:t xml:space="preserve">» </w:t>
                  </w:r>
                  <w:r w:rsidRPr="00A527BC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</w:rPr>
                    <w:t>pbOk</w:t>
                  </w:r>
                  <w:proofErr w:type="spellEnd"/>
                  <w:r w:rsidRPr="00A527BC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</w:p>
    <w:p w:rsidR="000727FE" w:rsidRDefault="001C00F2">
      <w:pPr>
        <w:rPr>
          <w:lang w:val="en-US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7" type="#_x0000_t32" style="position:absolute;margin-left:186.9pt;margin-top:4.7pt;width:91.05pt;height:.05pt;flip:x;z-index:251710464" o:connectortype="straight">
            <v:stroke endarrow="block"/>
          </v:shape>
        </w:pict>
      </w:r>
    </w:p>
    <w:p w:rsidR="000727FE" w:rsidRDefault="001C00F2">
      <w:pPr>
        <w:rPr>
          <w:lang w:val="en-US"/>
        </w:rPr>
      </w:pPr>
      <w:r>
        <w:rPr>
          <w:noProof/>
        </w:rPr>
        <w:pict>
          <v:group id="_x0000_s1206" style="position:absolute;margin-left:-44.15pt;margin-top:6.1pt;width:341.7pt;height:310.1pt;z-index:251783168" coordorigin="251,3007" coordsize="6834,6202">
            <v:shape id="_x0000_s1200" type="#_x0000_t32" style="position:absolute;left:251;top:9209;width:904;height:0;flip:x" o:connectortype="straight"/>
            <v:shape id="_x0000_s1201" type="#_x0000_t32" style="position:absolute;left:251;top:4178;width:0;height:5031;flip:y" o:connectortype="straight"/>
            <v:shape id="_x0000_s1203" type="#_x0000_t32" style="position:absolute;left:251;top:4178;width:5208;height:0" o:connectortype="straight"/>
            <v:shape id="_x0000_s1204" type="#_x0000_t32" style="position:absolute;left:5459;top:3007;width:0;height:1171;flip:y" o:connectortype="straight"/>
            <v:shape id="_x0000_s1205" type="#_x0000_t32" style="position:absolute;left:5459;top:3007;width:1626;height:0" o:connectortype="straight">
              <v:stroke endarrow="block"/>
            </v:shape>
          </v:group>
        </w:pict>
      </w:r>
      <w:r>
        <w:rPr>
          <w:noProof/>
        </w:rPr>
        <w:pict>
          <v:group id="_x0000_s1175" style="position:absolute;margin-left:477.65pt;margin-top:6.1pt;width:38.7pt;height:13.3pt;z-index:251757568" coordorigin="6082,4492" coordsize="774,602">
            <v:shape id="_x0000_s1176" type="#_x0000_t32" style="position:absolute;left:6082;top:4492;width:774;height:0;flip:x" o:connectortype="straight"/>
            <v:shape id="_x0000_s1177" type="#_x0000_t32" style="position:absolute;left:6082;top:4492;width:0;height:602" o:connectortype="straight"/>
            <v:shape id="_x0000_s1178" type="#_x0000_t32" style="position:absolute;left:6082;top:5094;width:774;height:0" o:connectortype="straight">
              <v:stroke endarrow="block"/>
            </v:shape>
          </v:group>
        </w:pict>
      </w:r>
      <w:r>
        <w:rPr>
          <w:noProof/>
        </w:rPr>
        <w:pict>
          <v:group id="_x0000_s1171" style="position:absolute;margin-left:511.3pt;margin-top:6.1pt;width:5.05pt;height:30.1pt;z-index:251756544" coordorigin="6082,4492" coordsize="774,602">
            <v:shape id="_x0000_s1172" type="#_x0000_t32" style="position:absolute;left:6082;top:4492;width:774;height:0;flip:x" o:connectortype="straight"/>
            <v:shape id="_x0000_s1173" type="#_x0000_t32" style="position:absolute;left:6082;top:4492;width:0;height:602" o:connectortype="straight"/>
            <v:shape id="_x0000_s1174" type="#_x0000_t32" style="position:absolute;left:6082;top:5094;width:774;height:0" o:connectortype="straight">
              <v:stroke endarrow="block"/>
            </v:shape>
          </v:group>
        </w:pict>
      </w:r>
    </w:p>
    <w:p w:rsidR="000727FE" w:rsidRDefault="000727FE">
      <w:pPr>
        <w:rPr>
          <w:lang w:val="en-US"/>
        </w:rPr>
      </w:pPr>
    </w:p>
    <w:p w:rsidR="000727FE" w:rsidRDefault="001C00F2">
      <w:pPr>
        <w:rPr>
          <w:lang w:val="en-US"/>
        </w:rPr>
      </w:pPr>
      <w:r>
        <w:rPr>
          <w:noProof/>
        </w:rPr>
        <w:pict>
          <v:group id="_x0000_s1094" style="position:absolute;margin-left:247.4pt;margin-top:13.75pt;width:38.7pt;height:45.8pt;z-index:251717632" coordorigin="6082,4492" coordsize="774,602">
            <v:shape id="_x0000_s1091" type="#_x0000_t32" style="position:absolute;left:6082;top:4492;width:774;height:0;flip:x" o:connectortype="straight"/>
            <v:shape id="_x0000_s1092" type="#_x0000_t32" style="position:absolute;left:6082;top:4492;width:0;height:602" o:connectortype="straight"/>
            <v:shape id="_x0000_s1093" type="#_x0000_t32" style="position:absolute;left:6082;top:5094;width:774;height:0" o:connectortype="straight">
              <v:stroke endarrow="block"/>
            </v:shape>
          </v:group>
        </w:pict>
      </w:r>
    </w:p>
    <w:p w:rsidR="000727FE" w:rsidRDefault="000727FE">
      <w:pPr>
        <w:rPr>
          <w:lang w:val="en-US"/>
        </w:rPr>
      </w:pPr>
    </w:p>
    <w:p w:rsidR="000727FE" w:rsidRDefault="000727FE">
      <w:pPr>
        <w:rPr>
          <w:lang w:val="en-US"/>
        </w:rPr>
      </w:pPr>
    </w:p>
    <w:p w:rsidR="000727FE" w:rsidRDefault="001C00F2">
      <w:pPr>
        <w:rPr>
          <w:lang w:val="en-US"/>
        </w:rPr>
      </w:pPr>
      <w:r>
        <w:rPr>
          <w:noProof/>
        </w:rPr>
        <w:pict>
          <v:shape id="_x0000_s1089" type="#_x0000_t34" style="position:absolute;margin-left:196.6pt;margin-top:24pt;width:89.5pt;height:36.55pt;rotation:180;flip:y;z-index:251712512" o:connectortype="elbow" adj=",174632,-82732">
            <v:stroke endarrow="block"/>
          </v:shape>
        </w:pict>
      </w:r>
    </w:p>
    <w:p w:rsidR="000727FE" w:rsidRDefault="001C00F2">
      <w:pPr>
        <w:rPr>
          <w:lang w:val="en-US"/>
        </w:rPr>
      </w:pPr>
      <w:r w:rsidRPr="001C00F2">
        <w:rPr>
          <w:rFonts w:ascii="Times New Roman" w:hAnsi="Times New Roman" w:cs="Times New Roman"/>
          <w:sz w:val="24"/>
          <w:szCs w:val="24"/>
        </w:rPr>
        <w:pict>
          <v:roundrect id="_x0000_s1035" style="position:absolute;margin-left:-10.6pt;margin-top:14.75pt;width:226.85pt;height:176.4pt;z-index:251668480" arcsize="10923f">
            <v:textbox style="mso-next-textbox:#_x0000_s1035">
              <w:txbxContent>
                <w:p w:rsidR="009A3064" w:rsidRPr="00622B67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Форма</w:t>
                  </w:r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 xml:space="preserve"> «</w:t>
                  </w:r>
                  <w:r w:rsidRPr="00622B67">
                    <w:rPr>
                      <w:b/>
                      <w:sz w:val="24"/>
                      <w:szCs w:val="24"/>
                    </w:rPr>
                    <w:t>Добавление</w:t>
                  </w:r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»(</w:t>
                  </w:r>
                  <w:proofErr w:type="spellStart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winAdd</w:t>
                  </w:r>
                  <w:proofErr w:type="spellEnd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  <w:lang w:val="en-US"/>
                    </w:rPr>
                  </w:pPr>
                  <w:r w:rsidRPr="00622B67">
                    <w:rPr>
                      <w:sz w:val="24"/>
                      <w:szCs w:val="24"/>
                    </w:rPr>
                    <w:t>Поля</w:t>
                  </w:r>
                  <w:r w:rsidRPr="00622B67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field1Name, field2Name, field3Name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 xml:space="preserve">Выпадающие списки: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date</w:t>
                  </w:r>
                  <w:r w:rsidRPr="00EF6BDC">
                    <w:rPr>
                      <w:b/>
                      <w:sz w:val="24"/>
                      <w:szCs w:val="24"/>
                    </w:rPr>
                    <w:t xml:space="preserve">,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month</w:t>
                  </w:r>
                  <w:r w:rsidRPr="00EF6BDC">
                    <w:rPr>
                      <w:b/>
                      <w:sz w:val="24"/>
                      <w:szCs w:val="24"/>
                    </w:rPr>
                    <w:t xml:space="preserve">,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year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 xml:space="preserve">Выпадающий список </w:t>
                  </w:r>
                  <w:proofErr w:type="spellStart"/>
                  <w:r w:rsidRPr="00622B67">
                    <w:rPr>
                      <w:sz w:val="24"/>
                      <w:szCs w:val="24"/>
                    </w:rPr>
                    <w:t>чекбоксов</w:t>
                  </w:r>
                  <w:proofErr w:type="spellEnd"/>
                  <w:r w:rsidRPr="00622B67">
                    <w:rPr>
                      <w:sz w:val="24"/>
                      <w:szCs w:val="24"/>
                    </w:rPr>
                    <w:t xml:space="preserve"> «напоминание» </w:t>
                  </w:r>
                  <w:r w:rsidRPr="00EF6BDC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cbRemind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Default="009A3064" w:rsidP="00622B67">
                  <w:pPr>
                    <w:pStyle w:val="a5"/>
                    <w:rPr>
                      <w:b/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 xml:space="preserve">Выпадающий список </w:t>
                  </w:r>
                  <w:proofErr w:type="spellStart"/>
                  <w:r w:rsidRPr="00622B67">
                    <w:rPr>
                      <w:sz w:val="24"/>
                      <w:szCs w:val="24"/>
                    </w:rPr>
                    <w:t>чекбоксов</w:t>
                  </w:r>
                  <w:proofErr w:type="spellEnd"/>
                  <w:r w:rsidRPr="00622B67">
                    <w:rPr>
                      <w:sz w:val="24"/>
                      <w:szCs w:val="24"/>
                    </w:rPr>
                    <w:t xml:space="preserve"> «</w:t>
                  </w:r>
                  <w:r w:rsidRPr="00622B67">
                    <w:rPr>
                      <w:sz w:val="24"/>
                      <w:szCs w:val="24"/>
                      <w:lang w:val="en-US"/>
                    </w:rPr>
                    <w:t>e</w:t>
                  </w:r>
                  <w:r w:rsidRPr="00622B67">
                    <w:rPr>
                      <w:sz w:val="24"/>
                      <w:szCs w:val="24"/>
                    </w:rPr>
                    <w:t>-</w:t>
                  </w:r>
                  <w:r w:rsidRPr="00622B67">
                    <w:rPr>
                      <w:sz w:val="24"/>
                      <w:szCs w:val="24"/>
                      <w:lang w:val="en-US"/>
                    </w:rPr>
                    <w:t>mail</w:t>
                  </w:r>
                  <w:r w:rsidRPr="00622B67">
                    <w:rPr>
                      <w:sz w:val="24"/>
                      <w:szCs w:val="24"/>
                    </w:rPr>
                    <w:t xml:space="preserve">» </w:t>
                  </w:r>
                  <w:r w:rsidRPr="00EF6BDC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cbMail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Кнопка «</w:t>
                  </w:r>
                  <w:proofErr w:type="spellStart"/>
                  <w:r>
                    <w:rPr>
                      <w:sz w:val="24"/>
                      <w:szCs w:val="24"/>
                    </w:rPr>
                    <w:t>ок</w:t>
                  </w:r>
                  <w:proofErr w:type="spellEnd"/>
                  <w:r>
                    <w:rPr>
                      <w:sz w:val="24"/>
                      <w:szCs w:val="24"/>
                    </w:rPr>
                    <w:t>» (</w:t>
                  </w:r>
                  <w:proofErr w:type="spellStart"/>
                  <w:r>
                    <w:rPr>
                      <w:sz w:val="24"/>
                      <w:szCs w:val="24"/>
                      <w:lang w:val="en-US"/>
                    </w:rPr>
                    <w:t>pbOk</w:t>
                  </w:r>
                  <w:proofErr w:type="spellEnd"/>
                  <w:r>
                    <w:rPr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</w:p>
    <w:p w:rsidR="00273F78" w:rsidRPr="00622B67" w:rsidRDefault="001C00F2">
      <w:pPr>
        <w:rPr>
          <w:noProof/>
        </w:rPr>
      </w:pPr>
      <w:r>
        <w:rPr>
          <w:noProof/>
        </w:rPr>
        <w:pict>
          <v:shape id="_x0000_s1090" type="#_x0000_t34" style="position:absolute;margin-left:196.6pt;margin-top:2.2pt;width:89.5pt;height:7.5pt;rotation:180;flip:y;z-index:251713536" o:connectortype="elbow" adj=",934704,-82732">
            <v:stroke endarrow="block"/>
          </v:shape>
        </w:pict>
      </w:r>
    </w:p>
    <w:p w:rsidR="00273F78" w:rsidRDefault="00273F78">
      <w:pPr>
        <w:rPr>
          <w:noProof/>
          <w:lang w:val="en-US"/>
        </w:rPr>
      </w:pPr>
    </w:p>
    <w:p w:rsidR="00273F78" w:rsidRDefault="00273F78">
      <w:pPr>
        <w:rPr>
          <w:noProof/>
          <w:lang w:val="en-US"/>
        </w:rPr>
      </w:pPr>
    </w:p>
    <w:p w:rsidR="00273F78" w:rsidRDefault="001C00F2">
      <w:pPr>
        <w:rPr>
          <w:noProof/>
          <w:lang w:val="en-US"/>
        </w:rPr>
      </w:pPr>
      <w:r>
        <w:rPr>
          <w:noProof/>
        </w:rPr>
        <w:pict>
          <v:group id="_x0000_s1185" style="position:absolute;margin-left:403.9pt;margin-top:4.2pt;width:19.75pt;height:44.15pt;flip:x;z-index:251774976" coordorigin="6082,4492" coordsize="774,602">
            <v:shape id="_x0000_s1186" type="#_x0000_t32" style="position:absolute;left:6082;top:4492;width:774;height:0;flip:x" o:connectortype="straight"/>
            <v:shape id="_x0000_s1187" type="#_x0000_t32" style="position:absolute;left:6082;top:4492;width:0;height:602" o:connectortype="straight"/>
            <v:shape id="_x0000_s1188" type="#_x0000_t32" style="position:absolute;left:6082;top:5094;width:774;height:0" o:connectortype="straight">
              <v:stroke endarrow="block"/>
            </v:shape>
          </v:group>
        </w:pict>
      </w:r>
      <w:r>
        <w:rPr>
          <w:noProof/>
        </w:rPr>
        <w:pict>
          <v:shape id="_x0000_s1183" type="#_x0000_t32" style="position:absolute;margin-left:247.4pt;margin-top:9.3pt;width:0;height:105.5pt;z-index:251765760" o:connectortype="straight">
            <v:stroke endarrow="block"/>
          </v:shape>
        </w:pict>
      </w:r>
      <w:r>
        <w:rPr>
          <w:noProof/>
        </w:rPr>
        <w:pict>
          <v:shape id="_x0000_s1182" type="#_x0000_t32" style="position:absolute;margin-left:247.4pt;margin-top:9.3pt;width:38.7pt;height:0;flip:x;z-index:251764736" o:connectortype="straight"/>
        </w:pict>
      </w:r>
    </w:p>
    <w:p w:rsidR="00273F78" w:rsidRDefault="001C00F2">
      <w:pPr>
        <w:rPr>
          <w:noProof/>
          <w:lang w:val="en-US"/>
        </w:rPr>
      </w:pPr>
      <w:r>
        <w:rPr>
          <w:noProof/>
        </w:rPr>
        <w:pict>
          <v:group id="_x0000_s1193" style="position:absolute;margin-left:135.3pt;margin-top:22.9pt;width:70.05pt;height:66.45pt;z-index:251777024" coordorigin="4320,7102" coordsize="1397,3168">
            <v:shape id="_x0000_s1194" type="#_x0000_t32" style="position:absolute;left:4320;top:7102;width:1397;height:0" o:connectortype="straight"/>
            <v:shape id="_x0000_s1195" type="#_x0000_t32" style="position:absolute;left:5717;top:7102;width:0;height:3168" o:connectortype="straight">
              <v:stroke endarrow="block"/>
            </v:shape>
          </v:group>
        </w:pict>
      </w:r>
      <w:r>
        <w:rPr>
          <w:noProof/>
        </w:rPr>
        <w:pict>
          <v:group id="_x0000_s1189" style="position:absolute;margin-left:395.4pt;margin-top:8.85pt;width:36.5pt;height:14.05pt;flip:x;z-index:251776000" coordorigin="6082,4492" coordsize="774,602">
            <v:shape id="_x0000_s1190" type="#_x0000_t32" style="position:absolute;left:6082;top:4492;width:774;height:0;flip:x" o:connectortype="straight"/>
            <v:shape id="_x0000_s1191" type="#_x0000_t32" style="position:absolute;left:6082;top:4492;width:0;height:602" o:connectortype="straight"/>
            <v:shape id="_x0000_s1192" type="#_x0000_t32" style="position:absolute;left:6082;top:5094;width:774;height:0" o:connectortype="straight">
              <v:stroke endarrow="block"/>
            </v:shape>
          </v:group>
        </w:pict>
      </w:r>
      <w:r w:rsidRPr="001C00F2">
        <w:rPr>
          <w:rFonts w:ascii="Times New Roman" w:hAnsi="Times New Roman" w:cs="Times New Roman"/>
          <w:noProof/>
          <w:sz w:val="24"/>
          <w:szCs w:val="24"/>
        </w:rPr>
        <w:pict>
          <v:group id="_x0000_s1124" style="position:absolute;margin-left:169.05pt;margin-top:36.4pt;width:76.85pt;height:21.8pt;rotation:-270;flip:y;z-index:251735040" coordorigin="4320,7102" coordsize="1397,3168">
            <v:shape id="_x0000_s1125" type="#_x0000_t32" style="position:absolute;left:4320;top:7102;width:1397;height:0" o:connectortype="straight"/>
            <v:shape id="_x0000_s1126" type="#_x0000_t32" style="position:absolute;left:5717;top:7102;width:0;height:3168" o:connectortype="straight">
              <v:stroke endarrow="block"/>
            </v:shape>
          </v:group>
        </w:pict>
      </w:r>
    </w:p>
    <w:p w:rsidR="00E53FD9" w:rsidRDefault="001C00F2">
      <w:pPr>
        <w:rPr>
          <w:lang w:val="en-US"/>
        </w:rPr>
      </w:pPr>
      <w:r>
        <w:rPr>
          <w:noProof/>
        </w:rPr>
        <w:pict>
          <v:group id="_x0000_s1121" style="position:absolute;margin-left:175.8pt;margin-top:10.9pt;width:51.6pt;height:53.05pt;z-index:251734016" coordorigin="4320,7102" coordsize="1397,3168">
            <v:shape id="_x0000_s1122" type="#_x0000_t32" style="position:absolute;left:4320;top:7102;width:1397;height:0" o:connectortype="straight"/>
            <v:shape id="_x0000_s1123" type="#_x0000_t32" style="position:absolute;left:5717;top:7102;width:0;height:3168" o:connectortype="straight">
              <v:stroke endarrow="block"/>
            </v:shape>
          </v:group>
        </w:pict>
      </w:r>
    </w:p>
    <w:p w:rsidR="00E53FD9" w:rsidRDefault="001C00F2">
      <w:pPr>
        <w:rPr>
          <w:lang w:val="en-US"/>
        </w:rPr>
      </w:pPr>
      <w:r w:rsidRPr="001C00F2">
        <w:rPr>
          <w:rFonts w:ascii="Times New Roman" w:hAnsi="Times New Roman" w:cs="Times New Roman"/>
          <w:noProof/>
          <w:sz w:val="24"/>
          <w:szCs w:val="24"/>
        </w:rPr>
        <w:pict>
          <v:roundrect id="_x0000_s1116" style="position:absolute;margin-left:186.9pt;margin-top:38.5pt;width:110.65pt;height:32.05pt;z-index:251729920" arcsize="10923f">
            <v:textbox style="mso-next-textbox:#_x0000_s1116">
              <w:txbxContent>
                <w:p w:rsidR="009A3064" w:rsidRPr="006F2964" w:rsidRDefault="009A3064" w:rsidP="006F29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База данных</w:t>
                  </w:r>
                </w:p>
              </w:txbxContent>
            </v:textbox>
          </v:roundrect>
        </w:pict>
      </w:r>
      <w:r>
        <w:rPr>
          <w:noProof/>
        </w:rPr>
        <w:pict>
          <v:group id="_x0000_s1066" style="position:absolute;margin-left:-8.7pt;margin-top:131.1pt;width:440.6pt;height:501.85pt;z-index:251693056" coordorigin="6749,249" coordsize="8812,10037">
            <v:roundrect id="_x0000_s1067" style="position:absolute;left:6749;top:249;width:8812;height:10037" arcsize="10923f">
              <v:textbox style="mso-next-textbox:#_x0000_s1067">
                <w:txbxContent>
                  <w:p w:rsidR="009A3064" w:rsidRPr="00A6049F" w:rsidRDefault="009A3064" w:rsidP="00A6049F">
                    <w:pPr>
                      <w:rPr>
                        <w:b/>
                      </w:rPr>
                    </w:pPr>
                    <w:r w:rsidRPr="00A6049F">
                      <w:rPr>
                        <w:b/>
                      </w:rPr>
                      <w:t>Форма «Настройки»(</w:t>
                    </w:r>
                    <w:proofErr w:type="spellStart"/>
                    <w:r w:rsidRPr="00A6049F">
                      <w:rPr>
                        <w:b/>
                        <w:lang w:val="en-US"/>
                      </w:rPr>
                      <w:t>winOptions</w:t>
                    </w:r>
                    <w:proofErr w:type="spellEnd"/>
                    <w:r w:rsidRPr="00A6049F">
                      <w:rPr>
                        <w:b/>
                      </w:rPr>
                      <w:t>)</w:t>
                    </w:r>
                  </w:p>
                  <w:p w:rsidR="009A3064" w:rsidRPr="00A6049F" w:rsidRDefault="009A3064" w:rsidP="00A6049F"/>
                </w:txbxContent>
              </v:textbox>
            </v:roundrect>
            <v:roundrect id="_x0000_s1068" style="position:absolute;left:9533;top:6868;width:5212;height:3418" arcsize="10923f">
              <v:textbox style="mso-next-textbox:#_x0000_s1068">
                <w:txbxContent>
                  <w:p w:rsidR="009A3064" w:rsidRPr="00626418" w:rsidRDefault="009A3064" w:rsidP="00A6049F">
                    <w:pPr>
                      <w:jc w:val="center"/>
                      <w:rPr>
                        <w:b/>
                      </w:rPr>
                    </w:pPr>
                    <w:r w:rsidRPr="00626418">
                      <w:rPr>
                        <w:b/>
                      </w:rPr>
                      <w:t>вкладка «Стили»(</w:t>
                    </w:r>
                    <w:proofErr w:type="spellStart"/>
                    <w:r w:rsidRPr="00626418">
                      <w:rPr>
                        <w:b/>
                        <w:lang w:val="en-US"/>
                      </w:rPr>
                      <w:t>partStyle</w:t>
                    </w:r>
                    <w:proofErr w:type="spellEnd"/>
                    <w:r w:rsidRPr="00626418">
                      <w:rPr>
                        <w:b/>
                      </w:rPr>
                      <w:t>)</w:t>
                    </w:r>
                  </w:p>
                  <w:p w:rsidR="009A3064" w:rsidRPr="00626418" w:rsidRDefault="009A3064" w:rsidP="00A6049F">
                    <w:r w:rsidRPr="00626418">
                      <w:t>стандартная (</w:t>
                    </w:r>
                    <w:proofErr w:type="spellStart"/>
                    <w:r w:rsidRPr="00626418">
                      <w:rPr>
                        <w:lang w:val="en-US"/>
                      </w:rPr>
                      <w:t>rbStand</w:t>
                    </w:r>
                    <w:proofErr w:type="spellEnd"/>
                    <w:r w:rsidRPr="00626418">
                      <w:t>)</w:t>
                    </w:r>
                  </w:p>
                  <w:p w:rsidR="009A3064" w:rsidRPr="00626418" w:rsidRDefault="009A3064" w:rsidP="00A6049F">
                    <w:r w:rsidRPr="00626418">
                      <w:t>времена года(</w:t>
                    </w:r>
                    <w:proofErr w:type="spellStart"/>
                    <w:r w:rsidRPr="00626418">
                      <w:rPr>
                        <w:lang w:val="en-US"/>
                      </w:rPr>
                      <w:t>rbSeasons</w:t>
                    </w:r>
                    <w:proofErr w:type="spellEnd"/>
                    <w:r w:rsidRPr="00626418">
                      <w:t>)</w:t>
                    </w:r>
                  </w:p>
                  <w:p w:rsidR="009A3064" w:rsidRPr="00626418" w:rsidRDefault="009A3064" w:rsidP="00A6049F">
                    <w:proofErr w:type="spellStart"/>
                    <w:r w:rsidRPr="00626418">
                      <w:t>пользоватеьская</w:t>
                    </w:r>
                    <w:proofErr w:type="spellEnd"/>
                    <w:r w:rsidRPr="00626418">
                      <w:t>(</w:t>
                    </w:r>
                    <w:proofErr w:type="spellStart"/>
                    <w:r w:rsidRPr="00626418">
                      <w:rPr>
                        <w:lang w:val="en-US"/>
                      </w:rPr>
                      <w:t>rbUsers</w:t>
                    </w:r>
                    <w:proofErr w:type="spellEnd"/>
                    <w:r w:rsidRPr="00626418">
                      <w:t>)</w:t>
                    </w:r>
                  </w:p>
                  <w:p w:rsidR="009A3064" w:rsidRPr="00626418" w:rsidRDefault="009A3064" w:rsidP="00A6049F">
                    <w:r w:rsidRPr="00626418">
                      <w:t>кнопка выбора картинки (</w:t>
                    </w:r>
                    <w:proofErr w:type="spellStart"/>
                    <w:r w:rsidRPr="00626418">
                      <w:rPr>
                        <w:lang w:val="en-US"/>
                      </w:rPr>
                      <w:t>pbBrowse</w:t>
                    </w:r>
                    <w:proofErr w:type="spellEnd"/>
                    <w:r w:rsidRPr="00626418">
                      <w:t>)</w:t>
                    </w:r>
                  </w:p>
                  <w:p w:rsidR="009A3064" w:rsidRPr="00273F78" w:rsidRDefault="009A3064" w:rsidP="00A6049F">
                    <w:r w:rsidRPr="00626418">
                      <w:t>выпадающий список в</w:t>
                    </w:r>
                    <w:proofErr w:type="gramStart"/>
                    <w:r w:rsidRPr="00626418">
                      <w:rPr>
                        <w:lang w:val="en-US"/>
                      </w:rPr>
                      <w:t>s</w:t>
                    </w:r>
                    <w:proofErr w:type="gramEnd"/>
                    <w:r w:rsidRPr="00626418">
                      <w:t>бора цвета</w:t>
                    </w:r>
                    <w:r w:rsidRPr="00273F78">
                      <w:t xml:space="preserve"> (</w:t>
                    </w:r>
                    <w:proofErr w:type="spellStart"/>
                    <w:r w:rsidRPr="00626418">
                      <w:rPr>
                        <w:lang w:val="en-US"/>
                      </w:rPr>
                      <w:t>listColour</w:t>
                    </w:r>
                    <w:proofErr w:type="spellEnd"/>
                    <w:r w:rsidRPr="00273F78">
                      <w:t>)</w:t>
                    </w:r>
                  </w:p>
                  <w:p w:rsidR="009A3064" w:rsidRPr="007E2527" w:rsidRDefault="009A3064" w:rsidP="00A6049F">
                    <w:pPr>
                      <w:rPr>
                        <w:u w:val="single"/>
                      </w:rPr>
                    </w:pPr>
                  </w:p>
                </w:txbxContent>
              </v:textbox>
            </v:roundrect>
            <v:roundrect id="_x0000_s1069" style="position:absolute;left:11248;top:4277;width:3497;height:2106" arcsize="10923f">
              <v:textbox style="mso-next-textbox:#_x0000_s1069">
                <w:txbxContent>
                  <w:p w:rsidR="009A3064" w:rsidRDefault="009A3064" w:rsidP="00A6049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«Язык»</w:t>
                    </w:r>
                    <w:r w:rsidRPr="00626418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partLanguage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273F78" w:rsidRDefault="009A3064" w:rsidP="00A6049F">
                    <w:r w:rsidRPr="00626418">
                      <w:t>выпадающий список в</w:t>
                    </w:r>
                    <w:proofErr w:type="gramStart"/>
                    <w:r w:rsidRPr="00626418">
                      <w:rPr>
                        <w:lang w:val="en-US"/>
                      </w:rPr>
                      <w:t>s</w:t>
                    </w:r>
                    <w:proofErr w:type="gramEnd"/>
                    <w:r w:rsidRPr="00626418">
                      <w:t xml:space="preserve">бора языка </w:t>
                    </w:r>
                    <w:r w:rsidRPr="00273F78">
                      <w:t>(</w:t>
                    </w:r>
                    <w:proofErr w:type="spellStart"/>
                    <w:r w:rsidRPr="00626418">
                      <w:rPr>
                        <w:lang w:val="en-US"/>
                      </w:rPr>
                      <w:t>listLang</w:t>
                    </w:r>
                    <w:proofErr w:type="spellEnd"/>
                    <w:r w:rsidRPr="00273F78">
                      <w:t>)</w:t>
                    </w:r>
                  </w:p>
                  <w:p w:rsidR="009A3064" w:rsidRPr="007E2527" w:rsidRDefault="009A3064" w:rsidP="00A6049F">
                    <w:pPr>
                      <w:rPr>
                        <w:u w:val="single"/>
                      </w:rPr>
                    </w:pPr>
                  </w:p>
                </w:txbxContent>
              </v:textbox>
            </v:roundrect>
            <v:roundrect id="_x0000_s1070" style="position:absolute;left:10439;top:559;width:4846;height:3568" arcsize="10923f">
              <v:textbox style="mso-next-textbox:#_x0000_s1070">
                <w:txbxContent>
                  <w:p w:rsidR="009A3064" w:rsidRDefault="009A3064" w:rsidP="00A6049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«Рассылка»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partDeliv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273F78" w:rsidRDefault="009A3064" w:rsidP="00A6049F">
                    <w:pPr>
                      <w:spacing w:line="240" w:lineRule="auto"/>
                      <w:rPr>
                        <w:lang w:val="en-US"/>
                      </w:rPr>
                    </w:pPr>
                    <w:r w:rsidRPr="00273F78">
                      <w:t>Поля</w:t>
                    </w:r>
                    <w:r w:rsidRPr="00273F78">
                      <w:rPr>
                        <w:lang w:val="en-US"/>
                      </w:rPr>
                      <w:t xml:space="preserve">: </w:t>
                    </w:r>
                    <w:proofErr w:type="spellStart"/>
                    <w:r w:rsidRPr="00273F78">
                      <w:rPr>
                        <w:lang w:val="en-US"/>
                      </w:rPr>
                      <w:t>fieldLog</w:t>
                    </w:r>
                    <w:proofErr w:type="spellEnd"/>
                    <w:r w:rsidRPr="00273F78">
                      <w:rPr>
                        <w:lang w:val="en-US"/>
                      </w:rPr>
                      <w:t xml:space="preserve">, </w:t>
                    </w:r>
                    <w:proofErr w:type="spellStart"/>
                    <w:r w:rsidRPr="00273F78">
                      <w:rPr>
                        <w:lang w:val="en-US"/>
                      </w:rPr>
                      <w:t>fieldPswd</w:t>
                    </w:r>
                    <w:proofErr w:type="spellEnd"/>
                    <w:r w:rsidRPr="00273F78">
                      <w:rPr>
                        <w:lang w:val="en-US"/>
                      </w:rPr>
                      <w:t xml:space="preserve"> </w:t>
                    </w:r>
                  </w:p>
                  <w:p w:rsidR="009A3064" w:rsidRPr="00273F78" w:rsidRDefault="009A3064" w:rsidP="00A6049F">
                    <w:pPr>
                      <w:spacing w:line="240" w:lineRule="auto"/>
                    </w:pPr>
                    <w:r w:rsidRPr="00273F78">
                      <w:t>Кнопка «</w:t>
                    </w:r>
                    <w:proofErr w:type="spellStart"/>
                    <w:r w:rsidRPr="00273F78">
                      <w:t>ок</w:t>
                    </w:r>
                    <w:proofErr w:type="spellEnd"/>
                    <w:r w:rsidRPr="00273F78">
                      <w:t xml:space="preserve">» </w:t>
                    </w:r>
                    <w:r w:rsidRPr="00E53FD9">
                      <w:t>(</w:t>
                    </w:r>
                    <w:proofErr w:type="spellStart"/>
                    <w:r w:rsidRPr="00273F78">
                      <w:rPr>
                        <w:lang w:val="en-US"/>
                      </w:rPr>
                      <w:t>pbOk</w:t>
                    </w:r>
                    <w:proofErr w:type="spellEnd"/>
                    <w:r w:rsidRPr="00E53FD9">
                      <w:t>)</w:t>
                    </w:r>
                  </w:p>
                  <w:p w:rsidR="009A3064" w:rsidRPr="00273F78" w:rsidRDefault="009A3064" w:rsidP="00A6049F">
                    <w:r w:rsidRPr="00273F78">
                      <w:t xml:space="preserve">Кнопка «выбрать» </w:t>
                    </w:r>
                    <w:r w:rsidRPr="00E53FD9">
                      <w:t>(</w:t>
                    </w:r>
                    <w:proofErr w:type="spellStart"/>
                    <w:r w:rsidRPr="00273F78">
                      <w:rPr>
                        <w:lang w:val="en-US"/>
                      </w:rPr>
                      <w:t>pbChoice</w:t>
                    </w:r>
                    <w:proofErr w:type="spellEnd"/>
                    <w:r w:rsidRPr="00E53FD9">
                      <w:t>)</w:t>
                    </w:r>
                  </w:p>
                  <w:p w:rsidR="009A3064" w:rsidRPr="00273F78" w:rsidRDefault="009A3064" w:rsidP="00A6049F">
                    <w:r w:rsidRPr="00273F78">
                      <w:t xml:space="preserve">Выпадающий список </w:t>
                    </w:r>
                    <w:proofErr w:type="spellStart"/>
                    <w:r w:rsidRPr="00273F78">
                      <w:t>чекбоксов</w:t>
                    </w:r>
                    <w:proofErr w:type="spellEnd"/>
                    <w:r w:rsidRPr="00273F78">
                      <w:t xml:space="preserve"> «напоминание» (</w:t>
                    </w:r>
                    <w:proofErr w:type="spellStart"/>
                    <w:r>
                      <w:rPr>
                        <w:lang w:val="en-US"/>
                      </w:rPr>
                      <w:t>cb</w:t>
                    </w:r>
                    <w:r w:rsidRPr="00273F78">
                      <w:rPr>
                        <w:lang w:val="en-US"/>
                      </w:rPr>
                      <w:t>Remind</w:t>
                    </w:r>
                    <w:proofErr w:type="spellEnd"/>
                    <w:r w:rsidRPr="00273F78">
                      <w:t>)</w:t>
                    </w:r>
                  </w:p>
                  <w:p w:rsidR="009A3064" w:rsidRPr="00273F78" w:rsidRDefault="009A3064" w:rsidP="00A6049F">
                    <w:r w:rsidRPr="00273F78">
                      <w:t>Текстовое поле(</w:t>
                    </w:r>
                    <w:proofErr w:type="spellStart"/>
                    <w:r w:rsidRPr="00273F78">
                      <w:rPr>
                        <w:lang w:val="en-US"/>
                      </w:rPr>
                      <w:t>txtRemind</w:t>
                    </w:r>
                    <w:proofErr w:type="spellEnd"/>
                    <w:r w:rsidRPr="00273F78">
                      <w:t>)</w:t>
                    </w:r>
                  </w:p>
                </w:txbxContent>
              </v:textbox>
            </v:roundrect>
            <v:roundrect id="_x0000_s1071" style="position:absolute;left:6749;top:3536;width:3497;height:3332" arcsize="10923f">
              <v:textbox style="mso-next-textbox:#_x0000_s1071">
                <w:txbxContent>
                  <w:p w:rsidR="009A3064" w:rsidRDefault="009A3064" w:rsidP="00A6049F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«Уведомления»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partRemind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273F78" w:rsidRDefault="009A3064" w:rsidP="00A6049F">
                    <w:r>
                      <w:t>поле выбора (</w:t>
                    </w:r>
                    <w:proofErr w:type="spellStart"/>
                    <w:r>
                      <w:rPr>
                        <w:lang w:val="en-US"/>
                      </w:rPr>
                      <w:t>fieldChoice</w:t>
                    </w:r>
                    <w:proofErr w:type="spellEnd"/>
                    <w:r>
                      <w:t>)</w:t>
                    </w:r>
                  </w:p>
                  <w:p w:rsidR="009A3064" w:rsidRPr="00100E14" w:rsidRDefault="009A3064" w:rsidP="00A6049F">
                    <w:r w:rsidRPr="00626418">
                      <w:t>выпадающий список</w:t>
                    </w:r>
                    <w:r w:rsidRPr="00100E14"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listReload</w:t>
                    </w:r>
                    <w:proofErr w:type="spellEnd"/>
                    <w:r w:rsidRPr="00100E14">
                      <w:t>)</w:t>
                    </w:r>
                  </w:p>
                  <w:p w:rsidR="009A3064" w:rsidRPr="00100E14" w:rsidRDefault="009A3064" w:rsidP="00A6049F">
                    <w:pPr>
                      <w:rPr>
                        <w:u w:val="single"/>
                      </w:rPr>
                    </w:pPr>
                    <w:r w:rsidRPr="00626418">
                      <w:t>выпадающий список</w:t>
                    </w:r>
                    <w:r w:rsidRPr="00100E14"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listPeriod</w:t>
                    </w:r>
                    <w:proofErr w:type="spellEnd"/>
                    <w:r w:rsidRPr="00100E14">
                      <w:t>)</w:t>
                    </w:r>
                  </w:p>
                </w:txbxContent>
              </v:textbox>
            </v:roundrect>
          </v:group>
        </w:pict>
      </w:r>
    </w:p>
    <w:p w:rsidR="00E53FD9" w:rsidRDefault="001C00F2">
      <w:pPr>
        <w:rPr>
          <w:lang w:val="en-US"/>
        </w:rPr>
      </w:pPr>
      <w:r>
        <w:rPr>
          <w:noProof/>
        </w:rPr>
        <w:lastRenderedPageBreak/>
        <w:pict>
          <v:roundrect id="_x0000_s1073" style="position:absolute;margin-left:369pt;margin-top:19.1pt;width:190.05pt;height:103.2pt;z-index:251696128" arcsize="10923f">
            <v:textbox style="mso-next-textbox:#_x0000_s1073">
              <w:txbxContent>
                <w:p w:rsidR="009A3064" w:rsidRPr="00100E14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Форма «Обзор» (</w:t>
                  </w:r>
                  <w:proofErr w:type="spellStart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winBrose</w:t>
                  </w:r>
                  <w:proofErr w:type="spellEnd"/>
                  <w:r w:rsidRPr="00622B67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>Выбор картинки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>Кнопка «Выбрать»</w:t>
                  </w:r>
                  <w:r w:rsidRPr="00EF6BDC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pbChoice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r w:rsidRPr="00622B67">
                    <w:rPr>
                      <w:sz w:val="24"/>
                      <w:szCs w:val="24"/>
                    </w:rPr>
                    <w:t>Кнопка «Отмена»</w:t>
                  </w:r>
                  <w:r w:rsidRPr="00EF6BDC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pbCanc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E53FD9" w:rsidRDefault="009A3064" w:rsidP="00BF5D72">
                  <w:pPr>
                    <w:jc w:val="center"/>
                    <w:rPr>
                      <w:b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group id="_x0000_s1095" style="position:absolute;margin-left:60.8pt;margin-top:-30.8pt;width:249.3pt;height:518.4pt;z-index:251718656" coordorigin="6749,249" coordsize="4986,10368">
            <v:roundrect id="_x0000_s1096" style="position:absolute;left:6749;top:249;width:4986;height:10368" arcsize="10923f">
              <v:textbox style="mso-next-textbox:#_x0000_s1096">
                <w:txbxContent>
                  <w:p w:rsidR="009A3064" w:rsidRPr="00622B67" w:rsidRDefault="009A3064" w:rsidP="00FB0990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622B67">
                      <w:rPr>
                        <w:b/>
                        <w:sz w:val="24"/>
                        <w:szCs w:val="24"/>
                      </w:rPr>
                      <w:t>Форма «Настройки» (</w:t>
                    </w:r>
                    <w:proofErr w:type="spellStart"/>
                    <w:r w:rsidRPr="00622B67">
                      <w:rPr>
                        <w:b/>
                        <w:sz w:val="24"/>
                        <w:szCs w:val="24"/>
                        <w:lang w:val="en-US"/>
                      </w:rPr>
                      <w:t>winOptions</w:t>
                    </w:r>
                    <w:proofErr w:type="spellEnd"/>
                    <w:r w:rsidRPr="00622B67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A6049F" w:rsidRDefault="009A3064" w:rsidP="00FB0990"/>
                </w:txbxContent>
              </v:textbox>
            </v:roundrect>
            <v:roundrect id="_x0000_s1097" style="position:absolute;left:7000;top:1247;width:4356;height:2643" arcsize="10923f">
              <v:textbox style="mso-next-textbox:#_x0000_s1097">
                <w:txbxContent>
                  <w:p w:rsidR="009A3064" w:rsidRPr="00626418" w:rsidRDefault="009A3064" w:rsidP="00FB0990">
                    <w:pPr>
                      <w:jc w:val="center"/>
                      <w:rPr>
                        <w:b/>
                      </w:rPr>
                    </w:pPr>
                    <w:r w:rsidRPr="00626418">
                      <w:rPr>
                        <w:b/>
                      </w:rPr>
                      <w:t>вкладка «Стили»</w:t>
                    </w:r>
                    <w:r>
                      <w:rPr>
                        <w:b/>
                      </w:rPr>
                      <w:t xml:space="preserve"> </w:t>
                    </w:r>
                    <w:r w:rsidRPr="00626418">
                      <w:rPr>
                        <w:b/>
                      </w:rPr>
                      <w:t>(</w:t>
                    </w:r>
                    <w:proofErr w:type="spellStart"/>
                    <w:r w:rsidRPr="00626418">
                      <w:rPr>
                        <w:b/>
                        <w:lang w:val="en-US"/>
                      </w:rPr>
                      <w:t>partStyle</w:t>
                    </w:r>
                    <w:proofErr w:type="spellEnd"/>
                    <w:r w:rsidRPr="00626418"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  <w:lang w:val="en-US"/>
                      </w:rPr>
                      <w:t>C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тандартная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rbStand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В</w:t>
                    </w:r>
                    <w:r w:rsidRPr="00B74AC4">
                      <w:rPr>
                        <w:sz w:val="24"/>
                        <w:szCs w:val="24"/>
                      </w:rPr>
                      <w:t>ремена года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rbSeasons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П</w:t>
                    </w:r>
                    <w:r w:rsidRPr="00B74AC4">
                      <w:rPr>
                        <w:sz w:val="24"/>
                        <w:szCs w:val="24"/>
                      </w:rPr>
                      <w:t>ользовате</w:t>
                    </w:r>
                    <w:r>
                      <w:rPr>
                        <w:sz w:val="24"/>
                        <w:szCs w:val="24"/>
                      </w:rPr>
                      <w:t>л</w:t>
                    </w:r>
                    <w:r w:rsidRPr="00B74AC4">
                      <w:rPr>
                        <w:sz w:val="24"/>
                        <w:szCs w:val="24"/>
                      </w:rPr>
                      <w:t>ьская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rbUsers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К</w:t>
                    </w:r>
                    <w:r w:rsidRPr="00B74AC4">
                      <w:rPr>
                        <w:sz w:val="24"/>
                        <w:szCs w:val="24"/>
                      </w:rPr>
                      <w:t>нопка выбора картинки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pbBrowse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Default="009A3064" w:rsidP="00FB0990">
                    <w:pPr>
                      <w:pStyle w:val="a5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В</w:t>
                    </w:r>
                    <w:r w:rsidRPr="00B74AC4">
                      <w:rPr>
                        <w:sz w:val="24"/>
                        <w:szCs w:val="24"/>
                      </w:rPr>
                      <w:t>ыпадающий список в</w:t>
                    </w:r>
                    <w:r>
                      <w:rPr>
                        <w:sz w:val="24"/>
                        <w:szCs w:val="24"/>
                      </w:rPr>
                      <w:t>ы</w:t>
                    </w:r>
                    <w:r w:rsidRPr="00B74AC4">
                      <w:rPr>
                        <w:sz w:val="24"/>
                        <w:szCs w:val="24"/>
                      </w:rPr>
                      <w:t xml:space="preserve">бора цвета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listColour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</w:p>
                  <w:p w:rsidR="009A3064" w:rsidRPr="007E2527" w:rsidRDefault="009A3064" w:rsidP="00FB0990">
                    <w:pPr>
                      <w:rPr>
                        <w:u w:val="single"/>
                      </w:rPr>
                    </w:pPr>
                  </w:p>
                </w:txbxContent>
              </v:textbox>
            </v:roundrect>
            <v:roundrect id="_x0000_s1098" style="position:absolute;left:7000;top:3890;width:4356;height:1526" arcsize="10923f">
              <v:textbox style="mso-next-textbox:#_x0000_s1098">
                <w:txbxContent>
                  <w:p w:rsidR="009A3064" w:rsidRDefault="009A3064" w:rsidP="00FB0990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«Язык»</w:t>
                    </w:r>
                    <w:r w:rsidRPr="00626418">
                      <w:rPr>
                        <w:b/>
                      </w:rPr>
                      <w:t xml:space="preserve"> </w:t>
                    </w:r>
                    <w:r>
                      <w:rPr>
                        <w:b/>
                      </w:rPr>
                      <w:t>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partLanguage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выпадающий список выбора языка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listLang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7E2527" w:rsidRDefault="009A3064" w:rsidP="00FB0990">
                    <w:pPr>
                      <w:rPr>
                        <w:u w:val="single"/>
                      </w:rPr>
                    </w:pPr>
                  </w:p>
                  <w:p w:rsidR="009A3064" w:rsidRDefault="009A3064"/>
                </w:txbxContent>
              </v:textbox>
            </v:roundrect>
            <v:roundrect id="_x0000_s1099" style="position:absolute;left:7135;top:5416;width:4306;height:2751" arcsize="10923f">
              <v:textbox style="mso-next-textbox:#_x0000_s1099">
                <w:txbxContent>
                  <w:p w:rsidR="009A3064" w:rsidRDefault="009A3064" w:rsidP="00FB0990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«Рассылка»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partDeliv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  <w:lang w:val="en-US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Поля</w:t>
                    </w:r>
                    <w:r w:rsidRPr="00B74AC4">
                      <w:rPr>
                        <w:sz w:val="24"/>
                        <w:szCs w:val="24"/>
                        <w:lang w:val="en-US"/>
                      </w:rPr>
                      <w:t xml:space="preserve">: 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fieldLog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 xml:space="preserve">, 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fieldPswd</w:t>
                    </w:r>
                    <w:proofErr w:type="spellEnd"/>
                    <w:r w:rsidRPr="00B74AC4">
                      <w:rPr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Кнопка «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ок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pbOk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Кнопка «выбрать»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pbChoice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Выпадающий список </w:t>
                    </w:r>
                    <w:proofErr w:type="spellStart"/>
                    <w:r w:rsidRPr="00B74AC4">
                      <w:rPr>
                        <w:sz w:val="24"/>
                        <w:szCs w:val="24"/>
                      </w:rPr>
                      <w:t>чекбоксов</w:t>
                    </w:r>
                    <w:proofErr w:type="spellEnd"/>
                    <w:r w:rsidRPr="00B74AC4">
                      <w:rPr>
                        <w:sz w:val="24"/>
                        <w:szCs w:val="24"/>
                      </w:rPr>
                      <w:t xml:space="preserve"> «напоминание»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cbRemind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B74AC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Текстовое поле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txtRemind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oundrect>
            <v:roundrect id="_x0000_s1100" style="position:absolute;left:7085;top:8167;width:4356;height:2300" arcsize="10923f">
              <v:textbox style="mso-next-textbox:#_x0000_s1100">
                <w:txbxContent>
                  <w:p w:rsidR="009A3064" w:rsidRDefault="009A3064" w:rsidP="00FB0990">
                    <w:pPr>
                      <w:spacing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вкладка «Уведомления» (</w:t>
                    </w:r>
                    <w:proofErr w:type="spellStart"/>
                    <w:r>
                      <w:rPr>
                        <w:b/>
                        <w:lang w:val="en-US"/>
                      </w:rPr>
                      <w:t>partRemind</w:t>
                    </w:r>
                    <w:proofErr w:type="spellEnd"/>
                    <w:r>
                      <w:rPr>
                        <w:b/>
                      </w:rPr>
                      <w:t>)</w:t>
                    </w:r>
                  </w:p>
                  <w:p w:rsidR="009A3064" w:rsidRPr="00EF6BDC" w:rsidRDefault="009A3064" w:rsidP="00FB0990">
                    <w:pPr>
                      <w:pStyle w:val="a5"/>
                      <w:rPr>
                        <w:b/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 xml:space="preserve">поле выбора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fieldChoice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100E14" w:rsidRDefault="009A3064" w:rsidP="00FB0990">
                    <w:pPr>
                      <w:pStyle w:val="a5"/>
                      <w:rPr>
                        <w:sz w:val="24"/>
                        <w:szCs w:val="24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выпадающий список</w:t>
                    </w:r>
                    <w:r w:rsidRPr="00100E1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listReload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  <w:p w:rsidR="009A3064" w:rsidRPr="00100E14" w:rsidRDefault="009A3064" w:rsidP="00FB0990">
                    <w:pPr>
                      <w:pStyle w:val="a5"/>
                      <w:rPr>
                        <w:sz w:val="24"/>
                        <w:szCs w:val="24"/>
                        <w:u w:val="single"/>
                      </w:rPr>
                    </w:pPr>
                    <w:r w:rsidRPr="00B74AC4">
                      <w:rPr>
                        <w:sz w:val="24"/>
                        <w:szCs w:val="24"/>
                      </w:rPr>
                      <w:t>выпадающий список</w:t>
                    </w:r>
                    <w:r w:rsidRPr="00100E14">
                      <w:rPr>
                        <w:sz w:val="24"/>
                        <w:szCs w:val="24"/>
                      </w:rPr>
                      <w:t xml:space="preserve"> </w:t>
                    </w:r>
                    <w:r w:rsidRPr="00EF6BDC">
                      <w:rPr>
                        <w:b/>
                        <w:sz w:val="24"/>
                        <w:szCs w:val="24"/>
                      </w:rPr>
                      <w:t>(</w:t>
                    </w:r>
                    <w:proofErr w:type="spellStart"/>
                    <w:r w:rsidRPr="00EF6BDC">
                      <w:rPr>
                        <w:b/>
                        <w:sz w:val="24"/>
                        <w:szCs w:val="24"/>
                        <w:lang w:val="en-US"/>
                      </w:rPr>
                      <w:t>listPeriod</w:t>
                    </w:r>
                    <w:proofErr w:type="spellEnd"/>
                    <w:r w:rsidRPr="00EF6BDC">
                      <w:rPr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oundrect>
          </v:group>
        </w:pict>
      </w:r>
    </w:p>
    <w:p w:rsidR="00E53FD9" w:rsidRDefault="001C00F2">
      <w:pPr>
        <w:rPr>
          <w:lang w:val="en-US"/>
        </w:rPr>
      </w:pPr>
      <w:r>
        <w:rPr>
          <w:noProof/>
        </w:rPr>
        <w:pict>
          <v:roundrect id="_x0000_s1163" style="position:absolute;margin-left:600.85pt;margin-top:21.6pt;width:172.05pt;height:75.25pt;z-index:251754496" arcsize="10923f">
            <v:textbox style="mso-next-textbox:#_x0000_s1163">
              <w:txbxContent>
                <w:p w:rsidR="009A3064" w:rsidRPr="00BC7A51" w:rsidRDefault="009A3064" w:rsidP="00BC7A51">
                  <w:pPr>
                    <w:pStyle w:val="a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BC7A51">
                    <w:rPr>
                      <w:b/>
                      <w:sz w:val="24"/>
                      <w:szCs w:val="24"/>
                    </w:rPr>
                    <w:t>Форма «Уведомление»</w:t>
                  </w:r>
                  <w:r>
                    <w:rPr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b/>
                      <w:sz w:val="24"/>
                      <w:szCs w:val="24"/>
                      <w:lang w:val="en-US"/>
                    </w:rPr>
                    <w:t>winRemind</w:t>
                  </w:r>
                  <w:proofErr w:type="spellEnd"/>
                  <w:r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BC7A51" w:rsidRDefault="009A3064" w:rsidP="00BC7A51">
                  <w:pPr>
                    <w:pStyle w:val="a5"/>
                    <w:rPr>
                      <w:sz w:val="24"/>
                      <w:szCs w:val="24"/>
                    </w:rPr>
                  </w:pPr>
                  <w:r w:rsidRPr="00BC7A51">
                    <w:rPr>
                      <w:sz w:val="24"/>
                      <w:szCs w:val="24"/>
                    </w:rPr>
                    <w:t xml:space="preserve">Кнопка «закрыть» </w:t>
                  </w:r>
                  <w:r w:rsidRPr="00EF6BDC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pbClose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</w:rPr>
                    <w:t>)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101" type="#_x0000_t34" style="position:absolute;margin-left:275.35pt;margin-top:9.4pt;width:111.75pt;height:73.1pt;flip:y;z-index:251719680" o:connectortype="elbow" adj="10795,44456,-64181">
            <v:stroke endarrow="block"/>
          </v:shape>
        </w:pict>
      </w:r>
    </w:p>
    <w:p w:rsidR="00E53FD9" w:rsidRPr="006F2964" w:rsidRDefault="001C00F2">
      <w:r>
        <w:rPr>
          <w:noProof/>
        </w:rPr>
        <w:pict>
          <v:group id="_x0000_s1167" style="position:absolute;margin-left:582.6pt;margin-top:15.3pt;width:34.75pt;height:110.5pt;flip:x;z-index:251755520" coordorigin="4320,7102" coordsize="1397,3168">
            <v:shape id="_x0000_s1168" type="#_x0000_t32" style="position:absolute;left:4320;top:7102;width:1397;height:0" o:connectortype="straight"/>
            <v:shape id="_x0000_s1169" type="#_x0000_t32" style="position:absolute;left:5717;top:7102;width:0;height:3168" o:connectortype="straight">
              <v:stroke endarrow="block"/>
            </v:shape>
          </v:group>
        </w:pict>
      </w:r>
    </w:p>
    <w:p w:rsidR="00E53FD9" w:rsidRDefault="001C00F2">
      <w:pPr>
        <w:rPr>
          <w:lang w:val="en-US"/>
        </w:rPr>
      </w:pPr>
      <w:r>
        <w:rPr>
          <w:noProof/>
        </w:rPr>
        <w:pict>
          <v:group id="_x0000_s1102" style="position:absolute;margin-left:74.4pt;margin-top:15.3pt;width:13.6pt;height:16.3pt;z-index:251720704" coordorigin="6082,4492" coordsize="774,602">
            <v:shape id="_x0000_s1103" type="#_x0000_t32" style="position:absolute;left:6082;top:4492;width:774;height:0;flip:x" o:connectortype="straight"/>
            <v:shape id="_x0000_s1104" type="#_x0000_t32" style="position:absolute;left:6082;top:4492;width:0;height:602" o:connectortype="straight"/>
            <v:shape id="_x0000_s1105" type="#_x0000_t32" style="position:absolute;left:6082;top:5094;width:774;height:0" o:connectortype="straight">
              <v:stroke endarrow="block"/>
            </v:shape>
          </v:group>
        </w:pict>
      </w:r>
      <w:r>
        <w:rPr>
          <w:noProof/>
        </w:rPr>
        <w:pict>
          <v:group id="_x0000_s1106" style="position:absolute;margin-left:60.8pt;margin-top:15.3pt;width:27.2pt;height:30.65pt;z-index:251721728" coordorigin="6082,4492" coordsize="774,602">
            <v:shape id="_x0000_s1107" type="#_x0000_t32" style="position:absolute;left:6082;top:4492;width:774;height:0;flip:x" o:connectortype="straight"/>
            <v:shape id="_x0000_s1108" type="#_x0000_t32" style="position:absolute;left:6082;top:4492;width:0;height:602" o:connectortype="straight"/>
            <v:shape id="_x0000_s1109" type="#_x0000_t32" style="position:absolute;left:6082;top:5094;width:774;height:0" o:connectortype="straight">
              <v:stroke endarrow="block"/>
            </v:shape>
          </v:group>
        </w:pict>
      </w:r>
    </w:p>
    <w:p w:rsidR="00E53FD9" w:rsidRDefault="00E53FD9">
      <w:pPr>
        <w:rPr>
          <w:lang w:val="en-US"/>
        </w:rPr>
      </w:pPr>
    </w:p>
    <w:p w:rsidR="00E53FD9" w:rsidRDefault="00E53FD9">
      <w:pPr>
        <w:rPr>
          <w:lang w:val="en-US"/>
        </w:rPr>
      </w:pPr>
    </w:p>
    <w:p w:rsidR="00E53FD9" w:rsidRDefault="001C00F2">
      <w:pPr>
        <w:rPr>
          <w:lang w:val="en-US"/>
        </w:rPr>
      </w:pPr>
      <w:r>
        <w:rPr>
          <w:noProof/>
        </w:rPr>
        <w:pict>
          <v:roundrect id="_x0000_s1114" style="position:absolute;margin-left:522.55pt;margin-top:16.35pt;width:110.65pt;height:32.05pt;z-index:251726848" arcsize="10923f">
            <v:textbox style="mso-next-textbox:#_x0000_s1114">
              <w:txbxContent>
                <w:p w:rsidR="009A3064" w:rsidRPr="006F2964" w:rsidRDefault="009A3064" w:rsidP="006F29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База данных</w:t>
                  </w:r>
                </w:p>
              </w:txbxContent>
            </v:textbox>
          </v:roundrect>
        </w:pict>
      </w:r>
      <w:r w:rsidRPr="001C00F2">
        <w:rPr>
          <w:rFonts w:ascii="Times New Roman" w:hAnsi="Times New Roman" w:cs="Times New Roman"/>
          <w:sz w:val="24"/>
          <w:szCs w:val="24"/>
        </w:rPr>
        <w:pict>
          <v:group id="_x0000_s1147" style="position:absolute;margin-left:633.2pt;margin-top:24.05pt;width:38.7pt;height:120.4pt;rotation:180;z-index:251747328" coordorigin="6082,4492" coordsize="774,602">
            <v:shape id="_x0000_s1148" type="#_x0000_t32" style="position:absolute;left:6082;top:4492;width:774;height:0;flip:x" o:connectortype="straight"/>
            <v:shape id="_x0000_s1149" type="#_x0000_t32" style="position:absolute;left:6082;top:4492;width:0;height:602" o:connectortype="straight"/>
            <v:shape id="_x0000_s1150" type="#_x0000_t32" style="position:absolute;left:6082;top:5094;width:774;height:0" o:connectortype="straight">
              <v:stroke endarrow="block"/>
            </v:shape>
          </v:group>
        </w:pict>
      </w:r>
    </w:p>
    <w:p w:rsidR="00E53FD9" w:rsidRDefault="001C00F2">
      <w:pPr>
        <w:rPr>
          <w:lang w:val="en-US"/>
        </w:rPr>
      </w:pPr>
      <w:r>
        <w:rPr>
          <w:noProof/>
        </w:rPr>
        <w:pict>
          <v:shape id="_x0000_s1207" type="#_x0000_t34" style="position:absolute;margin-left:197.45pt;margin-top:5.15pt;width:305.95pt;height:98.35pt;flip:y;z-index:251784192" o:connectortype="elbow" adj="10798,71180,-17943">
            <v:stroke endarrow="block"/>
          </v:shape>
        </w:pict>
      </w:r>
      <w:r w:rsidRPr="001C00F2">
        <w:rPr>
          <w:rFonts w:ascii="Times New Roman" w:hAnsi="Times New Roman" w:cs="Times New Roman"/>
          <w:noProof/>
          <w:sz w:val="24"/>
          <w:szCs w:val="24"/>
        </w:rPr>
        <w:pict>
          <v:group id="_x0000_s1161" style="position:absolute;margin-left:456.95pt;margin-top:5.15pt;width:65.6pt;height:104.15pt;z-index:251751424" coordorigin="10273,4768" coordsize="1823,1830">
            <v:shape id="_x0000_s1158" type="#_x0000_t32" style="position:absolute;left:10273;top:6598;width:688;height:0;flip:x" o:connectortype="straight">
              <v:stroke endarrow="block"/>
            </v:shape>
            <v:shape id="_x0000_s1159" type="#_x0000_t32" style="position:absolute;left:10961;top:4768;width:0;height:1830;flip:y" o:connectortype="straight"/>
            <v:shape id="_x0000_s1160" type="#_x0000_t32" style="position:absolute;left:10961;top:4768;width:1135;height:0" o:connectortype="straight"/>
          </v:group>
        </w:pict>
      </w:r>
    </w:p>
    <w:p w:rsidR="00E53FD9" w:rsidRDefault="00E53FD9">
      <w:pPr>
        <w:rPr>
          <w:lang w:val="en-US"/>
        </w:rPr>
      </w:pPr>
    </w:p>
    <w:p w:rsidR="00E53FD9" w:rsidRDefault="001C00F2">
      <w:pPr>
        <w:rPr>
          <w:lang w:val="en-US"/>
        </w:rPr>
      </w:pPr>
      <w:r w:rsidRPr="001C00F2">
        <w:rPr>
          <w:rFonts w:ascii="Times New Roman" w:hAnsi="Times New Roman" w:cs="Times New Roman"/>
          <w:sz w:val="24"/>
          <w:szCs w:val="24"/>
        </w:rPr>
        <w:pict>
          <v:roundrect id="_x0000_s1075" style="position:absolute;margin-left:517.9pt;margin-top:23.3pt;width:140.7pt;height:77.4pt;z-index:251700224" arcsize="10923f">
            <v:textbox style="mso-next-textbox:#_x0000_s1075">
              <w:txbxContent>
                <w:p w:rsidR="009A3064" w:rsidRPr="00DC0D12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Форма «Удаление»</w:t>
                  </w:r>
                  <w:r w:rsidRPr="00DC0D12">
                    <w:rPr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winDel</w:t>
                  </w:r>
                  <w:proofErr w:type="spellEnd"/>
                  <w:r w:rsidRPr="00DC0D12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DC0D12" w:rsidRDefault="009A3064" w:rsidP="00622B67">
                  <w:pPr>
                    <w:pStyle w:val="a5"/>
                    <w:rPr>
                      <w:sz w:val="24"/>
                      <w:szCs w:val="24"/>
                    </w:rPr>
                  </w:pPr>
                  <w:proofErr w:type="spellStart"/>
                  <w:r w:rsidRPr="00622B67">
                    <w:rPr>
                      <w:sz w:val="24"/>
                      <w:szCs w:val="24"/>
                    </w:rPr>
                    <w:t>Кнопк</w:t>
                  </w:r>
                  <w:proofErr w:type="spellEnd"/>
                  <w:proofErr w:type="gramStart"/>
                  <w:r w:rsidRPr="00622B67">
                    <w:rPr>
                      <w:sz w:val="24"/>
                      <w:szCs w:val="24"/>
                      <w:lang w:val="en-US"/>
                    </w:rPr>
                    <w:t>a</w:t>
                  </w:r>
                  <w:proofErr w:type="gramEnd"/>
                  <w:r w:rsidRPr="00DC0D12">
                    <w:rPr>
                      <w:sz w:val="24"/>
                      <w:szCs w:val="24"/>
                    </w:rPr>
                    <w:t>«</w:t>
                  </w:r>
                  <w:r w:rsidRPr="00622B67">
                    <w:rPr>
                      <w:sz w:val="24"/>
                      <w:szCs w:val="24"/>
                    </w:rPr>
                    <w:t>Да</w:t>
                  </w:r>
                  <w:r w:rsidRPr="00DC0D12">
                    <w:rPr>
                      <w:sz w:val="24"/>
                      <w:szCs w:val="24"/>
                    </w:rPr>
                    <w:t xml:space="preserve">» </w:t>
                  </w:r>
                  <w:r w:rsidRPr="00DC0D12">
                    <w:rPr>
                      <w:b/>
                      <w:sz w:val="24"/>
                      <w:szCs w:val="24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pbYes</w:t>
                  </w:r>
                  <w:proofErr w:type="spellEnd"/>
                  <w:r w:rsidRPr="00DC0D12">
                    <w:rPr>
                      <w:b/>
                      <w:sz w:val="24"/>
                      <w:szCs w:val="24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622B67">
                    <w:rPr>
                      <w:sz w:val="24"/>
                      <w:szCs w:val="24"/>
                    </w:rPr>
                    <w:t>Кнопк</w:t>
                  </w:r>
                  <w:proofErr w:type="gramStart"/>
                  <w:r w:rsidRPr="00622B67">
                    <w:rPr>
                      <w:sz w:val="24"/>
                      <w:szCs w:val="24"/>
                      <w:lang w:val="en-US"/>
                    </w:rPr>
                    <w:t>a</w:t>
                  </w:r>
                  <w:proofErr w:type="spellEnd"/>
                  <w:proofErr w:type="gramEnd"/>
                  <w:r w:rsidRPr="00622B67">
                    <w:rPr>
                      <w:sz w:val="24"/>
                      <w:szCs w:val="24"/>
                      <w:lang w:val="en-US"/>
                    </w:rPr>
                    <w:t>«</w:t>
                  </w:r>
                  <w:r w:rsidRPr="00622B67">
                    <w:rPr>
                      <w:sz w:val="24"/>
                      <w:szCs w:val="24"/>
                    </w:rPr>
                    <w:t>Нет</w:t>
                  </w:r>
                  <w:r w:rsidRPr="00622B67">
                    <w:rPr>
                      <w:sz w:val="24"/>
                      <w:szCs w:val="24"/>
                      <w:lang w:val="en-US"/>
                    </w:rPr>
                    <w:t xml:space="preserve">»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pbNo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9A3064" w:rsidRPr="00E53FD9" w:rsidRDefault="009A3064" w:rsidP="00BF5D72">
                  <w:pPr>
                    <w:jc w:val="center"/>
                    <w:rPr>
                      <w:b/>
                      <w:lang w:val="en-US"/>
                    </w:rPr>
                  </w:pPr>
                </w:p>
              </w:txbxContent>
            </v:textbox>
          </v:roundrect>
        </w:pict>
      </w:r>
      <w:r w:rsidRPr="001C00F2">
        <w:rPr>
          <w:rFonts w:ascii="Times New Roman" w:hAnsi="Times New Roman" w:cs="Times New Roman"/>
          <w:sz w:val="24"/>
          <w:szCs w:val="24"/>
        </w:rPr>
        <w:pict>
          <v:roundrect id="_x0000_s1074" style="position:absolute;margin-left:352.1pt;margin-top:17.45pt;width:131.85pt;height:93.25pt;z-index:251698176" arcsize="10923f">
            <v:textbox style="mso-next-textbox:#_x0000_s1074">
              <w:txbxContent>
                <w:p w:rsidR="009A3064" w:rsidRPr="00622B67" w:rsidRDefault="009A3064" w:rsidP="00622B67">
                  <w:pPr>
                    <w:pStyle w:val="a5"/>
                    <w:jc w:val="center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22B67">
                    <w:rPr>
                      <w:b/>
                      <w:sz w:val="24"/>
                      <w:szCs w:val="24"/>
                    </w:rPr>
                    <w:t>Форма «Список»</w:t>
                  </w:r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 xml:space="preserve"> (</w:t>
                  </w:r>
                  <w:proofErr w:type="spellStart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winList</w:t>
                  </w:r>
                  <w:proofErr w:type="spellEnd"/>
                  <w:r w:rsidRPr="00622B67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9A3064" w:rsidRPr="00EF6BDC" w:rsidRDefault="009A3064" w:rsidP="00622B67">
                  <w:pPr>
                    <w:pStyle w:val="a5"/>
                    <w:rPr>
                      <w:b/>
                      <w:sz w:val="24"/>
                      <w:szCs w:val="24"/>
                      <w:lang w:val="en-US"/>
                    </w:rPr>
                  </w:pPr>
                  <w:proofErr w:type="spellStart"/>
                  <w:r w:rsidRPr="00622B67">
                    <w:rPr>
                      <w:sz w:val="24"/>
                      <w:szCs w:val="24"/>
                    </w:rPr>
                    <w:t>Чекбоксы</w:t>
                  </w:r>
                  <w:proofErr w:type="spellEnd"/>
                  <w:r w:rsidRPr="00622B67">
                    <w:rPr>
                      <w:sz w:val="24"/>
                      <w:szCs w:val="24"/>
                      <w:lang w:val="en-US"/>
                    </w:rPr>
                    <w:t xml:space="preserve">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cbMail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  <w:p w:rsidR="009A3064" w:rsidRPr="00622B67" w:rsidRDefault="009A3064" w:rsidP="00622B67">
                  <w:pPr>
                    <w:pStyle w:val="a5"/>
                    <w:rPr>
                      <w:sz w:val="24"/>
                      <w:szCs w:val="24"/>
                      <w:lang w:val="en-US"/>
                    </w:rPr>
                  </w:pPr>
                  <w:proofErr w:type="spellStart"/>
                  <w:r w:rsidRPr="00622B67">
                    <w:rPr>
                      <w:sz w:val="24"/>
                      <w:szCs w:val="24"/>
                      <w:lang w:val="en-US"/>
                    </w:rPr>
                    <w:t>Кнопкa</w:t>
                  </w:r>
                  <w:proofErr w:type="spellEnd"/>
                  <w:r w:rsidRPr="00622B67">
                    <w:rPr>
                      <w:sz w:val="24"/>
                      <w:szCs w:val="24"/>
                      <w:lang w:val="en-US"/>
                    </w:rPr>
                    <w:t>«</w:t>
                  </w:r>
                  <w:r w:rsidRPr="00622B67">
                    <w:rPr>
                      <w:sz w:val="24"/>
                      <w:szCs w:val="24"/>
                    </w:rPr>
                    <w:t>Удаление</w:t>
                  </w:r>
                  <w:r w:rsidRPr="00622B67">
                    <w:rPr>
                      <w:sz w:val="24"/>
                      <w:szCs w:val="24"/>
                      <w:lang w:val="en-US"/>
                    </w:rPr>
                    <w:t xml:space="preserve">» </w:t>
                  </w:r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(</w:t>
                  </w:r>
                  <w:proofErr w:type="spellStart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pbDel</w:t>
                  </w:r>
                  <w:proofErr w:type="spellEnd"/>
                  <w:r w:rsidRPr="00EF6BDC">
                    <w:rPr>
                      <w:b/>
                      <w:sz w:val="24"/>
                      <w:szCs w:val="24"/>
                      <w:lang w:val="en-US"/>
                    </w:rPr>
                    <w:t>)</w:t>
                  </w:r>
                </w:p>
              </w:txbxContent>
            </v:textbox>
          </v:roundrect>
        </w:pict>
      </w:r>
    </w:p>
    <w:p w:rsidR="00E53FD9" w:rsidRDefault="001C00F2">
      <w:pPr>
        <w:rPr>
          <w:lang w:val="en-US"/>
        </w:rPr>
      </w:pPr>
      <w:r>
        <w:rPr>
          <w:noProof/>
        </w:rPr>
        <w:pict>
          <v:shape id="_x0000_s1110" type="#_x0000_t34" style="position:absolute;margin-left:244.2pt;margin-top:7.55pt;width:124.8pt;height:35.15pt;flip:y;z-index:251722752" o:connectortype="elbow" adj=",208687,-52079">
            <v:stroke endarrow="block"/>
          </v:shape>
        </w:pict>
      </w:r>
    </w:p>
    <w:p w:rsidR="00622B67" w:rsidRDefault="001C00F2">
      <w:r>
        <w:rPr>
          <w:noProof/>
        </w:rPr>
        <w:pict>
          <v:shape id="_x0000_s1111" type="#_x0000_t34" style="position:absolute;margin-left:448.35pt;margin-top:1.1pt;width:88.9pt;height:38pt;flip:y;z-index:251723776" o:connectortype="elbow" adj=",205456,-122712">
            <v:stroke endarrow="block"/>
          </v:shape>
        </w:pict>
      </w:r>
      <w:r w:rsidRPr="001C00F2">
        <w:rPr>
          <w:rFonts w:ascii="Times New Roman" w:hAnsi="Times New Roman" w:cs="Times New Roman"/>
          <w:sz w:val="24"/>
          <w:szCs w:val="24"/>
        </w:rPr>
        <w:pict>
          <v:roundrect id="_x0000_s1112" style="position:absolute;margin-left:259.6pt;margin-top:315.05pt;width:110.65pt;height:66.45pt;z-index:251725824" arcsize="10923f">
            <v:textbox style="mso-next-textbox:#_x0000_s1112">
              <w:txbxContent>
                <w:p w:rsidR="009A3064" w:rsidRDefault="009A3064" w:rsidP="006F2964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 xml:space="preserve">Slot </w:t>
                  </w:r>
                  <w:r>
                    <w:rPr>
                      <w:b/>
                    </w:rPr>
                    <w:t>открытие Формы «Помощь»</w:t>
                  </w:r>
                </w:p>
              </w:txbxContent>
            </v:textbox>
          </v:roundrect>
        </w:pict>
      </w:r>
    </w:p>
    <w:p w:rsidR="00622B67" w:rsidRDefault="00622B67"/>
    <w:p w:rsidR="00622B67" w:rsidRDefault="00622B67"/>
    <w:p w:rsidR="00622B67" w:rsidRDefault="00622B67"/>
    <w:p w:rsidR="00622B67" w:rsidRDefault="00622B67"/>
    <w:p w:rsidR="00A527BC" w:rsidRPr="00DC0D12" w:rsidRDefault="00A527BC" w:rsidP="00DC0D12">
      <w:pPr>
        <w:pStyle w:val="a5"/>
      </w:pPr>
    </w:p>
    <w:sectPr w:rsidR="00A527BC" w:rsidRPr="00DC0D12" w:rsidSect="000727FE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727FE"/>
    <w:rsid w:val="000453FA"/>
    <w:rsid w:val="000727FE"/>
    <w:rsid w:val="00100E14"/>
    <w:rsid w:val="001C00F2"/>
    <w:rsid w:val="001E6660"/>
    <w:rsid w:val="00271560"/>
    <w:rsid w:val="00273F78"/>
    <w:rsid w:val="00380099"/>
    <w:rsid w:val="00446C25"/>
    <w:rsid w:val="005D32AC"/>
    <w:rsid w:val="005F0701"/>
    <w:rsid w:val="00616EA3"/>
    <w:rsid w:val="00622B67"/>
    <w:rsid w:val="00626418"/>
    <w:rsid w:val="00683F2B"/>
    <w:rsid w:val="00687D0D"/>
    <w:rsid w:val="006F2964"/>
    <w:rsid w:val="009A3064"/>
    <w:rsid w:val="00A527BC"/>
    <w:rsid w:val="00A6049F"/>
    <w:rsid w:val="00AE1CAD"/>
    <w:rsid w:val="00B120DB"/>
    <w:rsid w:val="00B53F6D"/>
    <w:rsid w:val="00B74AC4"/>
    <w:rsid w:val="00BA51C6"/>
    <w:rsid w:val="00BC7A51"/>
    <w:rsid w:val="00BF5D72"/>
    <w:rsid w:val="00C36B55"/>
    <w:rsid w:val="00CA2091"/>
    <w:rsid w:val="00CC04E7"/>
    <w:rsid w:val="00CF0C12"/>
    <w:rsid w:val="00DC0D12"/>
    <w:rsid w:val="00DD3CC1"/>
    <w:rsid w:val="00DE70BB"/>
    <w:rsid w:val="00E53FD9"/>
    <w:rsid w:val="00EF6BDC"/>
    <w:rsid w:val="00F20964"/>
    <w:rsid w:val="00F903E6"/>
    <w:rsid w:val="00FB0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1" type="connector" idref="#_x0000_s1172"/>
        <o:r id="V:Rule52" type="connector" idref="#_x0000_s1187"/>
        <o:r id="V:Rule53" type="connector" idref="#_x0000_s1174"/>
        <o:r id="V:Rule54" type="connector" idref="#_x0000_s1186"/>
        <o:r id="V:Rule55" type="connector" idref="#_x0000_s1173"/>
        <o:r id="V:Rule56" type="connector" idref="#_x0000_s1125"/>
        <o:r id="V:Rule57" type="connector" idref="#_x0000_s1122"/>
        <o:r id="V:Rule58" type="connector" idref="#_x0000_s1205"/>
        <o:r id="V:Rule59" type="connector" idref="#_x0000_s1090"/>
        <o:r id="V:Rule60" type="connector" idref="#_x0000_s1092"/>
        <o:r id="V:Rule61" type="connector" idref="#_x0000_s1158"/>
        <o:r id="V:Rule62" type="connector" idref="#_x0000_s1195"/>
        <o:r id="V:Rule63" type="connector" idref="#_x0000_s1108"/>
        <o:r id="V:Rule64" type="connector" idref="#_x0000_s1126"/>
        <o:r id="V:Rule65" type="connector" idref="#_x0000_s1107"/>
        <o:r id="V:Rule66" type="connector" idref="#_x0000_s1088"/>
        <o:r id="V:Rule67" type="connector" idref="#_x0000_s1160"/>
        <o:r id="V:Rule68" type="connector" idref="#_x0000_s1176"/>
        <o:r id="V:Rule69" type="connector" idref="#_x0000_s1091"/>
        <o:r id="V:Rule70" type="connector" idref="#_x0000_s1104"/>
        <o:r id="V:Rule71" type="connector" idref="#_x0000_s1148"/>
        <o:r id="V:Rule72" type="connector" idref="#_x0000_s1194"/>
        <o:r id="V:Rule73" type="connector" idref="#_x0000_s1110"/>
        <o:r id="V:Rule74" type="connector" idref="#_x0000_s1093"/>
        <o:r id="V:Rule75" type="connector" idref="#_x0000_s1188"/>
        <o:r id="V:Rule76" type="connector" idref="#_x0000_s1178"/>
        <o:r id="V:Rule77" type="connector" idref="#_x0000_s1203"/>
        <o:r id="V:Rule78" type="connector" idref="#_x0000_s1200"/>
        <o:r id="V:Rule79" type="connector" idref="#_x0000_s1168"/>
        <o:r id="V:Rule80" type="connector" idref="#_x0000_s1101"/>
        <o:r id="V:Rule81" type="connector" idref="#_x0000_s1190"/>
        <o:r id="V:Rule82" type="connector" idref="#_x0000_s1192"/>
        <o:r id="V:Rule83" type="connector" idref="#_x0000_s1123"/>
        <o:r id="V:Rule84" type="connector" idref="#_x0000_s1087"/>
        <o:r id="V:Rule85" type="connector" idref="#_x0000_s1169"/>
        <o:r id="V:Rule86" type="connector" idref="#_x0000_s1103"/>
        <o:r id="V:Rule87" type="connector" idref="#_x0000_s1183"/>
        <o:r id="V:Rule88" type="connector" idref="#_x0000_s1177"/>
        <o:r id="V:Rule89" type="connector" idref="#_x0000_s1150"/>
        <o:r id="V:Rule90" type="connector" idref="#_x0000_s1201"/>
        <o:r id="V:Rule91" type="connector" idref="#_x0000_s1182"/>
        <o:r id="V:Rule92" type="connector" idref="#_x0000_s1105"/>
        <o:r id="V:Rule93" type="connector" idref="#_x0000_s1089"/>
        <o:r id="V:Rule94" type="connector" idref="#_x0000_s1109"/>
        <o:r id="V:Rule95" type="connector" idref="#_x0000_s1207"/>
        <o:r id="V:Rule96" type="connector" idref="#_x0000_s1191"/>
        <o:r id="V:Rule97" type="connector" idref="#_x0000_s1204"/>
        <o:r id="V:Rule98" type="connector" idref="#_x0000_s1111"/>
        <o:r id="V:Rule99" type="connector" idref="#_x0000_s1149"/>
        <o:r id="V:Rule100" type="connector" idref="#_x0000_s1159"/>
      </o:rules>
      <o:regrouptable v:ext="edit">
        <o:entry new="1" old="0"/>
        <o:entry new="2" old="0"/>
        <o:entry new="3" old="0"/>
        <o:entry new="4" old="0"/>
        <o:entry new="5" old="4"/>
        <o:entry new="6" old="0"/>
        <o:entry new="7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06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7FE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B74AC4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F34849-B9D0-4CCE-AF9B-D14F747F7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2015-03-08T06:21:00Z</cp:lastPrinted>
  <dcterms:created xsi:type="dcterms:W3CDTF">2015-03-07T19:53:00Z</dcterms:created>
  <dcterms:modified xsi:type="dcterms:W3CDTF">2015-03-18T10:43:00Z</dcterms:modified>
</cp:coreProperties>
</file>