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8304B" w14:textId="028E25EB" w:rsidR="00B65CD5" w:rsidRDefault="00BE53F9" w:rsidP="00B014AB">
      <w:pPr>
        <w:pStyle w:val="1"/>
        <w:spacing w:before="0" w:line="360" w:lineRule="auto"/>
      </w:pPr>
      <w:r>
        <w:t xml:space="preserve"> </w:t>
      </w:r>
      <w:r w:rsidR="00B65CD5">
        <w:t>РУКОВОДСТВО ПОЛЬЗОВАТЕЛ</w:t>
      </w:r>
      <w:r w:rsidR="00B824B7">
        <w:t>Я</w:t>
      </w:r>
    </w:p>
    <w:p w14:paraId="1DFEF773" w14:textId="44936C61" w:rsidR="00B014AB" w:rsidRDefault="00B014AB" w:rsidP="00B014AB">
      <w:r>
        <w:t>Конфигурация финансово-технического отдела является предметно-ориентированной системой для автоматизации задач на предприятии по газификации.</w:t>
      </w:r>
    </w:p>
    <w:p w14:paraId="66B19F13" w14:textId="3F1791EA" w:rsidR="00B014AB" w:rsidRDefault="00B014AB" w:rsidP="00B014AB">
      <w:r>
        <w:t xml:space="preserve">Работа пользователя с информационной базой </w:t>
      </w:r>
      <w:r w:rsidR="00B824B7">
        <w:t>осуществляется</w:t>
      </w:r>
      <w:r>
        <w:t xml:space="preserve"> при запуске системы в </w:t>
      </w:r>
      <w:r w:rsidR="00B824B7">
        <w:t>пользовательском режиме 1</w:t>
      </w:r>
      <w:proofErr w:type="gramStart"/>
      <w:r w:rsidR="00B824B7">
        <w:t>С:Предприятия</w:t>
      </w:r>
      <w:proofErr w:type="gramEnd"/>
      <w:r w:rsidR="00B824B7">
        <w:t>. При этом выполняется функционирование системы в предметной области: осуществление задач заполнения данных, формирование отчетных ведомостей, выполнение расчетов.</w:t>
      </w:r>
    </w:p>
    <w:p w14:paraId="06458711" w14:textId="5C8EE6E2" w:rsidR="00B824B7" w:rsidRDefault="00B824B7" w:rsidP="00B014AB">
      <w:r>
        <w:t>Пользователь работает с данными, структура которых описана в конфигурации. При этом он использует алгоритмы, созданные на этапе конфигурирования.</w:t>
      </w:r>
    </w:p>
    <w:p w14:paraId="713C585F" w14:textId="44E3869C" w:rsidR="00B824B7" w:rsidRDefault="00AF65F1" w:rsidP="00B014AB">
      <w:r>
        <w:t>Для запуска информационной базы необходимо отрыть окно запуска 1</w:t>
      </w:r>
      <w:proofErr w:type="gramStart"/>
      <w:r>
        <w:t>С:Предприятия</w:t>
      </w:r>
      <w:proofErr w:type="gramEnd"/>
      <w:r>
        <w:t>, выбрать конфигурацию финансово-технического отдела и нажать кнопку запуска в режиме 1С:Предприятия.</w:t>
      </w:r>
    </w:p>
    <w:p w14:paraId="70376D8A" w14:textId="4FCB8420" w:rsidR="00AF65F1" w:rsidRDefault="00AF65F1" w:rsidP="00B014AB">
      <w:r>
        <w:t>При запуске системы открывается основное окно программы. Окно предназначено для навигации по программе и вызова различных команд. В нем пользователю представлена вся структура прикладного решения Основной функционал представлен в верхней части окна в виде панели с объектами.</w:t>
      </w:r>
    </w:p>
    <w:p w14:paraId="4D98B0C4" w14:textId="317179A0" w:rsidR="00AF65F1" w:rsidRDefault="00AF65F1" w:rsidP="00B014AB">
      <w:r>
        <w:t>На рисунке 1 представлена основное окно программы.</w:t>
      </w:r>
    </w:p>
    <w:p w14:paraId="67AFEB22" w14:textId="73E04350" w:rsidR="00AF65F1" w:rsidRDefault="00AF65F1" w:rsidP="00AF65F1">
      <w:pPr>
        <w:jc w:val="center"/>
      </w:pPr>
      <w:r w:rsidRPr="00AF65F1">
        <w:rPr>
          <w:noProof/>
        </w:rPr>
        <w:drawing>
          <wp:inline distT="0" distB="0" distL="0" distR="0" wp14:anchorId="1944C2EB" wp14:editId="5E74B119">
            <wp:extent cx="4724400" cy="2525067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8"/>
                    <a:srcRect b="4979"/>
                    <a:stretch/>
                  </pic:blipFill>
                  <pic:spPr bwMode="auto">
                    <a:xfrm>
                      <a:off x="0" y="0"/>
                      <a:ext cx="4743369" cy="2535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34A12" w14:textId="3DB4BB7F" w:rsidR="00AF65F1" w:rsidRDefault="00AF65F1" w:rsidP="00AF65F1">
      <w:pPr>
        <w:jc w:val="center"/>
      </w:pPr>
      <w:r>
        <w:t>Рисунок 1 – основное окно программы</w:t>
      </w:r>
    </w:p>
    <w:p w14:paraId="4090E1B7" w14:textId="0B1A170F" w:rsidR="000A2130" w:rsidRDefault="000A2130" w:rsidP="00AF65F1">
      <w:r>
        <w:t>После выбора объекта в меню, расположенном в верхней части окна программы, открывается рабочая область объекта.</w:t>
      </w:r>
    </w:p>
    <w:p w14:paraId="525E6A1F" w14:textId="45515C85" w:rsidR="000A2130" w:rsidRDefault="000A2130" w:rsidP="000A2130">
      <w:pPr>
        <w:jc w:val="left"/>
      </w:pPr>
    </w:p>
    <w:p w14:paraId="5989CA15" w14:textId="5D57410B" w:rsidR="00AF65F1" w:rsidRDefault="000A2130" w:rsidP="00AF65F1">
      <w:r>
        <w:lastRenderedPageBreak/>
        <w:t>Рабочая область объекта представлена на рисунке 2.</w:t>
      </w:r>
    </w:p>
    <w:p w14:paraId="77671DF5" w14:textId="3CF78297" w:rsidR="000A2130" w:rsidRDefault="000A2130" w:rsidP="000A2130">
      <w:pPr>
        <w:jc w:val="center"/>
      </w:pPr>
      <w:r w:rsidRPr="000A2130">
        <w:rPr>
          <w:noProof/>
        </w:rPr>
        <w:drawing>
          <wp:inline distT="0" distB="0" distL="0" distR="0" wp14:anchorId="40FE0C3D" wp14:editId="5A978643">
            <wp:extent cx="5045637" cy="21642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189"/>
                    <a:stretch/>
                  </pic:blipFill>
                  <pic:spPr bwMode="auto">
                    <a:xfrm>
                      <a:off x="0" y="0"/>
                      <a:ext cx="5055193" cy="2168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9A09C" w14:textId="44A6FC1D" w:rsidR="000A2130" w:rsidRDefault="000A2130" w:rsidP="000A2130">
      <w:pPr>
        <w:jc w:val="center"/>
      </w:pPr>
      <w:r>
        <w:t>Рисунок 2 – рабочая область объекта</w:t>
      </w:r>
    </w:p>
    <w:p w14:paraId="5522B72E" w14:textId="2FDA46F7" w:rsidR="005A547E" w:rsidRDefault="005A547E">
      <w:pPr>
        <w:jc w:val="left"/>
      </w:pPr>
      <w:r>
        <w:br w:type="page"/>
      </w:r>
    </w:p>
    <w:p w14:paraId="50FA062E" w14:textId="6C75292A" w:rsidR="003A5B2A" w:rsidRDefault="003A5B2A" w:rsidP="003A5B2A">
      <w:r>
        <w:lastRenderedPageBreak/>
        <w:t>Функции для работы с объектом справочник.</w:t>
      </w:r>
    </w:p>
    <w:p w14:paraId="65B92D16" w14:textId="5C2D2846" w:rsidR="003A5B2A" w:rsidRDefault="003A5B2A" w:rsidP="003A5B2A">
      <w:r>
        <w:t>Для создания записи в справочнике существует кнопка, при нажатии которой открывается объект ввода.</w:t>
      </w:r>
    </w:p>
    <w:p w14:paraId="4B6EDFF1" w14:textId="7CBCF47D" w:rsidR="003A5B2A" w:rsidRDefault="003A5B2A" w:rsidP="003A5B2A">
      <w:r>
        <w:t xml:space="preserve">На рисунке </w:t>
      </w:r>
      <w:r w:rsidR="00807651">
        <w:t>3</w:t>
      </w:r>
      <w:r>
        <w:t xml:space="preserve"> представлена кнопка «создать»</w:t>
      </w:r>
    </w:p>
    <w:p w14:paraId="17B74BF8" w14:textId="12265CF6" w:rsidR="003A5B2A" w:rsidRDefault="003A5B2A" w:rsidP="003A5B2A">
      <w:pPr>
        <w:jc w:val="center"/>
      </w:pPr>
      <w:r w:rsidRPr="003A5B2A">
        <w:rPr>
          <w:noProof/>
        </w:rPr>
        <w:drawing>
          <wp:inline distT="0" distB="0" distL="0" distR="0" wp14:anchorId="7CD948E1" wp14:editId="36CDD9B9">
            <wp:extent cx="1009791" cy="42868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F92B" w14:textId="2654AE26" w:rsidR="003A5B2A" w:rsidRDefault="003A5B2A" w:rsidP="003A5B2A">
      <w:pPr>
        <w:jc w:val="center"/>
      </w:pPr>
      <w:r>
        <w:t xml:space="preserve">Рисунок </w:t>
      </w:r>
      <w:r w:rsidR="00807651">
        <w:t>3</w:t>
      </w:r>
      <w:r>
        <w:t xml:space="preserve"> – кнопка «создать»</w:t>
      </w:r>
    </w:p>
    <w:p w14:paraId="46D1C580" w14:textId="77777777" w:rsidR="003A5B2A" w:rsidRDefault="003A5B2A" w:rsidP="003A5B2A">
      <w:r>
        <w:t>Для ввода данных существует объект поле ввода. Прием ввода информации зависит от типа данных, который задан каждому реквизиту(полю) для ввода.</w:t>
      </w:r>
    </w:p>
    <w:p w14:paraId="7892960A" w14:textId="77777777" w:rsidR="003A5B2A" w:rsidRDefault="003A5B2A" w:rsidP="003A5B2A">
      <w:r>
        <w:t>В полях ввода имеется реквизит код, который заполняется автоматически при проведении записи, а также реквизит наименование, который имеет строковый тип и заполняется пользователем вручную с помощью буквенных символов.</w:t>
      </w:r>
    </w:p>
    <w:p w14:paraId="2A92F5F8" w14:textId="4859A8A9" w:rsidR="003A5B2A" w:rsidRDefault="003A5B2A" w:rsidP="003A5B2A">
      <w:r>
        <w:t>После нажатия кнопки «записать и закрыть» в поле ввода запись добавляется в справочник</w:t>
      </w:r>
      <w:r w:rsidR="00807651">
        <w:t xml:space="preserve"> и отображается в общем списке</w:t>
      </w:r>
      <w:r>
        <w:t>.</w:t>
      </w:r>
    </w:p>
    <w:p w14:paraId="62F2FA24" w14:textId="77777777" w:rsidR="003A5B2A" w:rsidRDefault="003A5B2A" w:rsidP="003A5B2A">
      <w:r>
        <w:t>На рисунке 4 представлено поле ввода.</w:t>
      </w:r>
    </w:p>
    <w:p w14:paraId="1E73291F" w14:textId="77777777" w:rsidR="003A5B2A" w:rsidRDefault="003A5B2A" w:rsidP="003A5B2A">
      <w:pPr>
        <w:jc w:val="center"/>
      </w:pPr>
      <w:r w:rsidRPr="000A2130">
        <w:rPr>
          <w:noProof/>
        </w:rPr>
        <w:drawing>
          <wp:inline distT="0" distB="0" distL="0" distR="0" wp14:anchorId="0AD6EF13" wp14:editId="349FAB23">
            <wp:extent cx="3456718" cy="1339215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4801" cy="135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D4F45" w14:textId="5117E002" w:rsidR="003A5B2A" w:rsidRDefault="003A5B2A" w:rsidP="003A5B2A">
      <w:pPr>
        <w:jc w:val="center"/>
      </w:pPr>
      <w:r>
        <w:t>Рисунок 4 – поле ввода</w:t>
      </w:r>
    </w:p>
    <w:p w14:paraId="1BF997A7" w14:textId="513B9CDC" w:rsidR="005A547E" w:rsidRDefault="005A547E">
      <w:pPr>
        <w:jc w:val="left"/>
      </w:pPr>
      <w:r>
        <w:br w:type="page"/>
      </w:r>
    </w:p>
    <w:p w14:paraId="21DF8DB6" w14:textId="02D40D4B" w:rsidR="003A5B2A" w:rsidRDefault="003A5B2A" w:rsidP="003A5B2A">
      <w:r>
        <w:lastRenderedPageBreak/>
        <w:t>Функции для работы с объектом документ.</w:t>
      </w:r>
    </w:p>
    <w:p w14:paraId="1C0EB976" w14:textId="29198955" w:rsidR="003A5B2A" w:rsidRDefault="003A5B2A" w:rsidP="003A5B2A">
      <w:r>
        <w:t xml:space="preserve">Для создания </w:t>
      </w:r>
      <w:r w:rsidR="00807651">
        <w:t xml:space="preserve">нового </w:t>
      </w:r>
      <w:r>
        <w:t>документа необходимо нажать кнопку «создать»</w:t>
      </w:r>
      <w:r w:rsidR="009E1A8F">
        <w:t>.</w:t>
      </w:r>
    </w:p>
    <w:p w14:paraId="3628CA05" w14:textId="135A1101" w:rsidR="003A5B2A" w:rsidRDefault="003A5B2A" w:rsidP="003A5B2A">
      <w:r>
        <w:t xml:space="preserve">На рисунке </w:t>
      </w:r>
      <w:r w:rsidR="00807651">
        <w:t>5</w:t>
      </w:r>
      <w:r>
        <w:t xml:space="preserve"> представлена кнопка «создать»</w:t>
      </w:r>
    </w:p>
    <w:p w14:paraId="55DAF283" w14:textId="77777777" w:rsidR="003A5B2A" w:rsidRDefault="003A5B2A" w:rsidP="003A5B2A">
      <w:pPr>
        <w:jc w:val="center"/>
      </w:pPr>
      <w:r w:rsidRPr="003A5B2A">
        <w:rPr>
          <w:noProof/>
        </w:rPr>
        <w:drawing>
          <wp:inline distT="0" distB="0" distL="0" distR="0" wp14:anchorId="6758B51E" wp14:editId="51292D25">
            <wp:extent cx="1009791" cy="42868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55E3" w14:textId="391557F7" w:rsidR="003A5B2A" w:rsidRDefault="003A5B2A" w:rsidP="003A5B2A">
      <w:pPr>
        <w:jc w:val="center"/>
      </w:pPr>
      <w:r>
        <w:t xml:space="preserve">Рисунок </w:t>
      </w:r>
      <w:r w:rsidR="00807651">
        <w:t>5</w:t>
      </w:r>
      <w:r>
        <w:t xml:space="preserve"> – кнопка «создать»</w:t>
      </w:r>
    </w:p>
    <w:p w14:paraId="711288CE" w14:textId="43F59A57" w:rsidR="003A5B2A" w:rsidRDefault="003A5B2A" w:rsidP="003A5B2A">
      <w:r>
        <w:t>После создания документа открывается рабочая область для заполнения данных.</w:t>
      </w:r>
    </w:p>
    <w:p w14:paraId="402EC350" w14:textId="6052D94E" w:rsidR="003A5B2A" w:rsidRDefault="003A5B2A" w:rsidP="003A5B2A">
      <w:r>
        <w:t xml:space="preserve">На рисунке </w:t>
      </w:r>
      <w:r w:rsidR="00807651">
        <w:t>6</w:t>
      </w:r>
      <w:r>
        <w:t xml:space="preserve"> представлена рабочая область объекта документ</w:t>
      </w:r>
    </w:p>
    <w:p w14:paraId="75A4D9F9" w14:textId="3EF73ED2" w:rsidR="003A5B2A" w:rsidRDefault="003A5B2A" w:rsidP="003A5B2A">
      <w:pPr>
        <w:jc w:val="center"/>
      </w:pPr>
      <w:r w:rsidRPr="003A5B2A">
        <w:rPr>
          <w:noProof/>
        </w:rPr>
        <w:drawing>
          <wp:inline distT="0" distB="0" distL="0" distR="0" wp14:anchorId="6B1044C8" wp14:editId="00A48E59">
            <wp:extent cx="4256205" cy="274298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630" cy="275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7720" w14:textId="36E74B0B" w:rsidR="005A547E" w:rsidRDefault="005A547E" w:rsidP="00807651">
      <w:pPr>
        <w:jc w:val="center"/>
      </w:pPr>
      <w:r>
        <w:t xml:space="preserve">Рисунок </w:t>
      </w:r>
      <w:r w:rsidR="00807651">
        <w:t>6</w:t>
      </w:r>
      <w:r>
        <w:t xml:space="preserve"> – рабочая область объекта документ.</w:t>
      </w:r>
    </w:p>
    <w:p w14:paraId="21CAF93D" w14:textId="4BC5DA64" w:rsidR="000A2130" w:rsidRDefault="009E1A8F" w:rsidP="000A2130">
      <w:r>
        <w:t xml:space="preserve">Командная панель документа содержит кнопки, каждая из которых соответствует действию. Кнопка «провести и закрыть» закрывает документ, при этом сохраняя его и отображает в общем списке документов. Кнопка «записать» сохраняет данные в документе, не проводя его. Кнопка «провести» сохраняет изменения в документе и проводит его. </w:t>
      </w:r>
    </w:p>
    <w:p w14:paraId="74532D0B" w14:textId="696F0779" w:rsidR="000A2130" w:rsidRDefault="000A2130" w:rsidP="000A2130">
      <w:r>
        <w:t xml:space="preserve">Командная панель представлена на рисунке </w:t>
      </w:r>
      <w:r w:rsidR="00807651">
        <w:t>7</w:t>
      </w:r>
      <w:r>
        <w:t>.</w:t>
      </w:r>
    </w:p>
    <w:p w14:paraId="76CB89EB" w14:textId="1159F686" w:rsidR="000A2130" w:rsidRDefault="000A2130" w:rsidP="000A2130">
      <w:pPr>
        <w:jc w:val="center"/>
      </w:pPr>
      <w:r w:rsidRPr="000A2130">
        <w:rPr>
          <w:noProof/>
        </w:rPr>
        <w:drawing>
          <wp:inline distT="0" distB="0" distL="0" distR="0" wp14:anchorId="2711B30F" wp14:editId="7260CD28">
            <wp:extent cx="4141694" cy="427033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3"/>
                    <a:srcRect t="9878"/>
                    <a:stretch/>
                  </pic:blipFill>
                  <pic:spPr bwMode="auto">
                    <a:xfrm>
                      <a:off x="0" y="0"/>
                      <a:ext cx="4175257" cy="430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32F86" w14:textId="0A30D8D3" w:rsidR="000A2130" w:rsidRDefault="000A2130" w:rsidP="000A2130">
      <w:pPr>
        <w:jc w:val="center"/>
      </w:pPr>
      <w:r>
        <w:t xml:space="preserve">Рисунок </w:t>
      </w:r>
      <w:r w:rsidR="00807651">
        <w:t>7</w:t>
      </w:r>
      <w:r>
        <w:t xml:space="preserve"> – командная панель</w:t>
      </w:r>
    </w:p>
    <w:p w14:paraId="2BFE077F" w14:textId="4B726D6D" w:rsidR="009E1A8F" w:rsidRDefault="009E1A8F" w:rsidP="000A2130">
      <w:pPr>
        <w:jc w:val="center"/>
      </w:pPr>
    </w:p>
    <w:p w14:paraId="7FDCC3B6" w14:textId="534D2A82" w:rsidR="009E1A8F" w:rsidRDefault="009E1A8F" w:rsidP="000A2130">
      <w:pPr>
        <w:jc w:val="center"/>
      </w:pPr>
    </w:p>
    <w:p w14:paraId="52648DC6" w14:textId="77777777" w:rsidR="009E1A8F" w:rsidRDefault="009E1A8F" w:rsidP="000A2130">
      <w:pPr>
        <w:jc w:val="center"/>
      </w:pPr>
    </w:p>
    <w:p w14:paraId="7F185C1B" w14:textId="77777777" w:rsidR="009E1A8F" w:rsidRDefault="009E1A8F" w:rsidP="009E1A8F">
      <w:r>
        <w:lastRenderedPageBreak/>
        <w:t>Для более быстрого заполнения некоторых реквизитов для них настроен тип ссылки на объект, в котором эти данные уже записаны. Так при заполнении реквизита с типом данных ссылка на объект необходимо нажать на кнопку в правой части заполняемого реквизита, после чего в выпадающем меню выбрать необходимые данные.</w:t>
      </w:r>
    </w:p>
    <w:p w14:paraId="64928053" w14:textId="77777777" w:rsidR="009E1A8F" w:rsidRDefault="009E1A8F" w:rsidP="009E1A8F">
      <w:r>
        <w:t>На рисунке 8 представлен реквизит с выпадающим меню.</w:t>
      </w:r>
    </w:p>
    <w:p w14:paraId="6351EE8E" w14:textId="77777777" w:rsidR="009E1A8F" w:rsidRDefault="009E1A8F" w:rsidP="009E1A8F">
      <w:pPr>
        <w:jc w:val="center"/>
      </w:pPr>
      <w:r w:rsidRPr="00441458">
        <w:rPr>
          <w:noProof/>
        </w:rPr>
        <w:drawing>
          <wp:inline distT="0" distB="0" distL="0" distR="0" wp14:anchorId="13E885F3" wp14:editId="5A678083">
            <wp:extent cx="3887356" cy="1285875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4" cy="128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4A68" w14:textId="769FC8E2" w:rsidR="009E1A8F" w:rsidRDefault="009E1A8F" w:rsidP="009E1A8F">
      <w:pPr>
        <w:jc w:val="center"/>
      </w:pPr>
      <w:r>
        <w:t>Рисунок 8 – реквизит с выпадающим меню.</w:t>
      </w:r>
    </w:p>
    <w:p w14:paraId="13892455" w14:textId="78A892A9" w:rsidR="009E1A8F" w:rsidRDefault="009E1A8F" w:rsidP="009E1A8F">
      <w:pPr>
        <w:tabs>
          <w:tab w:val="center" w:pos="4677"/>
          <w:tab w:val="left" w:pos="7320"/>
        </w:tabs>
        <w:jc w:val="left"/>
      </w:pPr>
      <w:r>
        <w:t>Для внесения даты в реквизит «дата» существует возможность воспользоваться встроенным календарем.</w:t>
      </w:r>
    </w:p>
    <w:p w14:paraId="0F43803D" w14:textId="47A1B4B8" w:rsidR="009E1A8F" w:rsidRDefault="009E1A8F" w:rsidP="009E1A8F">
      <w:pPr>
        <w:tabs>
          <w:tab w:val="center" w:pos="4677"/>
          <w:tab w:val="left" w:pos="7320"/>
        </w:tabs>
        <w:jc w:val="left"/>
      </w:pPr>
      <w:r>
        <w:t xml:space="preserve">На рисунке </w:t>
      </w:r>
      <w:r w:rsidR="00807651">
        <w:t>9</w:t>
      </w:r>
      <w:r>
        <w:t xml:space="preserve"> представлен встроенный календарь.</w:t>
      </w:r>
    </w:p>
    <w:p w14:paraId="2B9B4FD8" w14:textId="77777777" w:rsidR="009E1A8F" w:rsidRDefault="009E1A8F" w:rsidP="009E1A8F">
      <w:pPr>
        <w:tabs>
          <w:tab w:val="center" w:pos="4677"/>
          <w:tab w:val="left" w:pos="7320"/>
        </w:tabs>
        <w:jc w:val="center"/>
      </w:pPr>
      <w:r w:rsidRPr="009863DE">
        <w:rPr>
          <w:noProof/>
        </w:rPr>
        <w:drawing>
          <wp:inline distT="0" distB="0" distL="0" distR="0" wp14:anchorId="1505B4B3" wp14:editId="16F1FFC7">
            <wp:extent cx="2533828" cy="1762125"/>
            <wp:effectExtent l="0" t="0" r="0" b="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9932" cy="177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E757" w14:textId="643D00CE" w:rsidR="009E1A8F" w:rsidRDefault="009E1A8F" w:rsidP="009E1A8F">
      <w:pPr>
        <w:tabs>
          <w:tab w:val="center" w:pos="4677"/>
          <w:tab w:val="left" w:pos="7320"/>
        </w:tabs>
        <w:jc w:val="center"/>
      </w:pPr>
      <w:r>
        <w:t xml:space="preserve">Рисунок </w:t>
      </w:r>
      <w:r w:rsidR="00807651">
        <w:t>9</w:t>
      </w:r>
      <w:r>
        <w:t xml:space="preserve"> – встроенный календарь</w:t>
      </w:r>
    </w:p>
    <w:p w14:paraId="6A667313" w14:textId="77777777" w:rsidR="009E1A8F" w:rsidRDefault="009E1A8F" w:rsidP="009E1A8F">
      <w:r>
        <w:t xml:space="preserve">Объект может содержать таблицу для хранения информации в списке. Состав колонок определяется назначением объекта, а строки являются данными, которые просматриваются в списке, а также могут редактироваться. </w:t>
      </w:r>
    </w:p>
    <w:p w14:paraId="77599A08" w14:textId="77777777" w:rsidR="009E1A8F" w:rsidRDefault="009E1A8F" w:rsidP="009E1A8F">
      <w:r>
        <w:t>Для добавления записи необходимо нажать кнопку «Добавить», после чего добавиться пустая строка, для данных.</w:t>
      </w:r>
    </w:p>
    <w:p w14:paraId="437727F5" w14:textId="760F5234" w:rsidR="009E1A8F" w:rsidRDefault="009E1A8F" w:rsidP="009E1A8F">
      <w:r>
        <w:t>Для редактирования данных в таблице необходимо выбрать строку, которую нужно отредактировать и двойным щелчком нажать на нужный элемент, после чего можно будет вписать новые данные.</w:t>
      </w:r>
    </w:p>
    <w:p w14:paraId="44D19BFD" w14:textId="3859FF91" w:rsidR="005A547E" w:rsidRDefault="005A547E" w:rsidP="009E1A8F"/>
    <w:p w14:paraId="6FAE4287" w14:textId="3B686E0A" w:rsidR="005A547E" w:rsidRDefault="005A547E" w:rsidP="009E1A8F"/>
    <w:p w14:paraId="305252B2" w14:textId="77777777" w:rsidR="00807651" w:rsidRDefault="00807651" w:rsidP="009E1A8F"/>
    <w:p w14:paraId="4D44B001" w14:textId="506BC9AF" w:rsidR="009E1A8F" w:rsidRDefault="009E1A8F" w:rsidP="009E1A8F">
      <w:r>
        <w:lastRenderedPageBreak/>
        <w:t xml:space="preserve">На рисунке </w:t>
      </w:r>
      <w:r w:rsidR="00807651">
        <w:t>10</w:t>
      </w:r>
      <w:r>
        <w:t xml:space="preserve"> представлена табличная часть объекта.</w:t>
      </w:r>
    </w:p>
    <w:p w14:paraId="5F20F393" w14:textId="77777777" w:rsidR="009E1A8F" w:rsidRDefault="009E1A8F" w:rsidP="009E1A8F">
      <w:pPr>
        <w:jc w:val="center"/>
      </w:pPr>
      <w:r w:rsidRPr="00844FB8">
        <w:rPr>
          <w:noProof/>
        </w:rPr>
        <w:drawing>
          <wp:inline distT="0" distB="0" distL="0" distR="0" wp14:anchorId="753426C7" wp14:editId="4B75C2D4">
            <wp:extent cx="5447980" cy="1827446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2025" cy="183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26BF" w14:textId="26C861B5" w:rsidR="009E1A8F" w:rsidRDefault="009E1A8F" w:rsidP="009E1A8F">
      <w:pPr>
        <w:jc w:val="center"/>
      </w:pPr>
      <w:r>
        <w:t xml:space="preserve">Рисунок </w:t>
      </w:r>
      <w:r w:rsidR="00807651">
        <w:t>10</w:t>
      </w:r>
      <w:r>
        <w:t xml:space="preserve"> – табличная часть объекта.</w:t>
      </w:r>
    </w:p>
    <w:p w14:paraId="0FE9A801" w14:textId="0781AE3B" w:rsidR="0015694B" w:rsidRDefault="0015694B">
      <w:pPr>
        <w:jc w:val="left"/>
      </w:pPr>
    </w:p>
    <w:p w14:paraId="31B5624F" w14:textId="7BDA019F" w:rsidR="0015694B" w:rsidRDefault="0015694B" w:rsidP="0015694B">
      <w:r>
        <w:t>Существуют также поля ввода с выбором типа данных. Здесь пользователю необходимо выбрать тип данных, подходящий для вносимой информации и нажать кнопку «ОК».</w:t>
      </w:r>
    </w:p>
    <w:p w14:paraId="757D2EDE" w14:textId="215D535A" w:rsidR="0015694B" w:rsidRDefault="0015694B" w:rsidP="0015694B">
      <w:r>
        <w:t xml:space="preserve">На рисунке </w:t>
      </w:r>
      <w:r w:rsidR="00807651">
        <w:t>11</w:t>
      </w:r>
      <w:r>
        <w:t xml:space="preserve"> представлено поле для ввода с выбором типа данных.</w:t>
      </w:r>
    </w:p>
    <w:p w14:paraId="2D8A1315" w14:textId="52EFAD27" w:rsidR="0015694B" w:rsidRDefault="0015694B" w:rsidP="0015694B">
      <w:pPr>
        <w:jc w:val="center"/>
      </w:pPr>
      <w:r w:rsidRPr="0015694B">
        <w:rPr>
          <w:noProof/>
        </w:rPr>
        <w:drawing>
          <wp:inline distT="0" distB="0" distL="0" distR="0" wp14:anchorId="2A6CFD62" wp14:editId="66F6DFC7">
            <wp:extent cx="2497311" cy="2662979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384" cy="267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2823D" w14:textId="6AFEAA0B" w:rsidR="0015694B" w:rsidRDefault="0015694B" w:rsidP="0015694B">
      <w:pPr>
        <w:jc w:val="center"/>
      </w:pPr>
      <w:r>
        <w:t xml:space="preserve">Рисунок </w:t>
      </w:r>
      <w:r w:rsidR="00807651">
        <w:t>11</w:t>
      </w:r>
      <w:r>
        <w:t xml:space="preserve"> – поле для ввода с выбором типа данных.</w:t>
      </w:r>
    </w:p>
    <w:p w14:paraId="76E49BE1" w14:textId="020A7DDE" w:rsidR="0015694B" w:rsidRDefault="0015694B" w:rsidP="0015694B">
      <w:r>
        <w:t>Для включения или выключения некоторого значения предназначен элемент объекта флажок. При использовании элемента флажок, данные могут иметь два состояния.</w:t>
      </w:r>
    </w:p>
    <w:p w14:paraId="678B51B0" w14:textId="12A894C6" w:rsidR="00844FB8" w:rsidRDefault="00844FB8" w:rsidP="0015694B">
      <w:r>
        <w:t xml:space="preserve">На рисунке </w:t>
      </w:r>
      <w:r w:rsidR="00807651">
        <w:t>12</w:t>
      </w:r>
      <w:r>
        <w:t xml:space="preserve"> представлен элемент объекта флажок.</w:t>
      </w:r>
    </w:p>
    <w:p w14:paraId="14D31FBF" w14:textId="756E5463" w:rsidR="0015694B" w:rsidRDefault="0015694B" w:rsidP="0015694B">
      <w:pPr>
        <w:jc w:val="center"/>
      </w:pPr>
      <w:r w:rsidRPr="0015694B">
        <w:rPr>
          <w:noProof/>
        </w:rPr>
        <w:drawing>
          <wp:inline distT="0" distB="0" distL="0" distR="0" wp14:anchorId="65C7F388" wp14:editId="42D69F3E">
            <wp:extent cx="1543265" cy="29531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0F8A" w14:textId="74DA7548" w:rsidR="005A547E" w:rsidRDefault="009863DE" w:rsidP="005A547E">
      <w:pPr>
        <w:tabs>
          <w:tab w:val="center" w:pos="4677"/>
          <w:tab w:val="left" w:pos="7320"/>
        </w:tabs>
        <w:jc w:val="left"/>
      </w:pPr>
      <w:r>
        <w:tab/>
      </w:r>
      <w:r w:rsidR="00844FB8">
        <w:t xml:space="preserve">Рисунок </w:t>
      </w:r>
      <w:r w:rsidR="00807651">
        <w:t>12</w:t>
      </w:r>
      <w:r w:rsidR="00844FB8">
        <w:t xml:space="preserve"> – элемент объекта флажок</w:t>
      </w:r>
    </w:p>
    <w:p w14:paraId="71526DA9" w14:textId="310BF586" w:rsidR="005A547E" w:rsidRDefault="005A547E" w:rsidP="005A547E">
      <w:pPr>
        <w:tabs>
          <w:tab w:val="center" w:pos="4677"/>
          <w:tab w:val="left" w:pos="7320"/>
        </w:tabs>
        <w:jc w:val="left"/>
      </w:pPr>
      <w:r>
        <w:br w:type="page"/>
      </w:r>
      <w:r>
        <w:lastRenderedPageBreak/>
        <w:t>Функции для работы с объектом регистр.</w:t>
      </w:r>
    </w:p>
    <w:p w14:paraId="32D6E7E1" w14:textId="1E10D9A0" w:rsidR="005A547E" w:rsidRDefault="005A547E" w:rsidP="005A547E">
      <w:pPr>
        <w:tabs>
          <w:tab w:val="center" w:pos="4677"/>
          <w:tab w:val="left" w:pos="7320"/>
        </w:tabs>
        <w:jc w:val="left"/>
      </w:pPr>
      <w:r>
        <w:t>Регистр предназначен для хранения цен по периодам.</w:t>
      </w:r>
    </w:p>
    <w:p w14:paraId="6F785701" w14:textId="5C7A1545" w:rsidR="005A547E" w:rsidRDefault="005A547E" w:rsidP="005A547E">
      <w:r>
        <w:t>Для создания записи в регистре необходимо нажать кнопку «создать».</w:t>
      </w:r>
    </w:p>
    <w:p w14:paraId="76AEB221" w14:textId="3DCA61E2" w:rsidR="005A547E" w:rsidRDefault="005A547E" w:rsidP="005A547E">
      <w:r>
        <w:t xml:space="preserve">На рисунке </w:t>
      </w:r>
      <w:r w:rsidR="00807651">
        <w:t>13</w:t>
      </w:r>
      <w:r>
        <w:t xml:space="preserve"> представлена кнопка «создать»</w:t>
      </w:r>
    </w:p>
    <w:p w14:paraId="26F48411" w14:textId="77777777" w:rsidR="005A547E" w:rsidRDefault="005A547E" w:rsidP="005A547E">
      <w:pPr>
        <w:jc w:val="center"/>
      </w:pPr>
      <w:r w:rsidRPr="003A5B2A">
        <w:rPr>
          <w:noProof/>
        </w:rPr>
        <w:drawing>
          <wp:inline distT="0" distB="0" distL="0" distR="0" wp14:anchorId="4C340B6C" wp14:editId="03A71929">
            <wp:extent cx="1009791" cy="42868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3F32" w14:textId="4379A264" w:rsidR="005A547E" w:rsidRDefault="005A547E" w:rsidP="005A547E">
      <w:pPr>
        <w:jc w:val="center"/>
      </w:pPr>
      <w:r>
        <w:t xml:space="preserve">Рисунок </w:t>
      </w:r>
      <w:r w:rsidR="00807651">
        <w:t>13</w:t>
      </w:r>
      <w:r>
        <w:t xml:space="preserve"> – кнопка «создать»</w:t>
      </w:r>
    </w:p>
    <w:p w14:paraId="5C78B9BD" w14:textId="51183277" w:rsidR="005A547E" w:rsidRDefault="005A547E" w:rsidP="00844FB8">
      <w:r>
        <w:t>После создания новой записи открывается поле ввода, где необходимо ввести период, затраты, а также цену.</w:t>
      </w:r>
    </w:p>
    <w:p w14:paraId="2854D613" w14:textId="7BF339B5" w:rsidR="005A547E" w:rsidRDefault="005A547E" w:rsidP="00844FB8">
      <w:r>
        <w:t xml:space="preserve">На рисунке </w:t>
      </w:r>
      <w:r w:rsidR="00807651">
        <w:t>14</w:t>
      </w:r>
      <w:r>
        <w:t xml:space="preserve"> представлено поле ввода</w:t>
      </w:r>
    </w:p>
    <w:p w14:paraId="4B6EB642" w14:textId="4D80D689" w:rsidR="005A547E" w:rsidRDefault="005A547E" w:rsidP="005A547E">
      <w:pPr>
        <w:jc w:val="center"/>
      </w:pPr>
      <w:r w:rsidRPr="005A547E">
        <w:rPr>
          <w:noProof/>
        </w:rPr>
        <w:drawing>
          <wp:inline distT="0" distB="0" distL="0" distR="0" wp14:anchorId="5D7B7399" wp14:editId="3878D0AF">
            <wp:extent cx="2712464" cy="1402785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8101" cy="141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1E7C" w14:textId="2AD831C0" w:rsidR="005A547E" w:rsidRDefault="005A547E" w:rsidP="005A547E">
      <w:pPr>
        <w:jc w:val="center"/>
      </w:pPr>
      <w:r>
        <w:t xml:space="preserve">Рисунок </w:t>
      </w:r>
      <w:r w:rsidR="00807651">
        <w:t>14</w:t>
      </w:r>
      <w:r>
        <w:t xml:space="preserve"> – поле ввода.</w:t>
      </w:r>
    </w:p>
    <w:p w14:paraId="6084EF85" w14:textId="54481DFD" w:rsidR="005A547E" w:rsidRDefault="005A547E" w:rsidP="005A547E">
      <w:r>
        <w:t>Функции для работы с объектом отчет.</w:t>
      </w:r>
    </w:p>
    <w:p w14:paraId="6DB36267" w14:textId="6A5FA76A" w:rsidR="005A547E" w:rsidRDefault="005A547E" w:rsidP="005A547E">
      <w:r>
        <w:t>Для просмотра отчетных данных необходимо перейти на вкладку «отчеты» в меню объектов.</w:t>
      </w:r>
    </w:p>
    <w:p w14:paraId="72A67AAD" w14:textId="204A5764" w:rsidR="005A547E" w:rsidRDefault="005A547E" w:rsidP="005A547E">
      <w:r>
        <w:t>Для формирования отчета необходимо нажать кнопку «сформировать».</w:t>
      </w:r>
    </w:p>
    <w:p w14:paraId="5F0759DD" w14:textId="01A6E70C" w:rsidR="005A547E" w:rsidRDefault="005A547E" w:rsidP="005A547E">
      <w:r>
        <w:t xml:space="preserve">На рисунке </w:t>
      </w:r>
      <w:r w:rsidR="00807651">
        <w:t>15</w:t>
      </w:r>
      <w:r>
        <w:t xml:space="preserve"> представлена кнопка формирования отчета</w:t>
      </w:r>
    </w:p>
    <w:p w14:paraId="4F1E54DA" w14:textId="3FDBF023" w:rsidR="005A547E" w:rsidRDefault="00807651" w:rsidP="00807651">
      <w:pPr>
        <w:jc w:val="center"/>
      </w:pPr>
      <w:r w:rsidRPr="00807651">
        <w:rPr>
          <w:noProof/>
        </w:rPr>
        <w:drawing>
          <wp:inline distT="0" distB="0" distL="0" distR="0" wp14:anchorId="3594AE38" wp14:editId="23EC6B45">
            <wp:extent cx="1609950" cy="42868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83FC9" w14:textId="568E55EC" w:rsidR="00807651" w:rsidRDefault="00807651" w:rsidP="00807651">
      <w:pPr>
        <w:jc w:val="center"/>
      </w:pPr>
      <w:r>
        <w:t>Рисунок 15 – кнопка формирования отчета.</w:t>
      </w:r>
    </w:p>
    <w:p w14:paraId="07900B2E" w14:textId="3C0998B0" w:rsidR="00807651" w:rsidRDefault="00807651" w:rsidP="00807651">
      <w:r>
        <w:t>Общие функции</w:t>
      </w:r>
    </w:p>
    <w:p w14:paraId="4457C81B" w14:textId="79BA0B5A" w:rsidR="00441458" w:rsidRDefault="00844FB8" w:rsidP="00844FB8">
      <w:r>
        <w:t>Для поиска информации в объекте необходимо ввести данные в поисковую строку.</w:t>
      </w:r>
    </w:p>
    <w:p w14:paraId="69E45C02" w14:textId="182D5E45" w:rsidR="009863DE" w:rsidRDefault="009863DE" w:rsidP="00807651">
      <w:pPr>
        <w:jc w:val="left"/>
      </w:pPr>
      <w:r>
        <w:t>На рисунке 1</w:t>
      </w:r>
      <w:r w:rsidR="00807651">
        <w:t>6</w:t>
      </w:r>
      <w:r>
        <w:t xml:space="preserve"> представлена поисковая строка </w:t>
      </w:r>
    </w:p>
    <w:p w14:paraId="242BC6F9" w14:textId="4AD7AB68" w:rsidR="00844FB8" w:rsidRDefault="009863DE" w:rsidP="009863DE">
      <w:pPr>
        <w:jc w:val="center"/>
      </w:pPr>
      <w:r w:rsidRPr="009863DE">
        <w:rPr>
          <w:noProof/>
        </w:rPr>
        <w:drawing>
          <wp:inline distT="0" distB="0" distL="0" distR="0" wp14:anchorId="2038BABA" wp14:editId="423387C1">
            <wp:extent cx="3221544" cy="4679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624" r="2273" b="-4559"/>
                    <a:stretch/>
                  </pic:blipFill>
                  <pic:spPr bwMode="auto">
                    <a:xfrm>
                      <a:off x="0" y="0"/>
                      <a:ext cx="3222611" cy="46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799A2" w14:textId="79B099C9" w:rsidR="009863DE" w:rsidRDefault="009863DE" w:rsidP="009863DE">
      <w:pPr>
        <w:jc w:val="center"/>
      </w:pPr>
      <w:r>
        <w:t>Рисунок 1</w:t>
      </w:r>
      <w:r w:rsidR="00807651">
        <w:t>6</w:t>
      </w:r>
      <w:r>
        <w:t xml:space="preserve"> – поисковая строка</w:t>
      </w:r>
    </w:p>
    <w:p w14:paraId="59751A12" w14:textId="0F3A86F5" w:rsidR="00844FB8" w:rsidRDefault="00441458" w:rsidP="00844FB8">
      <w:r>
        <w:lastRenderedPageBreak/>
        <w:t xml:space="preserve">В верхней части окна расположена область системных команд. С её помощью можно посмотреть календарь, воспользоваться калькулятор, отследить работу объектов системы, добавить объекты в избранное, посмотреть функции системы, произвести поиск по всей системе, поработать с настройками системы. </w:t>
      </w:r>
    </w:p>
    <w:p w14:paraId="53581EFF" w14:textId="73F100B6" w:rsidR="00441458" w:rsidRDefault="00441458" w:rsidP="00844FB8">
      <w:r>
        <w:t>На рисунке 1</w:t>
      </w:r>
      <w:r w:rsidR="00807651">
        <w:t>7</w:t>
      </w:r>
      <w:r>
        <w:t xml:space="preserve"> представлена область системных команд.</w:t>
      </w:r>
    </w:p>
    <w:p w14:paraId="061555F1" w14:textId="2391F334" w:rsidR="00441458" w:rsidRDefault="00441458" w:rsidP="00441458">
      <w:pPr>
        <w:jc w:val="center"/>
      </w:pPr>
      <w:r w:rsidRPr="00441458">
        <w:rPr>
          <w:noProof/>
        </w:rPr>
        <w:drawing>
          <wp:inline distT="0" distB="0" distL="0" distR="0" wp14:anchorId="14FB8636" wp14:editId="77F8EC66">
            <wp:extent cx="5763945" cy="31917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60700" t="-7150"/>
                    <a:stretch/>
                  </pic:blipFill>
                  <pic:spPr bwMode="auto">
                    <a:xfrm>
                      <a:off x="0" y="0"/>
                      <a:ext cx="5916176" cy="327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BC5F8" w14:textId="64CE1232" w:rsidR="00441458" w:rsidRDefault="00441458" w:rsidP="00441458">
      <w:pPr>
        <w:jc w:val="center"/>
      </w:pPr>
      <w:r>
        <w:t>Рисунок 1</w:t>
      </w:r>
      <w:r w:rsidR="00807651">
        <w:t>7</w:t>
      </w:r>
      <w:r>
        <w:t xml:space="preserve"> – область системных команд</w:t>
      </w:r>
    </w:p>
    <w:p w14:paraId="3166ABC0" w14:textId="77777777" w:rsidR="009863DE" w:rsidRDefault="009863DE" w:rsidP="00844FB8"/>
    <w:p w14:paraId="5A77E648" w14:textId="77777777" w:rsidR="0015694B" w:rsidRDefault="0015694B" w:rsidP="0015694B"/>
    <w:p w14:paraId="5E09535D" w14:textId="77777777" w:rsidR="000A2130" w:rsidRDefault="000A2130" w:rsidP="000A2130"/>
    <w:p w14:paraId="14BD35B1" w14:textId="77777777" w:rsidR="000A2130" w:rsidRPr="00B014AB" w:rsidRDefault="000A2130" w:rsidP="00AF65F1"/>
    <w:sectPr w:rsidR="000A2130" w:rsidRPr="00B014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69DE"/>
    <w:multiLevelType w:val="hybridMultilevel"/>
    <w:tmpl w:val="296A0FD0"/>
    <w:lvl w:ilvl="0" w:tplc="5002EF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77341"/>
    <w:multiLevelType w:val="hybridMultilevel"/>
    <w:tmpl w:val="48680C50"/>
    <w:lvl w:ilvl="0" w:tplc="536CF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65E4F"/>
    <w:multiLevelType w:val="hybridMultilevel"/>
    <w:tmpl w:val="86D4D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A935D4"/>
    <w:multiLevelType w:val="hybridMultilevel"/>
    <w:tmpl w:val="86A83FEE"/>
    <w:lvl w:ilvl="0" w:tplc="FF8094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061BD2"/>
    <w:multiLevelType w:val="hybridMultilevel"/>
    <w:tmpl w:val="33CC5F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265B96"/>
    <w:multiLevelType w:val="hybridMultilevel"/>
    <w:tmpl w:val="811EF13A"/>
    <w:lvl w:ilvl="0" w:tplc="5F50192E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8525A51"/>
    <w:multiLevelType w:val="hybridMultilevel"/>
    <w:tmpl w:val="86D4D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4F486C"/>
    <w:multiLevelType w:val="hybridMultilevel"/>
    <w:tmpl w:val="37B20172"/>
    <w:lvl w:ilvl="0" w:tplc="FF809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A2D16EC"/>
    <w:multiLevelType w:val="hybridMultilevel"/>
    <w:tmpl w:val="FB5C9A88"/>
    <w:lvl w:ilvl="0" w:tplc="E96A16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E26F48"/>
    <w:multiLevelType w:val="hybridMultilevel"/>
    <w:tmpl w:val="86D4D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0367A7"/>
    <w:multiLevelType w:val="hybridMultilevel"/>
    <w:tmpl w:val="A23C71F2"/>
    <w:lvl w:ilvl="0" w:tplc="22545D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462E77"/>
    <w:multiLevelType w:val="hybridMultilevel"/>
    <w:tmpl w:val="86D4D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C249B8"/>
    <w:multiLevelType w:val="hybridMultilevel"/>
    <w:tmpl w:val="F878C322"/>
    <w:lvl w:ilvl="0" w:tplc="D51AD1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2B53B8"/>
    <w:multiLevelType w:val="hybridMultilevel"/>
    <w:tmpl w:val="2CAE5CAE"/>
    <w:lvl w:ilvl="0" w:tplc="22545D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936EBF"/>
    <w:multiLevelType w:val="hybridMultilevel"/>
    <w:tmpl w:val="86D4D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F37815"/>
    <w:multiLevelType w:val="hybridMultilevel"/>
    <w:tmpl w:val="240EAFB6"/>
    <w:lvl w:ilvl="0" w:tplc="5F5019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C2040F"/>
    <w:multiLevelType w:val="hybridMultilevel"/>
    <w:tmpl w:val="18CE1120"/>
    <w:lvl w:ilvl="0" w:tplc="12B2AF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17ADF"/>
    <w:multiLevelType w:val="hybridMultilevel"/>
    <w:tmpl w:val="1FBA8D5E"/>
    <w:lvl w:ilvl="0" w:tplc="5F5019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F15CB3"/>
    <w:multiLevelType w:val="hybridMultilevel"/>
    <w:tmpl w:val="25A80BC6"/>
    <w:lvl w:ilvl="0" w:tplc="5F5019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C84D8F"/>
    <w:multiLevelType w:val="hybridMultilevel"/>
    <w:tmpl w:val="999EC5C4"/>
    <w:lvl w:ilvl="0" w:tplc="BE5AF35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41723AA"/>
    <w:multiLevelType w:val="hybridMultilevel"/>
    <w:tmpl w:val="99A0271E"/>
    <w:lvl w:ilvl="0" w:tplc="640A5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0885EEE"/>
    <w:multiLevelType w:val="hybridMultilevel"/>
    <w:tmpl w:val="4CF4969E"/>
    <w:lvl w:ilvl="0" w:tplc="5F5019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DC674C"/>
    <w:multiLevelType w:val="hybridMultilevel"/>
    <w:tmpl w:val="3FD8A92E"/>
    <w:lvl w:ilvl="0" w:tplc="B706FA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004EB7"/>
    <w:multiLevelType w:val="hybridMultilevel"/>
    <w:tmpl w:val="1BC23052"/>
    <w:lvl w:ilvl="0" w:tplc="FF809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E001F50"/>
    <w:multiLevelType w:val="hybridMultilevel"/>
    <w:tmpl w:val="3D86C752"/>
    <w:lvl w:ilvl="0" w:tplc="69C29F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4C484B"/>
    <w:multiLevelType w:val="hybridMultilevel"/>
    <w:tmpl w:val="C23C1300"/>
    <w:lvl w:ilvl="0" w:tplc="FF809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A1A6644"/>
    <w:multiLevelType w:val="hybridMultilevel"/>
    <w:tmpl w:val="86D4D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27023B"/>
    <w:multiLevelType w:val="hybridMultilevel"/>
    <w:tmpl w:val="61E02658"/>
    <w:lvl w:ilvl="0" w:tplc="22545D3C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8" w15:restartNumberingAfterBreak="0">
    <w:nsid w:val="5D392E3E"/>
    <w:multiLevelType w:val="hybridMultilevel"/>
    <w:tmpl w:val="5934AA0E"/>
    <w:lvl w:ilvl="0" w:tplc="5F5019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CD0826"/>
    <w:multiLevelType w:val="hybridMultilevel"/>
    <w:tmpl w:val="4064945C"/>
    <w:lvl w:ilvl="0" w:tplc="22545D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5961DC"/>
    <w:multiLevelType w:val="hybridMultilevel"/>
    <w:tmpl w:val="1FF42BA6"/>
    <w:lvl w:ilvl="0" w:tplc="FF809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86B2ED6"/>
    <w:multiLevelType w:val="hybridMultilevel"/>
    <w:tmpl w:val="86D4D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6920CC"/>
    <w:multiLevelType w:val="hybridMultilevel"/>
    <w:tmpl w:val="DFBCC362"/>
    <w:lvl w:ilvl="0" w:tplc="5F5019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580367"/>
    <w:multiLevelType w:val="hybridMultilevel"/>
    <w:tmpl w:val="57F24602"/>
    <w:lvl w:ilvl="0" w:tplc="7A50B0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76332B"/>
    <w:multiLevelType w:val="hybridMultilevel"/>
    <w:tmpl w:val="86D4D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8B075C"/>
    <w:multiLevelType w:val="hybridMultilevel"/>
    <w:tmpl w:val="E9224D18"/>
    <w:lvl w:ilvl="0" w:tplc="5F50192E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16570CC"/>
    <w:multiLevelType w:val="hybridMultilevel"/>
    <w:tmpl w:val="38C0839E"/>
    <w:lvl w:ilvl="0" w:tplc="22545D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BC0FE7"/>
    <w:multiLevelType w:val="hybridMultilevel"/>
    <w:tmpl w:val="70D2C984"/>
    <w:lvl w:ilvl="0" w:tplc="5F5019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991465"/>
    <w:multiLevelType w:val="hybridMultilevel"/>
    <w:tmpl w:val="86D4D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1A6250"/>
    <w:multiLevelType w:val="hybridMultilevel"/>
    <w:tmpl w:val="CC2C7254"/>
    <w:lvl w:ilvl="0" w:tplc="E5ACA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651208"/>
    <w:multiLevelType w:val="hybridMultilevel"/>
    <w:tmpl w:val="070EE61A"/>
    <w:lvl w:ilvl="0" w:tplc="828CC3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F35BBB"/>
    <w:multiLevelType w:val="hybridMultilevel"/>
    <w:tmpl w:val="86D4D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BE7D44"/>
    <w:multiLevelType w:val="hybridMultilevel"/>
    <w:tmpl w:val="4EE05E80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E13923"/>
    <w:multiLevelType w:val="hybridMultilevel"/>
    <w:tmpl w:val="BBB22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681660">
    <w:abstractNumId w:val="22"/>
  </w:num>
  <w:num w:numId="2" w16cid:durableId="1950504686">
    <w:abstractNumId w:val="40"/>
  </w:num>
  <w:num w:numId="3" w16cid:durableId="990017597">
    <w:abstractNumId w:val="19"/>
  </w:num>
  <w:num w:numId="4" w16cid:durableId="1411000582">
    <w:abstractNumId w:val="16"/>
  </w:num>
  <w:num w:numId="5" w16cid:durableId="1423645084">
    <w:abstractNumId w:val="33"/>
  </w:num>
  <w:num w:numId="6" w16cid:durableId="1134714266">
    <w:abstractNumId w:val="24"/>
  </w:num>
  <w:num w:numId="7" w16cid:durableId="1159425227">
    <w:abstractNumId w:val="8"/>
  </w:num>
  <w:num w:numId="8" w16cid:durableId="1299532894">
    <w:abstractNumId w:val="12"/>
  </w:num>
  <w:num w:numId="9" w16cid:durableId="936206453">
    <w:abstractNumId w:val="20"/>
  </w:num>
  <w:num w:numId="10" w16cid:durableId="115873122">
    <w:abstractNumId w:val="39"/>
  </w:num>
  <w:num w:numId="11" w16cid:durableId="588003812">
    <w:abstractNumId w:val="0"/>
  </w:num>
  <w:num w:numId="12" w16cid:durableId="878278801">
    <w:abstractNumId w:val="3"/>
  </w:num>
  <w:num w:numId="13" w16cid:durableId="875703864">
    <w:abstractNumId w:val="1"/>
  </w:num>
  <w:num w:numId="14" w16cid:durableId="1400589856">
    <w:abstractNumId w:val="43"/>
  </w:num>
  <w:num w:numId="15" w16cid:durableId="730268659">
    <w:abstractNumId w:val="21"/>
  </w:num>
  <w:num w:numId="16" w16cid:durableId="1866746279">
    <w:abstractNumId w:val="28"/>
  </w:num>
  <w:num w:numId="17" w16cid:durableId="2067684855">
    <w:abstractNumId w:val="17"/>
  </w:num>
  <w:num w:numId="18" w16cid:durableId="1944604705">
    <w:abstractNumId w:val="4"/>
  </w:num>
  <w:num w:numId="19" w16cid:durableId="1953897932">
    <w:abstractNumId w:val="25"/>
  </w:num>
  <w:num w:numId="20" w16cid:durableId="344598852">
    <w:abstractNumId w:val="23"/>
  </w:num>
  <w:num w:numId="21" w16cid:durableId="1664237193">
    <w:abstractNumId w:val="30"/>
  </w:num>
  <w:num w:numId="22" w16cid:durableId="1638294641">
    <w:abstractNumId w:val="7"/>
  </w:num>
  <w:num w:numId="23" w16cid:durableId="1997607891">
    <w:abstractNumId w:val="42"/>
  </w:num>
  <w:num w:numId="24" w16cid:durableId="363795305">
    <w:abstractNumId w:val="32"/>
  </w:num>
  <w:num w:numId="25" w16cid:durableId="1966161169">
    <w:abstractNumId w:val="5"/>
  </w:num>
  <w:num w:numId="26" w16cid:durableId="823279546">
    <w:abstractNumId w:val="37"/>
  </w:num>
  <w:num w:numId="27" w16cid:durableId="449519938">
    <w:abstractNumId w:val="18"/>
  </w:num>
  <w:num w:numId="28" w16cid:durableId="377320946">
    <w:abstractNumId w:val="15"/>
  </w:num>
  <w:num w:numId="29" w16cid:durableId="1097628412">
    <w:abstractNumId w:val="35"/>
  </w:num>
  <w:num w:numId="30" w16cid:durableId="1488746271">
    <w:abstractNumId w:val="29"/>
  </w:num>
  <w:num w:numId="31" w16cid:durableId="1171405903">
    <w:abstractNumId w:val="27"/>
  </w:num>
  <w:num w:numId="32" w16cid:durableId="611714227">
    <w:abstractNumId w:val="36"/>
  </w:num>
  <w:num w:numId="33" w16cid:durableId="835732219">
    <w:abstractNumId w:val="10"/>
  </w:num>
  <w:num w:numId="34" w16cid:durableId="1951428949">
    <w:abstractNumId w:val="13"/>
  </w:num>
  <w:num w:numId="35" w16cid:durableId="1290748146">
    <w:abstractNumId w:val="14"/>
  </w:num>
  <w:num w:numId="36" w16cid:durableId="1465074774">
    <w:abstractNumId w:val="38"/>
  </w:num>
  <w:num w:numId="37" w16cid:durableId="1308169721">
    <w:abstractNumId w:val="11"/>
  </w:num>
  <w:num w:numId="38" w16cid:durableId="762993921">
    <w:abstractNumId w:val="34"/>
  </w:num>
  <w:num w:numId="39" w16cid:durableId="1055814456">
    <w:abstractNumId w:val="26"/>
  </w:num>
  <w:num w:numId="40" w16cid:durableId="1773210296">
    <w:abstractNumId w:val="9"/>
  </w:num>
  <w:num w:numId="41" w16cid:durableId="1706443403">
    <w:abstractNumId w:val="41"/>
  </w:num>
  <w:num w:numId="42" w16cid:durableId="509829368">
    <w:abstractNumId w:val="31"/>
  </w:num>
  <w:num w:numId="43" w16cid:durableId="1267545774">
    <w:abstractNumId w:val="2"/>
  </w:num>
  <w:num w:numId="44" w16cid:durableId="19738981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0A47"/>
    <w:rsid w:val="00044433"/>
    <w:rsid w:val="000521DE"/>
    <w:rsid w:val="000751F8"/>
    <w:rsid w:val="000A0DBE"/>
    <w:rsid w:val="000A2130"/>
    <w:rsid w:val="000B165A"/>
    <w:rsid w:val="000D649B"/>
    <w:rsid w:val="00130254"/>
    <w:rsid w:val="00136422"/>
    <w:rsid w:val="0014265B"/>
    <w:rsid w:val="001473B6"/>
    <w:rsid w:val="00147E85"/>
    <w:rsid w:val="0015694B"/>
    <w:rsid w:val="001A747F"/>
    <w:rsid w:val="001D632D"/>
    <w:rsid w:val="001E133F"/>
    <w:rsid w:val="001F0DBE"/>
    <w:rsid w:val="00213426"/>
    <w:rsid w:val="002600F7"/>
    <w:rsid w:val="002A796D"/>
    <w:rsid w:val="002D6776"/>
    <w:rsid w:val="00300279"/>
    <w:rsid w:val="003770B7"/>
    <w:rsid w:val="003A5B2A"/>
    <w:rsid w:val="003D11BC"/>
    <w:rsid w:val="003D2CFB"/>
    <w:rsid w:val="004038B3"/>
    <w:rsid w:val="00441458"/>
    <w:rsid w:val="00452B7F"/>
    <w:rsid w:val="004766A7"/>
    <w:rsid w:val="004949D0"/>
    <w:rsid w:val="00496518"/>
    <w:rsid w:val="00497D41"/>
    <w:rsid w:val="00552368"/>
    <w:rsid w:val="005940C4"/>
    <w:rsid w:val="005A547E"/>
    <w:rsid w:val="0061307D"/>
    <w:rsid w:val="00624624"/>
    <w:rsid w:val="006C2703"/>
    <w:rsid w:val="006C5E14"/>
    <w:rsid w:val="006D421F"/>
    <w:rsid w:val="006E2190"/>
    <w:rsid w:val="006F64BD"/>
    <w:rsid w:val="00736114"/>
    <w:rsid w:val="0073655E"/>
    <w:rsid w:val="00757BE5"/>
    <w:rsid w:val="0076570C"/>
    <w:rsid w:val="00765AF3"/>
    <w:rsid w:val="007A5D98"/>
    <w:rsid w:val="007B0C98"/>
    <w:rsid w:val="00807651"/>
    <w:rsid w:val="0083334D"/>
    <w:rsid w:val="00844FB8"/>
    <w:rsid w:val="00855D37"/>
    <w:rsid w:val="008A2E08"/>
    <w:rsid w:val="00911398"/>
    <w:rsid w:val="009863DE"/>
    <w:rsid w:val="009B1863"/>
    <w:rsid w:val="009B724F"/>
    <w:rsid w:val="009E1A8F"/>
    <w:rsid w:val="009E490E"/>
    <w:rsid w:val="009F7E1C"/>
    <w:rsid w:val="00A166D2"/>
    <w:rsid w:val="00A2411B"/>
    <w:rsid w:val="00A4496D"/>
    <w:rsid w:val="00AD2ACC"/>
    <w:rsid w:val="00AF65F1"/>
    <w:rsid w:val="00B014AB"/>
    <w:rsid w:val="00B15F14"/>
    <w:rsid w:val="00B163D9"/>
    <w:rsid w:val="00B268D9"/>
    <w:rsid w:val="00B53C66"/>
    <w:rsid w:val="00B65CD5"/>
    <w:rsid w:val="00B758EF"/>
    <w:rsid w:val="00B824B7"/>
    <w:rsid w:val="00BA3ADE"/>
    <w:rsid w:val="00BB5FDA"/>
    <w:rsid w:val="00BE53F9"/>
    <w:rsid w:val="00BF5717"/>
    <w:rsid w:val="00C05912"/>
    <w:rsid w:val="00C90988"/>
    <w:rsid w:val="00CA390E"/>
    <w:rsid w:val="00CF0A47"/>
    <w:rsid w:val="00D02770"/>
    <w:rsid w:val="00D23B94"/>
    <w:rsid w:val="00D73CA1"/>
    <w:rsid w:val="00E43C56"/>
    <w:rsid w:val="00E43DD4"/>
    <w:rsid w:val="00E47082"/>
    <w:rsid w:val="00E57BDD"/>
    <w:rsid w:val="00EC5143"/>
    <w:rsid w:val="00EF6F8D"/>
    <w:rsid w:val="00F83270"/>
    <w:rsid w:val="00FC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09BEB"/>
  <w15:docId w15:val="{76FA218C-B933-4C36-A5CB-2C7392EF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0A47"/>
    <w:pPr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CF0A4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0A4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CF0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8F66B9DDE22F348857843343671315B" ma:contentTypeVersion="11" ma:contentTypeDescription="Создание документа." ma:contentTypeScope="" ma:versionID="ea690df66503edec0f1dbec0ec4b69cd">
  <xsd:schema xmlns:xsd="http://www.w3.org/2001/XMLSchema" xmlns:xs="http://www.w3.org/2001/XMLSchema" xmlns:p="http://schemas.microsoft.com/office/2006/metadata/properties" xmlns:ns3="5ce922c6-3a8a-49a4-95d1-86d054471719" xmlns:ns4="251e2c9c-860d-41f3-90e5-11b13208933d" targetNamespace="http://schemas.microsoft.com/office/2006/metadata/properties" ma:root="true" ma:fieldsID="31747102c1549573206c550de571c824" ns3:_="" ns4:_="">
    <xsd:import namespace="5ce922c6-3a8a-49a4-95d1-86d054471719"/>
    <xsd:import namespace="251e2c9c-860d-41f3-90e5-11b13208933d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edWithUser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e922c6-3a8a-49a4-95d1-86d054471719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1e2c9c-860d-41f3-90e5-11b1320893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435106-5317-43E8-9D9A-C808D0F357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E143B0-7ECE-4042-84D3-D4E45F9C7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7F2C53-7BF9-4A71-B2C0-7B9ADA8459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e922c6-3a8a-49a4-95d1-86d054471719"/>
    <ds:schemaRef ds:uri="251e2c9c-860d-41f3-90e5-11b1320893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1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Рякина Ксения Олеговна</dc:creator>
  <cp:keywords/>
  <dc:description/>
  <cp:lastModifiedBy>Рякина Ксения Олеговна</cp:lastModifiedBy>
  <cp:revision>22</cp:revision>
  <dcterms:created xsi:type="dcterms:W3CDTF">2022-09-28T12:41:00Z</dcterms:created>
  <dcterms:modified xsi:type="dcterms:W3CDTF">2022-11-15T15:19:00Z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0x01010008F66B9DDE22F348857843343671315B</vt:lpwstr>
  </property>
</Properties>
</file>