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B696F" w14:textId="2DE75F86" w:rsidR="009462E8" w:rsidRPr="000440D1" w:rsidRDefault="00D61791">
      <w:pPr>
        <w:rPr>
          <w:rFonts w:ascii="宋体" w:eastAsia="宋体" w:hAnsi="宋体"/>
          <w:b/>
          <w:bCs/>
          <w:sz w:val="32"/>
          <w:szCs w:val="32"/>
        </w:rPr>
      </w:pPr>
      <w:r w:rsidRPr="000440D1">
        <w:rPr>
          <w:rFonts w:ascii="宋体" w:eastAsia="宋体" w:hAnsi="宋体" w:hint="eastAsia"/>
          <w:b/>
          <w:bCs/>
          <w:sz w:val="32"/>
          <w:szCs w:val="32"/>
        </w:rPr>
        <w:t>一、产品描述</w:t>
      </w:r>
    </w:p>
    <w:p w14:paraId="20485127" w14:textId="6866C5C4" w:rsidR="00D61791" w:rsidRPr="00D61791" w:rsidRDefault="00D61791" w:rsidP="00D6179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791">
        <w:rPr>
          <w:rFonts w:ascii="宋体" w:eastAsia="宋体" w:hAnsi="宋体" w:hint="eastAsia"/>
          <w:sz w:val="24"/>
          <w:szCs w:val="24"/>
        </w:rPr>
        <w:t>我们的产品是一款基于APP的通用设备运维管理系统。</w:t>
      </w:r>
    </w:p>
    <w:p w14:paraId="49BDEF48" w14:textId="100F5633" w:rsidR="00D61791" w:rsidRDefault="00D61791" w:rsidP="00D6179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791">
        <w:rPr>
          <w:rFonts w:ascii="宋体" w:eastAsia="宋体" w:hAnsi="宋体" w:hint="eastAsia"/>
          <w:sz w:val="24"/>
          <w:szCs w:val="24"/>
        </w:rPr>
        <w:t>在大多数用电企业中，其相关设备的档案管理严重欠缺，图纸、设备参数和运行参数、试验记录等等关键数据很不齐全。部分设备虽有资料，但十分混乱，对其进行管理、故障抢修及安全消缺带来非常不利的因素。</w:t>
      </w:r>
    </w:p>
    <w:p w14:paraId="376AAF41" w14:textId="325CD120" w:rsidR="00D61791" w:rsidRDefault="00D61791" w:rsidP="00D6179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业务的增加，在对用电设备的运维工作中，十分需要一套设备管理的系统，如果能满足用户设备管理及时性、准确性、参数时效性、使用便利性的信息管理平台，对运维单位、安装单位，试验单位及业主单位都有很大的实用性。</w:t>
      </w:r>
    </w:p>
    <w:p w14:paraId="24C3F870" w14:textId="77777777" w:rsidR="00D61791" w:rsidRPr="00D61791" w:rsidRDefault="00D61791" w:rsidP="00D6179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28299D7" w14:textId="665E12C1" w:rsidR="00D61791" w:rsidRPr="000440D1" w:rsidRDefault="00D61791">
      <w:pPr>
        <w:rPr>
          <w:rFonts w:ascii="宋体" w:eastAsia="宋体" w:hAnsi="宋体"/>
          <w:b/>
          <w:bCs/>
          <w:sz w:val="32"/>
          <w:szCs w:val="32"/>
        </w:rPr>
      </w:pPr>
      <w:r w:rsidRPr="000440D1">
        <w:rPr>
          <w:rFonts w:ascii="宋体" w:eastAsia="宋体" w:hAnsi="宋体" w:hint="eastAsia"/>
          <w:b/>
          <w:bCs/>
          <w:sz w:val="32"/>
          <w:szCs w:val="32"/>
        </w:rPr>
        <w:t>二、</w:t>
      </w:r>
      <w:r w:rsidR="00EF0678" w:rsidRPr="000440D1">
        <w:rPr>
          <w:rFonts w:ascii="宋体" w:eastAsia="宋体" w:hAnsi="宋体" w:hint="eastAsia"/>
          <w:b/>
          <w:bCs/>
          <w:sz w:val="32"/>
          <w:szCs w:val="32"/>
        </w:rPr>
        <w:t>工作范围</w:t>
      </w:r>
    </w:p>
    <w:p w14:paraId="68F44AAA" w14:textId="6702CC30" w:rsidR="00D61791" w:rsidRPr="00F02768" w:rsidRDefault="00D61791" w:rsidP="00F027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2768">
        <w:rPr>
          <w:rFonts w:ascii="宋体" w:eastAsia="宋体" w:hAnsi="宋体" w:hint="eastAsia"/>
          <w:sz w:val="24"/>
          <w:szCs w:val="24"/>
        </w:rPr>
        <w:t>1，设备档案无纸化，走出信息无人区。设备上张贴二维码，扫码即可查看对应设备的电子档案，历史记录一目了然。所有电力设备信息实时更新、手机上就能查看，运维人员不再跑断腿。</w:t>
      </w:r>
    </w:p>
    <w:p w14:paraId="71602B9F" w14:textId="08B95871" w:rsidR="00D61791" w:rsidRDefault="00D61791" w:rsidP="00F027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02768">
        <w:rPr>
          <w:rFonts w:ascii="宋体" w:eastAsia="宋体" w:hAnsi="宋体" w:hint="eastAsia"/>
          <w:sz w:val="24"/>
          <w:szCs w:val="24"/>
        </w:rPr>
        <w:t>2，生成保养计划，智能派工提醒。线上填写保养工单，直接免去工单收集工作。维保中</w:t>
      </w:r>
      <w:r w:rsidR="00F02768" w:rsidRPr="00F02768">
        <w:rPr>
          <w:rFonts w:ascii="宋体" w:eastAsia="宋体" w:hAnsi="宋体" w:hint="eastAsia"/>
          <w:sz w:val="24"/>
          <w:szCs w:val="24"/>
        </w:rPr>
        <w:t>即时生成每个设备的定期保养计划，并可在保养日期到达前智能提醒，自动派发保养任务，从而节省大量人力物力，有效提升效率。</w:t>
      </w:r>
    </w:p>
    <w:p w14:paraId="5330BA60" w14:textId="7350150B" w:rsidR="00EB31EA" w:rsidRDefault="00EB31EA" w:rsidP="00EB31E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3，数据分析可视化，设备状态看得到。平台为每个设备打造专属二维码，巡检员对准表单二维码扫码，手机上显示巡检表单；点击表单上的二维码框，对准设备二维码扫码，自动跳出信息。</w:t>
      </w:r>
    </w:p>
    <w:p w14:paraId="110762F5" w14:textId="529609D2" w:rsidR="00EB31EA" w:rsidRDefault="00EB31EA" w:rsidP="00EB31E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56334B" w14:textId="1AEA414A" w:rsidR="00367398" w:rsidRPr="000440D1" w:rsidRDefault="00EF0678" w:rsidP="00EB31EA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0440D1">
        <w:rPr>
          <w:rFonts w:ascii="宋体" w:eastAsia="宋体" w:hAnsi="宋体" w:hint="eastAsia"/>
          <w:b/>
          <w:bCs/>
          <w:sz w:val="32"/>
          <w:szCs w:val="32"/>
        </w:rPr>
        <w:t>三、运营目标</w:t>
      </w:r>
    </w:p>
    <w:p w14:paraId="27D77705" w14:textId="7BB33165" w:rsidR="00367398" w:rsidRDefault="00367398" w:rsidP="0036739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受新冠疫情影响，许多</w:t>
      </w:r>
      <w:r w:rsidR="00D26121">
        <w:rPr>
          <w:rFonts w:ascii="宋体" w:eastAsia="宋体" w:hAnsi="宋体" w:hint="eastAsia"/>
          <w:sz w:val="24"/>
          <w:szCs w:val="24"/>
        </w:rPr>
        <w:t>传统企业陷入停工停产的困境，大量设备陷入无人维护的困境，同时随着疫情防控常态化，在未来的设备维护，信息交互中，网络化无人化是未来的趋势。企业会越来越依赖网络平台。</w:t>
      </w:r>
    </w:p>
    <w:p w14:paraId="09F1D713" w14:textId="05498A9E" w:rsidR="00367398" w:rsidRPr="00F02768" w:rsidRDefault="00EF0678" w:rsidP="0036739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初步目标锁定中小微型电力企业，占领一定的市场份额，为其提供一个全方位、实用的设备管理平台。扎根深入其中，充分了解其需求和痛点，进一步优化APP功能。</w:t>
      </w:r>
    </w:p>
    <w:sectPr w:rsidR="00367398" w:rsidRPr="00F0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4D"/>
    <w:rsid w:val="000440D1"/>
    <w:rsid w:val="00367398"/>
    <w:rsid w:val="00470B4D"/>
    <w:rsid w:val="009462E8"/>
    <w:rsid w:val="00D26121"/>
    <w:rsid w:val="00D61791"/>
    <w:rsid w:val="00EB31EA"/>
    <w:rsid w:val="00EF0678"/>
    <w:rsid w:val="00F0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B9D2"/>
  <w15:chartTrackingRefBased/>
  <w15:docId w15:val="{68D7036F-E6C5-4357-8D7A-640C7A5C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弥</dc:creator>
  <cp:keywords/>
  <dc:description/>
  <cp:lastModifiedBy>弥</cp:lastModifiedBy>
  <cp:revision>6</cp:revision>
  <dcterms:created xsi:type="dcterms:W3CDTF">2020-10-13T14:09:00Z</dcterms:created>
  <dcterms:modified xsi:type="dcterms:W3CDTF">2020-10-13T14:32:00Z</dcterms:modified>
</cp:coreProperties>
</file>